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860A9" w14:textId="6D93F9B3" w:rsidR="00130896" w:rsidRPr="0004090A" w:rsidRDefault="008C629D" w:rsidP="0004090A">
      <w:pPr>
        <w:rPr>
          <w:b/>
          <w:bCs/>
          <w:sz w:val="28"/>
          <w:szCs w:val="28"/>
        </w:rPr>
      </w:pPr>
      <w:r w:rsidRPr="0004090A">
        <w:rPr>
          <w:b/>
          <w:bCs/>
          <w:sz w:val="28"/>
          <w:szCs w:val="28"/>
        </w:rPr>
        <w:t>Итоги COP29: чего ожидать странам Центральной Азии?</w:t>
      </w:r>
      <w:r w:rsidR="00B17115" w:rsidRPr="0004090A">
        <w:rPr>
          <w:b/>
          <w:bCs/>
          <w:sz w:val="28"/>
          <w:szCs w:val="28"/>
        </w:rPr>
        <w:t xml:space="preserve"> </w:t>
      </w:r>
    </w:p>
    <w:p w14:paraId="4DB6080D" w14:textId="45667F69" w:rsidR="00B17115" w:rsidRPr="0004090A" w:rsidRDefault="0053532F" w:rsidP="0004090A">
      <w:r w:rsidRPr="0004090A">
        <w:t xml:space="preserve">О расстановке климатических мировых сил </w:t>
      </w:r>
      <w:r w:rsidR="00B17115" w:rsidRPr="0004090A">
        <w:t xml:space="preserve">читайте в </w:t>
      </w:r>
      <w:r w:rsidRPr="0004090A">
        <w:t xml:space="preserve">отчете </w:t>
      </w:r>
      <w:r w:rsidR="00B17115" w:rsidRPr="0004090A">
        <w:rPr>
          <w:b/>
          <w:bCs/>
        </w:rPr>
        <w:t>«СОР 29: результаты и перспективы на будущее»</w:t>
      </w:r>
      <w:r w:rsidR="00B17115" w:rsidRPr="0004090A">
        <w:t xml:space="preserve"> международного консультанта, лауреата Нобелевской премии мира в составе Межправительственной группы экспертов по изменению климата </w:t>
      </w:r>
      <w:r w:rsidR="00B17115" w:rsidRPr="0004090A">
        <w:rPr>
          <w:b/>
          <w:bCs/>
        </w:rPr>
        <w:t xml:space="preserve">Алексея </w:t>
      </w:r>
      <w:r w:rsidRPr="0004090A">
        <w:rPr>
          <w:b/>
          <w:bCs/>
        </w:rPr>
        <w:t>Кокорина</w:t>
      </w:r>
      <w:r w:rsidR="00B17115" w:rsidRPr="0004090A">
        <w:t>.</w:t>
      </w:r>
    </w:p>
    <w:p w14:paraId="23ABA41E" w14:textId="22B69E1E" w:rsidR="00B17115" w:rsidRPr="0004090A" w:rsidRDefault="00B17115" w:rsidP="0004090A">
      <w:r w:rsidRPr="0004090A">
        <w:t>Как полагает эксперт международного уровня, СОР 29 была в еще большей степени финансово-организационной встречей, чем предыдущие. Главной особенностью СОР 29 была доминирующая роль выработки новой коллективной численной цели по финансам (NCQG).</w:t>
      </w:r>
    </w:p>
    <w:p w14:paraId="1452ACDD" w14:textId="0DD1EAA0" w:rsidR="00B17115" w:rsidRPr="00A17B41" w:rsidRDefault="00B17115" w:rsidP="0004090A">
      <w:pPr>
        <w:rPr>
          <w:b/>
          <w:bCs/>
        </w:rPr>
      </w:pPr>
      <w:r w:rsidRPr="0004090A">
        <w:t>Какие финансовые перспективы</w:t>
      </w:r>
      <w:r w:rsidR="00A17B41">
        <w:t xml:space="preserve"> между строк</w:t>
      </w:r>
      <w:r w:rsidRPr="0004090A">
        <w:t xml:space="preserve"> возможны для стран Центральной Азии, </w:t>
      </w:r>
      <w:r w:rsidR="0004090A" w:rsidRPr="0004090A">
        <w:t xml:space="preserve">как будет развиваться решение проблемы снижения выбросов с учетом операционализации рыночных подходов и нерыночных, какая самая главная интрига COP 30 – ответы на эти вопросы в </w:t>
      </w:r>
      <w:r w:rsidR="00C00DA1">
        <w:t xml:space="preserve">обзоре </w:t>
      </w:r>
      <w:hyperlink r:id="rId6" w:history="1">
        <w:r w:rsidR="00A17B41" w:rsidRPr="00C00DA1">
          <w:rPr>
            <w:rStyle w:val="a3"/>
            <w:b/>
            <w:bCs/>
          </w:rPr>
          <w:t>«</w:t>
        </w:r>
        <w:r w:rsidR="0004090A" w:rsidRPr="00C00DA1">
          <w:rPr>
            <w:rStyle w:val="a3"/>
            <w:b/>
            <w:bCs/>
          </w:rPr>
          <w:t>СОР 29: результаты и перспективы на будущее».</w:t>
        </w:r>
      </w:hyperlink>
      <w:r w:rsidR="00A17B41">
        <w:rPr>
          <w:b/>
          <w:bCs/>
        </w:rPr>
        <w:t xml:space="preserve"> </w:t>
      </w:r>
    </w:p>
    <w:p w14:paraId="2A0A77FC" w14:textId="01B73FA9" w:rsidR="0004090A" w:rsidRDefault="0004090A" w:rsidP="0004090A"/>
    <w:p w14:paraId="6E11DC88" w14:textId="18ADC440" w:rsidR="0037526A" w:rsidRPr="0037526A" w:rsidRDefault="0037526A" w:rsidP="0004090A">
      <w:r>
        <w:t xml:space="preserve">В преддверии </w:t>
      </w:r>
      <w:r>
        <w:rPr>
          <w:lang w:val="en-US"/>
        </w:rPr>
        <w:t>COP</w:t>
      </w:r>
      <w:r w:rsidRPr="0037526A">
        <w:t>29</w:t>
      </w:r>
      <w:r>
        <w:t xml:space="preserve"> Алексей Кокорин подготовил о</w:t>
      </w:r>
      <w:r w:rsidR="00C00DA1">
        <w:t>бзор</w:t>
      </w:r>
      <w:r>
        <w:t xml:space="preserve"> «СОР 29, главные вопросы, проблемы и ожидания». С ним можно ознакомиться по ссылке </w:t>
      </w:r>
      <w:hyperlink r:id="rId7" w:history="1">
        <w:r w:rsidRPr="00E61DF8">
          <w:rPr>
            <w:rStyle w:val="a3"/>
          </w:rPr>
          <w:t>https://carececo.org/news/COP28/%D0%A1%D0%9E%D0%A0%2029%20%D0%9E%D0%B1%D0%B7%D0%BE%D1%80%2005%20%D0%BD%D0%BE%D1%8F_VG.pdf</w:t>
        </w:r>
      </w:hyperlink>
      <w:r>
        <w:t xml:space="preserve"> </w:t>
      </w:r>
    </w:p>
    <w:p w14:paraId="77952550" w14:textId="7D31FCAC" w:rsidR="0037526A" w:rsidRPr="0004090A" w:rsidRDefault="0037526A" w:rsidP="0004090A">
      <w:r>
        <w:t xml:space="preserve">---- </w:t>
      </w:r>
    </w:p>
    <w:p w14:paraId="672C8487" w14:textId="523B9B77" w:rsidR="0004090A" w:rsidRPr="0004090A" w:rsidRDefault="0004090A" w:rsidP="0004090A">
      <w:r w:rsidRPr="0004090A">
        <w:t>Отчет подготовлен в рамках проекта Ecomed PU и Регионального экологического центра Центральной Азии (РЭЦЦА) «Биоразнообразие и изменение климата: окружающая среда, устойчивость энергетических систем» при поддержке гранта для НПО «Международные инициативы, связанные с COP 29» Министерства экологии и природных ресурсов Азербайджанской Республики совместно с Агентством государственной поддержки неправительственных организаций Азербайджанской Республики</w:t>
      </w:r>
      <w:r w:rsidR="00A17B41">
        <w:t>.</w:t>
      </w:r>
    </w:p>
    <w:p w14:paraId="5559EC22" w14:textId="77777777" w:rsidR="006F3137" w:rsidRDefault="006F3137" w:rsidP="006F313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Уважаемые коллеги</w:t>
      </w:r>
    </w:p>
    <w:p w14:paraId="75C4B2AF" w14:textId="77777777" w:rsidR="006F3137" w:rsidRDefault="006F3137" w:rsidP="006F313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Размещено</w:t>
      </w:r>
    </w:p>
    <w:p w14:paraId="1607D7B7" w14:textId="77777777" w:rsidR="006F3137" w:rsidRDefault="00A84456" w:rsidP="006F31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hyperlink r:id="rId8" w:tgtFrame="_blank" w:history="1">
        <w:r w:rsidR="006F3137">
          <w:rPr>
            <w:rStyle w:val="a3"/>
            <w:rFonts w:ascii="Arial" w:hAnsi="Arial" w:cs="Arial"/>
            <w:color w:val="1155CC"/>
          </w:rPr>
          <w:t>https://carececo.org/main/news/itogi-cop29-chego-ozhidat-stranam-tsentralnoy-azii-/</w:t>
        </w:r>
      </w:hyperlink>
    </w:p>
    <w:p w14:paraId="45EB4FF0" w14:textId="77777777" w:rsidR="006F3137" w:rsidRDefault="00A84456" w:rsidP="006F31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hyperlink r:id="rId9" w:tgtFrame="_blank" w:history="1">
        <w:r w:rsidR="006F3137">
          <w:rPr>
            <w:rStyle w:val="a3"/>
            <w:rFonts w:ascii="Arial" w:hAnsi="Arial" w:cs="Arial"/>
            <w:color w:val="1155CC"/>
          </w:rPr>
          <w:t>https://x.com/recca_carec/status/1873631659859529771</w:t>
        </w:r>
      </w:hyperlink>
    </w:p>
    <w:p w14:paraId="6F667676" w14:textId="77777777" w:rsidR="006F3137" w:rsidRDefault="00A84456" w:rsidP="006F31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hyperlink r:id="rId10" w:tgtFrame="_blank" w:history="1">
        <w:r w:rsidR="006F3137">
          <w:rPr>
            <w:rStyle w:val="a3"/>
            <w:rFonts w:ascii="Arial" w:hAnsi="Arial" w:cs="Arial"/>
            <w:color w:val="1155CC"/>
          </w:rPr>
          <w:t>https://www.linkedin.com/feed/update/urn:li:activity:7279397237162479616</w:t>
        </w:r>
      </w:hyperlink>
    </w:p>
    <w:p w14:paraId="48DB899F" w14:textId="77777777" w:rsidR="006F3137" w:rsidRDefault="00A84456" w:rsidP="006F31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22222"/>
        </w:rPr>
      </w:pPr>
      <w:hyperlink r:id="rId11" w:tgtFrame="_blank" w:history="1">
        <w:r w:rsidR="006F3137">
          <w:rPr>
            <w:rStyle w:val="a3"/>
            <w:rFonts w:ascii="Arial" w:hAnsi="Arial" w:cs="Arial"/>
            <w:color w:val="1155CC"/>
          </w:rPr>
          <w:t>https://www.facebook.com/carececo/posts/pfbid02X7Rihho4pKxgFd5HXUELjgiPe9ao81vVSFAXvY5SjBvMWEbr8T1PFr1NUMbQHS5Wl?__cft__[0]=AZVmciznMMtF5Wetoc-vSWCUi6ALeb_0bx3Cumi6a9s4BZpdngulqP_J6oPEpv1VaT5PfuVI9HI0yMWCxq5fJL3-ei1XH3I3xsPY7YqGUrVtngTNhPXvzh7v6iS6XAF6nbkgMyUEzcrWreIKn1uxQXXjzL2C_svpo6NK7ISQ5mQWnw&amp;__tn__=%2CO%2CP-R</w:t>
        </w:r>
      </w:hyperlink>
    </w:p>
    <w:p w14:paraId="6B9F514D" w14:textId="77777777" w:rsidR="006F3137" w:rsidRPr="006F3137" w:rsidRDefault="006F3137" w:rsidP="006F3137">
      <w:pPr>
        <w:shd w:val="clear" w:color="auto" w:fill="FFFFFF"/>
        <w:rPr>
          <w:rFonts w:ascii="Arial" w:hAnsi="Arial" w:cs="Arial"/>
          <w:color w:val="222222"/>
          <w:lang w:val="en-US"/>
        </w:rPr>
      </w:pPr>
      <w:bookmarkStart w:id="0" w:name="_GoBack"/>
      <w:bookmarkEnd w:id="0"/>
    </w:p>
    <w:p w14:paraId="59FED711" w14:textId="77777777" w:rsidR="006F3137" w:rsidRPr="006F3137" w:rsidRDefault="006F3137" w:rsidP="006F3137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b/>
          <w:bCs/>
          <w:color w:val="002060"/>
          <w:lang w:val="en-US"/>
        </w:rPr>
        <w:t>The Regional Environmental Centre for Central Asia (CAREC)</w:t>
      </w:r>
    </w:p>
    <w:p w14:paraId="208D928D" w14:textId="77777777" w:rsidR="006F3137" w:rsidRPr="006F3137" w:rsidRDefault="006F3137" w:rsidP="006F3137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color w:val="002060"/>
          <w:sz w:val="20"/>
          <w:szCs w:val="20"/>
          <w:lang w:val="en-US"/>
        </w:rPr>
        <w:t>40, Orbita-1, A15D5B3 Almaty</w:t>
      </w:r>
    </w:p>
    <w:p w14:paraId="723BE9DC" w14:textId="77777777" w:rsidR="006F3137" w:rsidRPr="006F3137" w:rsidRDefault="006F3137" w:rsidP="006F3137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color w:val="002060"/>
          <w:sz w:val="20"/>
          <w:szCs w:val="20"/>
          <w:lang w:val="en-US"/>
        </w:rPr>
        <w:t>Republic of Kazakhstan</w:t>
      </w:r>
    </w:p>
    <w:sectPr w:rsidR="006F3137" w:rsidRPr="006F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31DE4"/>
    <w:multiLevelType w:val="multilevel"/>
    <w:tmpl w:val="D08A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9D"/>
    <w:rsid w:val="0004090A"/>
    <w:rsid w:val="00130896"/>
    <w:rsid w:val="0037526A"/>
    <w:rsid w:val="004319E1"/>
    <w:rsid w:val="0053532F"/>
    <w:rsid w:val="006F3137"/>
    <w:rsid w:val="008C629D"/>
    <w:rsid w:val="00A17B41"/>
    <w:rsid w:val="00A84456"/>
    <w:rsid w:val="00B17115"/>
    <w:rsid w:val="00C0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F26E"/>
  <w15:chartTrackingRefBased/>
  <w15:docId w15:val="{2CBB3B7E-6824-47C9-B48C-47CE1EA3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6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3532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711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7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ceco.org/main/news/itogi-cop29-chego-ozhidat-stranam-tsentralnoy-azii-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arececo.org/news/COP28/%D0%A1%D0%9E%D0%A0%2029%20%D0%9E%D0%B1%D0%B7%D0%BE%D1%80%2005%20%D0%BD%D0%BE%D1%8F_VG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ntralasiaclimateportal.org/ru/publications/%d1%81%d0%be%d1%80-29-%d1%80%d0%b5%d0%b7%d1%83%d0%bb%d1%8c%d1%82%d0%b0%d1%82%d1%8b-%d0%b8-%d0%bf%d0%b5%d1%80%d1%81%d0%bf%d0%b5%d0%ba%d1%82%d0%b8%d0%b2%d1%8b-%d0%bd%d0%b0-%d0%b1%d1%83%d0%b4%d1%83/" TargetMode="External"/><Relationship Id="rId11" Type="http://schemas.openxmlformats.org/officeDocument/2006/relationships/hyperlink" Target="https://www.facebook.com/carececo/posts/pfbid02X7Rihho4pKxgFd5HXUELjgiPe9ao81vVSFAXvY5SjBvMWEbr8T1PFr1NUMbQHS5Wl?__cft__%5b0%5d=AZVmciznMMtF5Wetoc-vSWCUi6ALeb_0bx3Cumi6a9s4BZpdngulqP_J6oPEpv1VaT5PfuVI9HI0yMWCxq5fJL3-ei1XH3I3xsPY7YqGUrVtngTNhPXvzh7v6iS6XAF6nbkgMyUEzcrWreIKn1uxQXXjzL2C_svpo6NK7ISQ5mQWnw&amp;__tn__=%2CO%2CP-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feed/update/urn:li:activity:72793972371624796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.com/recca_carec/status/1873631659859529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9CE05-2C94-4224-B454-F3F84750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Kokorin</cp:lastModifiedBy>
  <cp:revision>8</cp:revision>
  <dcterms:created xsi:type="dcterms:W3CDTF">2024-12-27T13:00:00Z</dcterms:created>
  <dcterms:modified xsi:type="dcterms:W3CDTF">2024-12-30T08:56:00Z</dcterms:modified>
</cp:coreProperties>
</file>