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14D4" w14:textId="0D620426" w:rsidR="009537A2" w:rsidRPr="00B10AA1" w:rsidRDefault="0083325E" w:rsidP="00B10AA1">
      <w:pPr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10AA1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Проект</w:t>
      </w:r>
    </w:p>
    <w:p w14:paraId="0445D2EA" w14:textId="05B91BD3" w:rsidR="0083325E" w:rsidRPr="00B10AA1" w:rsidRDefault="0083325E">
      <w:pPr>
        <w:rPr>
          <w:rFonts w:ascii="Times New Roman" w:hAnsi="Times New Roman" w:cs="Times New Roman"/>
          <w:sz w:val="28"/>
          <w:szCs w:val="28"/>
        </w:rPr>
      </w:pPr>
    </w:p>
    <w:p w14:paraId="296D25B3" w14:textId="7FF4BF8E" w:rsidR="0083325E" w:rsidRPr="00B10AA1" w:rsidRDefault="0083325E" w:rsidP="00B10A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AA1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14:paraId="6B65B43A" w14:textId="0329D287" w:rsidR="0083325E" w:rsidRPr="00B10AA1" w:rsidRDefault="0083325E" w:rsidP="00B10AA1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AA1">
        <w:rPr>
          <w:rFonts w:ascii="Times New Roman" w:hAnsi="Times New Roman" w:cs="Times New Roman"/>
          <w:sz w:val="28"/>
          <w:szCs w:val="28"/>
        </w:rPr>
        <w:t>заседания Президиума Санкт-Петербургского городского отделения ВООПИК</w:t>
      </w:r>
    </w:p>
    <w:p w14:paraId="767E4A0D" w14:textId="65EBB9BA" w:rsidR="0083325E" w:rsidRPr="00B10AA1" w:rsidRDefault="0083325E">
      <w:pPr>
        <w:rPr>
          <w:rFonts w:ascii="Times New Roman" w:hAnsi="Times New Roman" w:cs="Times New Roman"/>
          <w:sz w:val="28"/>
          <w:szCs w:val="28"/>
        </w:rPr>
      </w:pPr>
    </w:p>
    <w:p w14:paraId="1F40FFCC" w14:textId="265A1AB8" w:rsidR="0083325E" w:rsidRPr="00B10AA1" w:rsidRDefault="0083325E">
      <w:pPr>
        <w:rPr>
          <w:rFonts w:ascii="Times New Roman" w:hAnsi="Times New Roman" w:cs="Times New Roman"/>
          <w:sz w:val="28"/>
          <w:szCs w:val="28"/>
        </w:rPr>
      </w:pPr>
      <w:r w:rsidRPr="00B10AA1">
        <w:rPr>
          <w:rFonts w:ascii="Times New Roman" w:hAnsi="Times New Roman" w:cs="Times New Roman"/>
          <w:sz w:val="28"/>
          <w:szCs w:val="28"/>
        </w:rPr>
        <w:t>г. Санкт-Петербург</w:t>
      </w:r>
      <w:r w:rsidRPr="00B10AA1">
        <w:rPr>
          <w:rFonts w:ascii="Times New Roman" w:hAnsi="Times New Roman" w:cs="Times New Roman"/>
          <w:sz w:val="28"/>
          <w:szCs w:val="28"/>
        </w:rPr>
        <w:tab/>
      </w:r>
      <w:r w:rsidRPr="00B10AA1">
        <w:rPr>
          <w:rFonts w:ascii="Times New Roman" w:hAnsi="Times New Roman" w:cs="Times New Roman"/>
          <w:sz w:val="28"/>
          <w:szCs w:val="28"/>
        </w:rPr>
        <w:tab/>
      </w:r>
      <w:r w:rsidRPr="00B10AA1">
        <w:rPr>
          <w:rFonts w:ascii="Times New Roman" w:hAnsi="Times New Roman" w:cs="Times New Roman"/>
          <w:sz w:val="28"/>
          <w:szCs w:val="28"/>
        </w:rPr>
        <w:tab/>
      </w:r>
      <w:r w:rsidRPr="00B10AA1">
        <w:rPr>
          <w:rFonts w:ascii="Times New Roman" w:hAnsi="Times New Roman" w:cs="Times New Roman"/>
          <w:sz w:val="28"/>
          <w:szCs w:val="28"/>
        </w:rPr>
        <w:tab/>
      </w:r>
      <w:r w:rsidRPr="00B10AA1">
        <w:rPr>
          <w:rFonts w:ascii="Times New Roman" w:hAnsi="Times New Roman" w:cs="Times New Roman"/>
          <w:sz w:val="28"/>
          <w:szCs w:val="28"/>
        </w:rPr>
        <w:tab/>
      </w:r>
      <w:r w:rsidRPr="00B10AA1">
        <w:rPr>
          <w:rFonts w:ascii="Times New Roman" w:hAnsi="Times New Roman" w:cs="Times New Roman"/>
          <w:sz w:val="28"/>
          <w:szCs w:val="28"/>
        </w:rPr>
        <w:tab/>
      </w:r>
      <w:r w:rsidRPr="00B10AA1">
        <w:rPr>
          <w:rFonts w:ascii="Times New Roman" w:hAnsi="Times New Roman" w:cs="Times New Roman"/>
          <w:sz w:val="28"/>
          <w:szCs w:val="28"/>
        </w:rPr>
        <w:tab/>
        <w:t>28 июля 2022 г.</w:t>
      </w:r>
    </w:p>
    <w:p w14:paraId="37C8A33D" w14:textId="272B3141" w:rsidR="0083325E" w:rsidRPr="00B10AA1" w:rsidRDefault="0083325E">
      <w:pPr>
        <w:rPr>
          <w:rFonts w:ascii="Times New Roman" w:hAnsi="Times New Roman" w:cs="Times New Roman"/>
          <w:sz w:val="28"/>
          <w:szCs w:val="28"/>
        </w:rPr>
      </w:pPr>
    </w:p>
    <w:p w14:paraId="2523D523" w14:textId="77777777" w:rsidR="00494E87" w:rsidRDefault="0083325E" w:rsidP="00B10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AA1">
        <w:rPr>
          <w:rFonts w:ascii="Times New Roman" w:hAnsi="Times New Roman" w:cs="Times New Roman"/>
          <w:sz w:val="28"/>
          <w:szCs w:val="28"/>
        </w:rPr>
        <w:t xml:space="preserve">О концепции приспособления и </w:t>
      </w:r>
      <w:r w:rsidR="008A4E56">
        <w:rPr>
          <w:rFonts w:ascii="Times New Roman" w:hAnsi="Times New Roman" w:cs="Times New Roman"/>
          <w:sz w:val="28"/>
          <w:szCs w:val="28"/>
        </w:rPr>
        <w:t>подготовке</w:t>
      </w:r>
      <w:r w:rsidRPr="00B10AA1">
        <w:rPr>
          <w:rFonts w:ascii="Times New Roman" w:hAnsi="Times New Roman" w:cs="Times New Roman"/>
          <w:sz w:val="28"/>
          <w:szCs w:val="28"/>
        </w:rPr>
        <w:t xml:space="preserve"> государственной историко-культурной экспертизы по включению в Реестр объектов культурного наследия выявленного объекта культурного наследия «Комплекс товарищества Российско-американской резиновой мануфактуры "Треугольник" (80 производственных корпусов, соединенных переходами)», расположенного по адресу: наб. Обводного канала, </w:t>
      </w:r>
    </w:p>
    <w:p w14:paraId="3F0D5923" w14:textId="1E61B32F" w:rsidR="0083325E" w:rsidRPr="00B10AA1" w:rsidRDefault="0083325E" w:rsidP="00494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0AA1">
        <w:rPr>
          <w:rFonts w:ascii="Times New Roman" w:hAnsi="Times New Roman" w:cs="Times New Roman"/>
          <w:sz w:val="28"/>
          <w:szCs w:val="28"/>
        </w:rPr>
        <w:t>д. 134-140.</w:t>
      </w:r>
    </w:p>
    <w:p w14:paraId="24202FFC" w14:textId="27714F35" w:rsidR="0083325E" w:rsidRDefault="0083325E" w:rsidP="008332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AA1">
        <w:rPr>
          <w:rFonts w:ascii="Times New Roman" w:hAnsi="Times New Roman" w:cs="Times New Roman"/>
          <w:sz w:val="28"/>
          <w:szCs w:val="28"/>
        </w:rPr>
        <w:t>С.В.</w:t>
      </w:r>
      <w:r w:rsidR="006256FF">
        <w:rPr>
          <w:rFonts w:ascii="Times New Roman" w:hAnsi="Times New Roman" w:cs="Times New Roman"/>
          <w:sz w:val="28"/>
          <w:szCs w:val="28"/>
        </w:rPr>
        <w:t xml:space="preserve"> </w:t>
      </w:r>
      <w:r w:rsidRPr="00B10AA1">
        <w:rPr>
          <w:rFonts w:ascii="Times New Roman" w:hAnsi="Times New Roman" w:cs="Times New Roman"/>
          <w:sz w:val="28"/>
          <w:szCs w:val="28"/>
        </w:rPr>
        <w:t>Макаров, М.С.</w:t>
      </w:r>
      <w:r w:rsidR="0062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AA1">
        <w:rPr>
          <w:rFonts w:ascii="Times New Roman" w:hAnsi="Times New Roman" w:cs="Times New Roman"/>
          <w:sz w:val="28"/>
          <w:szCs w:val="28"/>
        </w:rPr>
        <w:t>Штиглиц</w:t>
      </w:r>
      <w:proofErr w:type="spellEnd"/>
      <w:r w:rsidRPr="00B10AA1">
        <w:rPr>
          <w:rFonts w:ascii="Times New Roman" w:hAnsi="Times New Roman" w:cs="Times New Roman"/>
          <w:sz w:val="28"/>
          <w:szCs w:val="28"/>
        </w:rPr>
        <w:t xml:space="preserve">, </w:t>
      </w:r>
      <w:r w:rsidR="003E0D80">
        <w:rPr>
          <w:rFonts w:ascii="Times New Roman" w:hAnsi="Times New Roman" w:cs="Times New Roman"/>
          <w:sz w:val="28"/>
          <w:szCs w:val="28"/>
        </w:rPr>
        <w:t xml:space="preserve">представители Управляющей компании </w:t>
      </w:r>
      <w:r w:rsidR="00B10AA1" w:rsidRPr="00B10AA1">
        <w:rPr>
          <w:rFonts w:ascii="Times New Roman" w:hAnsi="Times New Roman" w:cs="Times New Roman"/>
          <w:sz w:val="28"/>
          <w:szCs w:val="28"/>
        </w:rPr>
        <w:t xml:space="preserve">«БИО», </w:t>
      </w:r>
      <w:r w:rsidR="003E0D80">
        <w:rPr>
          <w:rFonts w:ascii="Times New Roman" w:hAnsi="Times New Roman" w:cs="Times New Roman"/>
          <w:sz w:val="28"/>
          <w:szCs w:val="28"/>
        </w:rPr>
        <w:t xml:space="preserve">экспертной организации </w:t>
      </w:r>
      <w:r w:rsidR="00B10AA1" w:rsidRPr="00B10AA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B10AA1" w:rsidRPr="00B10AA1">
        <w:rPr>
          <w:rFonts w:ascii="Times New Roman" w:hAnsi="Times New Roman" w:cs="Times New Roman"/>
          <w:sz w:val="28"/>
          <w:szCs w:val="28"/>
        </w:rPr>
        <w:t>Н</w:t>
      </w:r>
      <w:r w:rsidR="00AA1F1F">
        <w:rPr>
          <w:rFonts w:ascii="Times New Roman" w:hAnsi="Times New Roman" w:cs="Times New Roman"/>
          <w:sz w:val="28"/>
          <w:szCs w:val="28"/>
        </w:rPr>
        <w:t>и</w:t>
      </w:r>
      <w:r w:rsidR="00B10AA1" w:rsidRPr="00B10AA1">
        <w:rPr>
          <w:rFonts w:ascii="Times New Roman" w:hAnsi="Times New Roman" w:cs="Times New Roman"/>
          <w:sz w:val="28"/>
          <w:szCs w:val="28"/>
        </w:rPr>
        <w:t>вад</w:t>
      </w:r>
      <w:proofErr w:type="spellEnd"/>
      <w:r w:rsidR="00B10AA1" w:rsidRPr="00B10AA1">
        <w:rPr>
          <w:rFonts w:ascii="Times New Roman" w:hAnsi="Times New Roman" w:cs="Times New Roman"/>
          <w:sz w:val="28"/>
          <w:szCs w:val="28"/>
        </w:rPr>
        <w:t>»</w:t>
      </w:r>
      <w:r w:rsidR="008A4E56">
        <w:rPr>
          <w:rFonts w:ascii="Times New Roman" w:hAnsi="Times New Roman" w:cs="Times New Roman"/>
          <w:sz w:val="28"/>
          <w:szCs w:val="28"/>
        </w:rPr>
        <w:t xml:space="preserve">, </w:t>
      </w:r>
      <w:r w:rsidR="00494E87">
        <w:rPr>
          <w:rFonts w:ascii="Times New Roman" w:hAnsi="Times New Roman" w:cs="Times New Roman"/>
          <w:sz w:val="28"/>
          <w:szCs w:val="28"/>
        </w:rPr>
        <w:t>ООО «МЛА+ СПБ», ООО «</w:t>
      </w:r>
      <w:proofErr w:type="spellStart"/>
      <w:r w:rsidR="00494E87">
        <w:rPr>
          <w:rFonts w:ascii="Times New Roman" w:hAnsi="Times New Roman" w:cs="Times New Roman"/>
          <w:sz w:val="28"/>
          <w:szCs w:val="28"/>
        </w:rPr>
        <w:t>Охта</w:t>
      </w:r>
      <w:proofErr w:type="spellEnd"/>
      <w:r w:rsidR="00494E87">
        <w:rPr>
          <w:rFonts w:ascii="Times New Roman" w:hAnsi="Times New Roman" w:cs="Times New Roman"/>
          <w:sz w:val="28"/>
          <w:szCs w:val="28"/>
        </w:rPr>
        <w:t>-Групп».</w:t>
      </w:r>
    </w:p>
    <w:p w14:paraId="48915CB9" w14:textId="0B9EF5D5" w:rsidR="00B10AA1" w:rsidRDefault="00B10AA1" w:rsidP="008332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49B0F0" w14:textId="434D56F4" w:rsidR="00B10AA1" w:rsidRDefault="00B10AA1" w:rsidP="003E0D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плане работы Президиума до 31.12.2022 года.</w:t>
      </w:r>
    </w:p>
    <w:p w14:paraId="090DA4E3" w14:textId="11F3CF2E" w:rsidR="00B10AA1" w:rsidRDefault="00B10AA1" w:rsidP="003E0D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А.Е.</w:t>
      </w:r>
      <w:r w:rsidR="00625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</w:t>
      </w:r>
    </w:p>
    <w:p w14:paraId="3C4630B6" w14:textId="6BC788B0" w:rsidR="00B10AA1" w:rsidRDefault="00B10AA1" w:rsidP="003E0D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D3A838" w14:textId="62BAE557" w:rsidR="00B10AA1" w:rsidRDefault="00B10AA1" w:rsidP="003E0D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к встрече с губернатором Санкт-Петербурга А.Д.</w:t>
      </w:r>
      <w:r w:rsidR="0062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Бегловым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актуальным вопросам</w:t>
      </w:r>
      <w:r w:rsidR="003E0D80">
        <w:rPr>
          <w:rFonts w:ascii="Times New Roman" w:hAnsi="Times New Roman" w:cs="Times New Roman"/>
          <w:sz w:val="28"/>
          <w:szCs w:val="28"/>
        </w:rPr>
        <w:t xml:space="preserve"> охраны культурного наследия и работы организации.</w:t>
      </w:r>
    </w:p>
    <w:p w14:paraId="7F564FA8" w14:textId="515FC950" w:rsidR="003E0D80" w:rsidRDefault="003E0D80" w:rsidP="003E0D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А.Е.</w:t>
      </w:r>
      <w:r w:rsidR="00625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</w:t>
      </w:r>
    </w:p>
    <w:p w14:paraId="48A93DD3" w14:textId="1FB5B1C1" w:rsidR="003E0D80" w:rsidRDefault="003E0D80" w:rsidP="003E0D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70F462" w14:textId="37B55983" w:rsidR="003E0D80" w:rsidRDefault="003E0D80" w:rsidP="003E0D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Автономной некоммерческой организации «Петербургский центр культурного наследия имени академика Б.Б. Пиотровского» и плане работы центра до 31.12.2022 года.</w:t>
      </w:r>
    </w:p>
    <w:p w14:paraId="4337CAF6" w14:textId="36FD2E4C" w:rsidR="003E0D80" w:rsidRDefault="003E0D80" w:rsidP="003E0D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А.Е.</w:t>
      </w:r>
      <w:r w:rsidR="00625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</w:t>
      </w:r>
    </w:p>
    <w:p w14:paraId="0E4B8F9B" w14:textId="03D0DA1F" w:rsidR="003E0D80" w:rsidRDefault="003E0D80" w:rsidP="003E0D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3CDC2A" w14:textId="77777777" w:rsidR="008F1597" w:rsidRPr="008F1597" w:rsidRDefault="003E0D80" w:rsidP="003E0D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D05">
        <w:rPr>
          <w:rFonts w:ascii="Times New Roman" w:hAnsi="Times New Roman" w:cs="Times New Roman"/>
          <w:sz w:val="28"/>
          <w:szCs w:val="28"/>
        </w:rPr>
        <w:t>О направлении в Президиум Центрального совета документов для рассмотрения вопроса о создании местного отделения № 8 «</w:t>
      </w:r>
      <w:proofErr w:type="spellStart"/>
      <w:r w:rsidRPr="00945D05">
        <w:rPr>
          <w:rFonts w:ascii="Times New Roman" w:hAnsi="Times New Roman" w:cs="Times New Roman"/>
          <w:sz w:val="28"/>
          <w:szCs w:val="28"/>
        </w:rPr>
        <w:t>Колпинское</w:t>
      </w:r>
      <w:proofErr w:type="spellEnd"/>
      <w:r w:rsidRPr="00945D05">
        <w:rPr>
          <w:rFonts w:ascii="Times New Roman" w:hAnsi="Times New Roman" w:cs="Times New Roman"/>
          <w:sz w:val="28"/>
          <w:szCs w:val="28"/>
        </w:rPr>
        <w:t>».</w:t>
      </w:r>
      <w:r w:rsidR="006E51E8" w:rsidRPr="00945D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1193D18" w14:textId="6EE69151" w:rsidR="003E0D80" w:rsidRPr="00945D05" w:rsidRDefault="003E0D80" w:rsidP="008F15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5D05">
        <w:rPr>
          <w:rFonts w:ascii="Times New Roman" w:hAnsi="Times New Roman" w:cs="Times New Roman"/>
          <w:sz w:val="28"/>
          <w:szCs w:val="28"/>
        </w:rPr>
        <w:t>Е.А.</w:t>
      </w:r>
      <w:r w:rsidR="006256FF" w:rsidRPr="00945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D05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="002F1721">
        <w:rPr>
          <w:rFonts w:ascii="Times New Roman" w:hAnsi="Times New Roman" w:cs="Times New Roman"/>
          <w:sz w:val="28"/>
          <w:szCs w:val="28"/>
        </w:rPr>
        <w:t>,</w:t>
      </w:r>
      <w:r w:rsidR="00494E87">
        <w:rPr>
          <w:rFonts w:ascii="Times New Roman" w:hAnsi="Times New Roman" w:cs="Times New Roman"/>
          <w:sz w:val="28"/>
          <w:szCs w:val="28"/>
        </w:rPr>
        <w:t xml:space="preserve"> Юдин А.А.</w:t>
      </w:r>
    </w:p>
    <w:p w14:paraId="17830DCC" w14:textId="19B51B96" w:rsidR="003E0D80" w:rsidRDefault="003E0D80" w:rsidP="003E0D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F0001D" w14:textId="003BCC4D" w:rsidR="003E0D80" w:rsidRDefault="003E0D80" w:rsidP="003E0D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</w:t>
      </w:r>
      <w:r w:rsidR="008F159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ме в члены ВООПИК.</w:t>
      </w:r>
    </w:p>
    <w:p w14:paraId="03C63968" w14:textId="4A97BF2F" w:rsidR="003E0D80" w:rsidRPr="008A4E56" w:rsidRDefault="003E0D80" w:rsidP="008A4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E6A1F">
        <w:rPr>
          <w:rFonts w:ascii="Times New Roman" w:hAnsi="Times New Roman" w:cs="Times New Roman"/>
          <w:sz w:val="28"/>
          <w:szCs w:val="28"/>
        </w:rPr>
        <w:t>М.</w:t>
      </w:r>
      <w:r w:rsidR="006256FF">
        <w:rPr>
          <w:rFonts w:ascii="Times New Roman" w:hAnsi="Times New Roman" w:cs="Times New Roman"/>
          <w:sz w:val="28"/>
          <w:szCs w:val="28"/>
        </w:rPr>
        <w:t xml:space="preserve"> </w:t>
      </w:r>
      <w:r w:rsidR="007E6A1F" w:rsidRPr="008A4E56">
        <w:rPr>
          <w:rFonts w:ascii="Times New Roman" w:hAnsi="Times New Roman" w:cs="Times New Roman"/>
          <w:sz w:val="28"/>
          <w:szCs w:val="28"/>
        </w:rPr>
        <w:t>Горшкалев</w:t>
      </w:r>
    </w:p>
    <w:sectPr w:rsidR="003E0D80" w:rsidRPr="008A4E56" w:rsidSect="007E6A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B0C8D"/>
    <w:multiLevelType w:val="hybridMultilevel"/>
    <w:tmpl w:val="C47C5F32"/>
    <w:lvl w:ilvl="0" w:tplc="35928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5E"/>
    <w:rsid w:val="002F1721"/>
    <w:rsid w:val="003E0D80"/>
    <w:rsid w:val="00405942"/>
    <w:rsid w:val="00494E87"/>
    <w:rsid w:val="006256FF"/>
    <w:rsid w:val="006E51E8"/>
    <w:rsid w:val="007E6A1F"/>
    <w:rsid w:val="0083325E"/>
    <w:rsid w:val="008A4E56"/>
    <w:rsid w:val="008F1597"/>
    <w:rsid w:val="00945D05"/>
    <w:rsid w:val="009537A2"/>
    <w:rsid w:val="00AA1F1F"/>
    <w:rsid w:val="00B1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AFDB"/>
  <w15:chartTrackingRefBased/>
  <w15:docId w15:val="{EF5CFE68-FE8C-4818-8332-6E5932CF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Журавская Алла Николаевна</cp:lastModifiedBy>
  <cp:revision>7</cp:revision>
  <dcterms:created xsi:type="dcterms:W3CDTF">2022-07-19T17:32:00Z</dcterms:created>
  <dcterms:modified xsi:type="dcterms:W3CDTF">2022-07-21T11:22:00Z</dcterms:modified>
</cp:coreProperties>
</file>