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0F" w:rsidRPr="005C1B17" w:rsidRDefault="006741A2" w:rsidP="006741A2">
      <w:pPr>
        <w:pStyle w:val="a6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                     </w:t>
      </w:r>
      <w:r w:rsidR="00861D0F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</w:t>
      </w:r>
    </w:p>
    <w:p w:rsidR="00861D0F" w:rsidRPr="005C1B17" w:rsidRDefault="00861D0F" w:rsidP="006741A2">
      <w:pPr>
        <w:pStyle w:val="a6"/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</w:pPr>
    </w:p>
    <w:p w:rsidR="003D36BF" w:rsidRPr="005C1B17" w:rsidRDefault="006741A2" w:rsidP="003D36BF">
      <w:pPr>
        <w:pStyle w:val="a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</w:t>
      </w:r>
      <w:r w:rsidR="00D96D88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пециальн</w:t>
      </w: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ому</w:t>
      </w:r>
      <w:r w:rsidR="00D96D88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представител</w:t>
      </w: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ю</w:t>
      </w:r>
      <w:r w:rsidR="00D96D88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3D36BF" w:rsidRPr="005C1B17" w:rsidRDefault="00D96D88" w:rsidP="003D36BF">
      <w:pPr>
        <w:pStyle w:val="a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Президента</w:t>
      </w:r>
      <w:r w:rsidR="003D36BF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Российской Федерации </w:t>
      </w:r>
    </w:p>
    <w:p w:rsidR="003D36BF" w:rsidRPr="005C1B17" w:rsidRDefault="00D96D88" w:rsidP="003D36BF">
      <w:pPr>
        <w:pStyle w:val="a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по вопросам</w:t>
      </w:r>
      <w:r w:rsidR="003D36BF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природоохранной деятельности,</w:t>
      </w:r>
    </w:p>
    <w:p w:rsidR="00D96D88" w:rsidRPr="005C1B17" w:rsidRDefault="00D96D88" w:rsidP="003D36BF">
      <w:pPr>
        <w:pStyle w:val="a6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экологии</w:t>
      </w:r>
      <w:r w:rsidR="003D36BF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861D0F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 </w:t>
      </w:r>
      <w:r w:rsidR="006741A2" w:rsidRPr="005C1B17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транспорта </w:t>
      </w:r>
    </w:p>
    <w:p w:rsidR="000712E9" w:rsidRPr="005C1B17" w:rsidRDefault="001E7D33" w:rsidP="003D36BF">
      <w:pPr>
        <w:pStyle w:val="a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С.Б.</w:t>
      </w:r>
      <w:r w:rsidRPr="005C1B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Иванов Сергей Борисович" w:history="1">
        <w:r w:rsidR="006741A2" w:rsidRPr="005C1B17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 xml:space="preserve">Иванову </w:t>
        </w:r>
      </w:hyperlink>
    </w:p>
    <w:p w:rsidR="003D36BF" w:rsidRPr="005C1B17" w:rsidRDefault="003D36BF" w:rsidP="003D36BF">
      <w:pPr>
        <w:pStyle w:val="a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741A2" w:rsidRPr="005C1B17" w:rsidRDefault="006741A2" w:rsidP="003D36BF">
      <w:pPr>
        <w:pStyle w:val="a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От участников конференции       </w:t>
      </w:r>
    </w:p>
    <w:p w:rsidR="00ED6251" w:rsidRPr="005C1B17" w:rsidRDefault="006741A2" w:rsidP="003D36BF">
      <w:pPr>
        <w:pStyle w:val="a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«Яблоковские чтения – 2020»</w:t>
      </w:r>
      <w:r w:rsidR="00ED6251" w:rsidRPr="005C1B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ED6251" w:rsidRPr="005C1B17" w:rsidRDefault="00ED6251" w:rsidP="003D36BF">
      <w:pPr>
        <w:pStyle w:val="a6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C1B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Санкт-Петербург</w:t>
      </w:r>
    </w:p>
    <w:p w:rsidR="002155D3" w:rsidRPr="005C1B17" w:rsidRDefault="006741A2" w:rsidP="00A27CF8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</w:t>
      </w:r>
    </w:p>
    <w:p w:rsidR="00002C50" w:rsidRDefault="002155D3" w:rsidP="00A27CF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466A88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6741A2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6741A2"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>Уважаемый, Сергей Борисович!</w:t>
      </w:r>
    </w:p>
    <w:p w:rsidR="0012115F" w:rsidRPr="005C1B17" w:rsidRDefault="0012115F" w:rsidP="00A27CF8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C0770" w:rsidRDefault="00E46EE5" w:rsidP="00A27CF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После </w:t>
      </w:r>
      <w:r w:rsidR="005C3637"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ухода из жизни </w:t>
      </w:r>
      <w:proofErr w:type="spellStart"/>
      <w:r w:rsidR="005C3637"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>А.В.Яблокова</w:t>
      </w:r>
      <w:proofErr w:type="spellEnd"/>
      <w:r w:rsidR="008356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D33" w:rsidRPr="005C1B17">
        <w:rPr>
          <w:rFonts w:ascii="Times New Roman" w:hAnsi="Times New Roman" w:cs="Times New Roman"/>
          <w:b/>
          <w:sz w:val="24"/>
          <w:szCs w:val="24"/>
        </w:rPr>
        <w:t>Вы</w:t>
      </w:r>
      <w:r w:rsidR="00FC0770" w:rsidRPr="005C1B17">
        <w:rPr>
          <w:rFonts w:ascii="Times New Roman" w:hAnsi="Times New Roman" w:cs="Times New Roman"/>
          <w:b/>
          <w:sz w:val="24"/>
          <w:szCs w:val="24"/>
        </w:rPr>
        <w:t xml:space="preserve">, отмечая его роль, 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произнесли </w:t>
      </w: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>тёплые слова</w:t>
      </w:r>
      <w:r w:rsidR="00FC0770" w:rsidRPr="005C1B1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C1B17">
        <w:rPr>
          <w:rFonts w:ascii="Times New Roman" w:hAnsi="Times New Roman" w:cs="Times New Roman"/>
          <w:b/>
          <w:sz w:val="24"/>
          <w:szCs w:val="24"/>
        </w:rPr>
        <w:t>обнародова</w:t>
      </w:r>
      <w:r w:rsidR="00FC0770" w:rsidRPr="005C1B17">
        <w:rPr>
          <w:rFonts w:ascii="Times New Roman" w:hAnsi="Times New Roman" w:cs="Times New Roman"/>
          <w:b/>
          <w:sz w:val="24"/>
          <w:szCs w:val="24"/>
        </w:rPr>
        <w:t>н</w:t>
      </w:r>
      <w:r w:rsidRPr="005C1B17">
        <w:rPr>
          <w:rFonts w:ascii="Times New Roman" w:hAnsi="Times New Roman" w:cs="Times New Roman"/>
          <w:b/>
          <w:sz w:val="24"/>
          <w:szCs w:val="24"/>
        </w:rPr>
        <w:t>ны</w:t>
      </w:r>
      <w:r w:rsidR="00FC0770" w:rsidRPr="005C1B17">
        <w:rPr>
          <w:rFonts w:ascii="Times New Roman" w:hAnsi="Times New Roman" w:cs="Times New Roman"/>
          <w:b/>
          <w:sz w:val="24"/>
          <w:szCs w:val="24"/>
        </w:rPr>
        <w:t>е</w:t>
      </w:r>
      <w:r w:rsidR="00466A88">
        <w:rPr>
          <w:rFonts w:ascii="Times New Roman" w:hAnsi="Times New Roman" w:cs="Times New Roman"/>
          <w:b/>
          <w:sz w:val="24"/>
          <w:szCs w:val="24"/>
        </w:rPr>
        <w:t xml:space="preserve"> в телеграмме и</w:t>
      </w:r>
      <w:r w:rsidR="001E7D33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B17">
        <w:rPr>
          <w:rFonts w:ascii="Times New Roman" w:hAnsi="Times New Roman" w:cs="Times New Roman"/>
          <w:b/>
          <w:sz w:val="24"/>
          <w:szCs w:val="24"/>
        </w:rPr>
        <w:t>телевидени</w:t>
      </w:r>
      <w:r w:rsidR="001E7D33" w:rsidRPr="005C1B17">
        <w:rPr>
          <w:rFonts w:ascii="Times New Roman" w:hAnsi="Times New Roman" w:cs="Times New Roman"/>
          <w:b/>
          <w:sz w:val="24"/>
          <w:szCs w:val="24"/>
        </w:rPr>
        <w:t>ем</w:t>
      </w:r>
      <w:r w:rsidR="00A52AD9" w:rsidRPr="005C1B17">
        <w:rPr>
          <w:rFonts w:ascii="Times New Roman" w:hAnsi="Times New Roman" w:cs="Times New Roman"/>
          <w:b/>
          <w:sz w:val="24"/>
          <w:szCs w:val="24"/>
        </w:rPr>
        <w:t xml:space="preserve"> 11 января 2017 года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84441" w:rsidRPr="005C1B17">
        <w:rPr>
          <w:rFonts w:ascii="Times New Roman" w:hAnsi="Times New Roman" w:cs="Times New Roman"/>
          <w:b/>
          <w:sz w:val="24"/>
          <w:szCs w:val="24"/>
        </w:rPr>
        <w:t xml:space="preserve">"Добрая память </w:t>
      </w:r>
      <w:proofErr w:type="gramStart"/>
      <w:r w:rsidR="00184441" w:rsidRPr="005C1B17">
        <w:rPr>
          <w:rFonts w:ascii="Times New Roman" w:hAnsi="Times New Roman" w:cs="Times New Roman"/>
          <w:b/>
          <w:sz w:val="24"/>
          <w:szCs w:val="24"/>
        </w:rPr>
        <w:t>об Алексее Владимировиче</w:t>
      </w:r>
      <w:proofErr w:type="gramEnd"/>
      <w:r w:rsidR="00184441" w:rsidRPr="005C1B17">
        <w:rPr>
          <w:rFonts w:ascii="Times New Roman" w:hAnsi="Times New Roman" w:cs="Times New Roman"/>
          <w:b/>
          <w:sz w:val="24"/>
          <w:szCs w:val="24"/>
        </w:rPr>
        <w:t xml:space="preserve"> навсегда останется в</w:t>
      </w:r>
      <w:r w:rsidR="00835602">
        <w:rPr>
          <w:rFonts w:ascii="Times New Roman" w:hAnsi="Times New Roman" w:cs="Times New Roman"/>
          <w:b/>
          <w:sz w:val="24"/>
          <w:szCs w:val="24"/>
        </w:rPr>
        <w:t xml:space="preserve"> сердцах многочисленных друзей,</w:t>
      </w:r>
      <w:r w:rsidR="00184441" w:rsidRPr="005C1B17">
        <w:rPr>
          <w:rFonts w:ascii="Times New Roman" w:hAnsi="Times New Roman" w:cs="Times New Roman"/>
          <w:b/>
          <w:sz w:val="24"/>
          <w:szCs w:val="24"/>
        </w:rPr>
        <w:t xml:space="preserve"> коллег и всех, кто ценил его жизненное кредо"</w:t>
      </w:r>
      <w:r w:rsidR="00E42F61" w:rsidRPr="005C1B17">
        <w:rPr>
          <w:rFonts w:ascii="Times New Roman" w:hAnsi="Times New Roman" w:cs="Times New Roman"/>
          <w:b/>
          <w:sz w:val="24"/>
          <w:szCs w:val="24"/>
        </w:rPr>
        <w:t>.</w:t>
      </w:r>
      <w:r w:rsidR="00184441" w:rsidRPr="005C1B1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2115F" w:rsidRPr="005C1B17" w:rsidRDefault="0012115F" w:rsidP="00A27CF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CF8" w:rsidRPr="005C1B17" w:rsidRDefault="00A27CF8" w:rsidP="00A27CF8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1B17">
        <w:rPr>
          <w:rFonts w:ascii="Times New Roman" w:hAnsi="Times New Roman" w:cs="Times New Roman"/>
          <w:b/>
          <w:i/>
          <w:sz w:val="24"/>
          <w:szCs w:val="24"/>
        </w:rPr>
        <w:t xml:space="preserve">О роли </w:t>
      </w:r>
      <w:r w:rsidR="00A42BFE" w:rsidRPr="005C1B17">
        <w:rPr>
          <w:rFonts w:ascii="Times New Roman" w:hAnsi="Times New Roman" w:cs="Times New Roman"/>
          <w:b/>
          <w:i/>
          <w:sz w:val="24"/>
          <w:szCs w:val="24"/>
        </w:rPr>
        <w:t>А.В.</w:t>
      </w:r>
      <w:r w:rsidR="00A52AD9" w:rsidRPr="005C1B17">
        <w:rPr>
          <w:rFonts w:ascii="Times New Roman" w:hAnsi="Times New Roman" w:cs="Times New Roman"/>
          <w:b/>
          <w:i/>
          <w:sz w:val="24"/>
          <w:szCs w:val="24"/>
        </w:rPr>
        <w:t xml:space="preserve"> Яблокова</w:t>
      </w:r>
      <w:r w:rsidR="005C3637" w:rsidRPr="005C1B17">
        <w:rPr>
          <w:rFonts w:ascii="Times New Roman" w:hAnsi="Times New Roman" w:cs="Times New Roman"/>
          <w:b/>
          <w:i/>
          <w:sz w:val="24"/>
          <w:szCs w:val="24"/>
        </w:rPr>
        <w:t>, кратко</w:t>
      </w:r>
      <w:r w:rsidR="00A42BFE" w:rsidRPr="005C1B1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2115F" w:rsidRDefault="00A27CF8" w:rsidP="00E42F61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B17">
        <w:rPr>
          <w:rFonts w:ascii="Times New Roman" w:hAnsi="Times New Roman" w:cs="Times New Roman"/>
          <w:i/>
          <w:sz w:val="24"/>
          <w:szCs w:val="24"/>
        </w:rPr>
        <w:t>Алексей Владимирович  Яблоков (1933-2017), учёный, государственный и общественный деятель</w:t>
      </w:r>
      <w:r w:rsidR="00A52AD9" w:rsidRPr="005C1B17">
        <w:rPr>
          <w:rFonts w:ascii="Times New Roman" w:hAnsi="Times New Roman" w:cs="Times New Roman"/>
          <w:i/>
          <w:sz w:val="24"/>
          <w:szCs w:val="24"/>
        </w:rPr>
        <w:t>, д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октор биологических наук, </w:t>
      </w:r>
      <w:r w:rsidR="00A52AD9" w:rsidRPr="005C1B17">
        <w:rPr>
          <w:rFonts w:ascii="Times New Roman" w:hAnsi="Times New Roman" w:cs="Times New Roman"/>
          <w:i/>
          <w:sz w:val="24"/>
          <w:szCs w:val="24"/>
        </w:rPr>
        <w:t>п</w:t>
      </w:r>
      <w:r w:rsidRPr="005C1B17">
        <w:rPr>
          <w:rFonts w:ascii="Times New Roman" w:hAnsi="Times New Roman" w:cs="Times New Roman"/>
          <w:i/>
          <w:sz w:val="24"/>
          <w:szCs w:val="24"/>
        </w:rPr>
        <w:t>рофессор, член-корреспондент  АН СССР и Российской Федерации</w:t>
      </w:r>
      <w:r w:rsidR="00C64E45" w:rsidRPr="005C1B17">
        <w:rPr>
          <w:rFonts w:ascii="Times New Roman" w:hAnsi="Times New Roman" w:cs="Times New Roman"/>
          <w:i/>
          <w:sz w:val="24"/>
          <w:szCs w:val="24"/>
        </w:rPr>
        <w:t xml:space="preserve">, получил мировое признание за </w:t>
      </w:r>
      <w:r w:rsidRPr="005C1B17">
        <w:rPr>
          <w:rFonts w:ascii="Times New Roman" w:hAnsi="Times New Roman" w:cs="Times New Roman"/>
          <w:i/>
          <w:sz w:val="24"/>
          <w:szCs w:val="24"/>
        </w:rPr>
        <w:t>работ</w:t>
      </w:r>
      <w:r w:rsidR="00C64E45" w:rsidRPr="005C1B17">
        <w:rPr>
          <w:rFonts w:ascii="Times New Roman" w:hAnsi="Times New Roman" w:cs="Times New Roman"/>
          <w:i/>
          <w:sz w:val="24"/>
          <w:szCs w:val="24"/>
        </w:rPr>
        <w:t>ы по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теори</w:t>
      </w:r>
      <w:r w:rsidR="00C64E45" w:rsidRPr="005C1B17">
        <w:rPr>
          <w:rFonts w:ascii="Times New Roman" w:hAnsi="Times New Roman" w:cs="Times New Roman"/>
          <w:i/>
          <w:sz w:val="24"/>
          <w:szCs w:val="24"/>
        </w:rPr>
        <w:t>и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эволюции</w:t>
      </w:r>
      <w:r w:rsidR="00C64E45" w:rsidRPr="005C1B1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C1B17">
        <w:rPr>
          <w:rFonts w:ascii="Times New Roman" w:hAnsi="Times New Roman" w:cs="Times New Roman"/>
          <w:i/>
          <w:sz w:val="24"/>
          <w:szCs w:val="24"/>
        </w:rPr>
        <w:t>Был избран почётным членом ряда зарубежных академий и университетов</w:t>
      </w:r>
      <w:r w:rsidR="00A52AD9" w:rsidRPr="005C1B17">
        <w:rPr>
          <w:rFonts w:ascii="Times New Roman" w:hAnsi="Times New Roman" w:cs="Times New Roman"/>
          <w:i/>
          <w:sz w:val="24"/>
          <w:szCs w:val="24"/>
        </w:rPr>
        <w:t>.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Автор более 450 научных работ в области популяционной биологии, экологии, радиобиологии, охраны природы, в том числе 24 монографий и учебников, переведённых в других странах,</w:t>
      </w:r>
      <w:r w:rsidR="00A52AD9" w:rsidRPr="005C1B17">
        <w:rPr>
          <w:rFonts w:ascii="Times New Roman" w:hAnsi="Times New Roman" w:cs="Times New Roman"/>
          <w:i/>
          <w:sz w:val="24"/>
          <w:szCs w:val="24"/>
        </w:rPr>
        <w:t xml:space="preserve"> автор 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более 1000 публикаций и выступлений </w:t>
      </w:r>
      <w:r w:rsidR="00A52AD9" w:rsidRPr="005C1B17">
        <w:rPr>
          <w:rFonts w:ascii="Times New Roman" w:hAnsi="Times New Roman" w:cs="Times New Roman"/>
          <w:i/>
          <w:sz w:val="24"/>
          <w:szCs w:val="24"/>
        </w:rPr>
        <w:t>на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ТВ и радио.</w:t>
      </w:r>
      <w:r w:rsidR="00466A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>Б</w:t>
      </w:r>
      <w:r w:rsidRPr="005C1B17">
        <w:rPr>
          <w:rFonts w:ascii="Times New Roman" w:hAnsi="Times New Roman" w:cs="Times New Roman"/>
          <w:i/>
          <w:sz w:val="24"/>
          <w:szCs w:val="24"/>
        </w:rPr>
        <w:t>удучи заместителем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1B17">
        <w:rPr>
          <w:rFonts w:ascii="Times New Roman" w:hAnsi="Times New Roman" w:cs="Times New Roman"/>
          <w:i/>
          <w:sz w:val="24"/>
          <w:szCs w:val="24"/>
        </w:rPr>
        <w:t>председателя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Комитета по вопросам экологии и рационального использования природных ресурсов Верховного </w:t>
      </w:r>
      <w:hyperlink r:id="rId6" w:tgtFrame="_blank" w:history="1">
        <w:r w:rsidRPr="005C1B17">
          <w:rPr>
            <w:rStyle w:val="a3"/>
            <w:rFonts w:ascii="Times New Roman" w:hAnsi="Times New Roman" w:cs="Times New Roman"/>
            <w:i/>
            <w:iCs/>
            <w:color w:val="000000"/>
            <w:sz w:val="24"/>
            <w:szCs w:val="24"/>
            <w:u w:val="none"/>
            <w:shd w:val="clear" w:color="auto" w:fill="FFFFFF"/>
          </w:rPr>
          <w:t>Совета СССР</w:t>
        </w:r>
      </w:hyperlink>
      <w:r w:rsidR="005769C2" w:rsidRPr="005C1B17">
        <w:rPr>
          <w:rFonts w:ascii="Times New Roman" w:hAnsi="Times New Roman" w:cs="Times New Roman"/>
          <w:i/>
          <w:sz w:val="24"/>
          <w:szCs w:val="24"/>
        </w:rPr>
        <w:t xml:space="preserve"> (с 1989г.)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A42BFE" w:rsidRPr="005C1B17">
        <w:rPr>
          <w:rFonts w:ascii="Times New Roman" w:hAnsi="Times New Roman" w:cs="Times New Roman"/>
          <w:i/>
          <w:sz w:val="24"/>
          <w:szCs w:val="24"/>
        </w:rPr>
        <w:t xml:space="preserve">Государственным советником РСФСР </w:t>
      </w:r>
      <w:r w:rsidRPr="005C1B17">
        <w:rPr>
          <w:rFonts w:ascii="Times New Roman" w:hAnsi="Times New Roman" w:cs="Times New Roman"/>
          <w:i/>
          <w:sz w:val="24"/>
          <w:szCs w:val="24"/>
        </w:rPr>
        <w:t>по экологии и здравоохранению, членом Государственного Совета, председателем  Координационного совета по экологической политике при Президенте Р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>Ф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, председателем Межведомственной комиссии </w:t>
      </w:r>
      <w:hyperlink r:id="rId7" w:tgtFrame="_blank" w:history="1">
        <w:r w:rsidRPr="005C1B17">
          <w:rPr>
            <w:rStyle w:val="a3"/>
            <w:rFonts w:ascii="Times New Roman" w:hAnsi="Times New Roman" w:cs="Times New Roman"/>
            <w:i/>
            <w:iCs/>
            <w:color w:val="000000"/>
            <w:sz w:val="24"/>
            <w:szCs w:val="24"/>
            <w:u w:val="none"/>
          </w:rPr>
          <w:t>Совета Безопасности Р</w:t>
        </w:r>
        <w:r w:rsidR="005769C2" w:rsidRPr="005C1B17">
          <w:rPr>
            <w:rStyle w:val="a3"/>
            <w:rFonts w:ascii="Times New Roman" w:hAnsi="Times New Roman" w:cs="Times New Roman"/>
            <w:i/>
            <w:iCs/>
            <w:color w:val="000000"/>
            <w:sz w:val="24"/>
            <w:szCs w:val="24"/>
            <w:u w:val="none"/>
          </w:rPr>
          <w:t>Ф</w:t>
        </w:r>
      </w:hyperlink>
      <w:r w:rsidR="00C64E45" w:rsidRPr="005C1B17">
        <w:rPr>
          <w:rFonts w:ascii="Times New Roman" w:hAnsi="Times New Roman" w:cs="Times New Roman"/>
          <w:i/>
          <w:sz w:val="24"/>
          <w:szCs w:val="24"/>
        </w:rPr>
        <w:t xml:space="preserve"> по экологической безопасности, </w:t>
      </w:r>
      <w:r w:rsidR="005769C2" w:rsidRPr="005C1B17">
        <w:rPr>
          <w:rFonts w:ascii="Times New Roman" w:hAnsi="Times New Roman" w:cs="Times New Roman"/>
          <w:i/>
          <w:sz w:val="24"/>
          <w:szCs w:val="24"/>
        </w:rPr>
        <w:t xml:space="preserve">он </w:t>
      </w:r>
      <w:r w:rsidRPr="005C1B17">
        <w:rPr>
          <w:rFonts w:ascii="Times New Roman" w:hAnsi="Times New Roman" w:cs="Times New Roman"/>
          <w:i/>
          <w:sz w:val="24"/>
          <w:szCs w:val="24"/>
        </w:rPr>
        <w:t>организовал</w:t>
      </w:r>
      <w:r w:rsidR="00C64E45" w:rsidRPr="005C1B17">
        <w:rPr>
          <w:rFonts w:ascii="Times New Roman" w:hAnsi="Times New Roman" w:cs="Times New Roman"/>
          <w:i/>
          <w:sz w:val="24"/>
          <w:szCs w:val="24"/>
        </w:rPr>
        <w:t xml:space="preserve"> разработку пакета прогрессивных и эффективных экологических законов.</w:t>
      </w:r>
    </w:p>
    <w:p w:rsidR="00FC0770" w:rsidRPr="005C1B17" w:rsidRDefault="00C64E45" w:rsidP="00E42F6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="00A27CF8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144B" w:rsidRDefault="00460CEE" w:rsidP="00A27CF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>ы,</w:t>
      </w:r>
      <w:r w:rsidR="00861D0F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представители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</w:t>
      </w:r>
      <w:r w:rsidR="00861D0F" w:rsidRPr="005C1B17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="00FC077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>бществ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>енности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как и Вы, 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чтим память учёного, государственного и общественного деятеля Алексея Владимировича Яблокова и </w:t>
      </w:r>
      <w:r w:rsidR="00FC077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заботимся о 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популяризации его 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>цен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>ейше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го наследия. 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С этой целью </w:t>
      </w:r>
      <w:r w:rsidR="006A1595" w:rsidRPr="005C1B17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октября 2020 года</w:t>
      </w:r>
      <w:r w:rsidR="003D30F2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9C2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в Доме журналиста </w:t>
      </w:r>
      <w:r w:rsidR="003D30F2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в Санкт-Петербурге </w:t>
      </w:r>
      <w:r w:rsidR="00E97B0B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были </w:t>
      </w:r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>проведены очередные, четвёртые, «Яблоковские чтения».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8444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конференции содержала </w:t>
      </w:r>
      <w:r w:rsidR="005F6E02" w:rsidRPr="005C1B17">
        <w:rPr>
          <w:rFonts w:ascii="Times New Roman" w:hAnsi="Times New Roman" w:cs="Times New Roman"/>
          <w:sz w:val="24"/>
          <w:szCs w:val="24"/>
          <w:lang w:eastAsia="ru-RU"/>
        </w:rPr>
        <w:t>четыре</w:t>
      </w:r>
      <w:r w:rsidR="0018444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основных направления:</w:t>
      </w:r>
      <w:r w:rsidR="00A27CF8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«Наследие», «Морские млекопитающие», «Лесная революция» и «Горячие точки. Путь к успеху». Все участники</w:t>
      </w:r>
      <w:r w:rsidR="00002C5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конференции</w:t>
      </w:r>
      <w:r w:rsidR="00A27CF8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2C5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подчёркивали необходимость принятия ряда мер административного и законодательного </w:t>
      </w:r>
      <w:r w:rsidR="00C44A1F" w:rsidRPr="005C1B17">
        <w:rPr>
          <w:rFonts w:ascii="Times New Roman" w:hAnsi="Times New Roman" w:cs="Times New Roman"/>
          <w:sz w:val="24"/>
          <w:szCs w:val="24"/>
          <w:lang w:eastAsia="ru-RU"/>
        </w:rPr>
        <w:t>характера</w:t>
      </w:r>
      <w:r w:rsidR="00002C5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C077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для </w:t>
      </w:r>
      <w:r w:rsidR="00002C50" w:rsidRPr="005C1B17">
        <w:rPr>
          <w:rFonts w:ascii="Times New Roman" w:hAnsi="Times New Roman" w:cs="Times New Roman"/>
          <w:sz w:val="24"/>
          <w:szCs w:val="24"/>
          <w:lang w:eastAsia="ru-RU"/>
        </w:rPr>
        <w:t>сохранени</w:t>
      </w:r>
      <w:r w:rsidR="00FC0770" w:rsidRPr="005C1B1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002C5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окружающей природной среды во имя здоровья и процветания будущих поколений россиян.</w:t>
      </w:r>
      <w:r w:rsidR="0026144B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602" w:rsidRPr="005C1B17" w:rsidRDefault="00835602" w:rsidP="00A27CF8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1B17" w:rsidRPr="005C1B17" w:rsidRDefault="00C44A1F" w:rsidP="005C1B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sz w:val="24"/>
          <w:szCs w:val="24"/>
          <w:lang w:eastAsia="ru-RU"/>
        </w:rPr>
        <w:t>Кризис, вызванный коронавирусом, показал, как уязвим сложившийся образ жизни. Выход из кризиса может и должен основываться на иных базовых принципах – переосмыслении существующей сырьевой модели, переходе на низкоуглеродный путь развития, внедрении передовых прогрессивных экологичных моделей поведения, производства. Приоритет вопросов охраны окружающей среды и здоровья человека поможет нашей стране не отстать от мирового тренда на «зелёное» экономическое развитие, не наносящее ущерба существованию человечества.</w:t>
      </w:r>
      <w:r w:rsidR="005C1B17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35602" w:rsidRDefault="00835602" w:rsidP="005C1B1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6C7551" w:rsidRDefault="00C44A1F" w:rsidP="005C1B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Просим</w:t>
      </w:r>
      <w:r w:rsidR="0099665C" w:rsidRPr="005C1B17">
        <w:rPr>
          <w:rFonts w:ascii="Times New Roman" w:hAnsi="Times New Roman" w:cs="Times New Roman"/>
          <w:b/>
          <w:sz w:val="24"/>
          <w:szCs w:val="24"/>
        </w:rPr>
        <w:t xml:space="preserve"> Ва</w:t>
      </w:r>
      <w:r w:rsidRPr="005C1B17">
        <w:rPr>
          <w:rFonts w:ascii="Times New Roman" w:hAnsi="Times New Roman" w:cs="Times New Roman"/>
          <w:b/>
          <w:sz w:val="24"/>
          <w:szCs w:val="24"/>
        </w:rPr>
        <w:t>с</w:t>
      </w:r>
      <w:r w:rsidR="0099665C" w:rsidRPr="005C1B17">
        <w:rPr>
          <w:rFonts w:ascii="Times New Roman" w:hAnsi="Times New Roman" w:cs="Times New Roman"/>
          <w:sz w:val="24"/>
          <w:szCs w:val="24"/>
        </w:rPr>
        <w:t>,</w:t>
      </w:r>
      <w:r w:rsidR="0099665C"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уважаемый, Сергей Борисович,</w:t>
      </w:r>
      <w:r w:rsidR="00AD5515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42F6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принять </w:t>
      </w:r>
      <w:r w:rsidR="0099665C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144B" w:rsidRPr="005C1B17">
        <w:rPr>
          <w:rFonts w:ascii="Times New Roman" w:hAnsi="Times New Roman" w:cs="Times New Roman"/>
          <w:sz w:val="24"/>
          <w:szCs w:val="24"/>
          <w:lang w:eastAsia="ru-RU"/>
        </w:rPr>
        <w:t>непосредственное</w:t>
      </w:r>
      <w:proofErr w:type="gramEnd"/>
      <w:r w:rsidR="0026144B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участие в</w:t>
      </w:r>
      <w:r w:rsidR="00FC0770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реализации</w:t>
      </w:r>
      <w:r w:rsidR="0099665C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следующих </w:t>
      </w:r>
      <w:r w:rsidR="0099665C" w:rsidRPr="005C1B17">
        <w:rPr>
          <w:rFonts w:ascii="Times New Roman" w:hAnsi="Times New Roman" w:cs="Times New Roman"/>
          <w:sz w:val="24"/>
          <w:szCs w:val="24"/>
          <w:lang w:eastAsia="ru-RU"/>
        </w:rPr>
        <w:t>предложений</w:t>
      </w:r>
      <w:r w:rsidR="003D30F2" w:rsidRPr="005C1B17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2115F" w:rsidRPr="005C1B17" w:rsidRDefault="0012115F" w:rsidP="005C1B17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4345" w:rsidRPr="005C1B17" w:rsidRDefault="004D4345" w:rsidP="004D4345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>1. В области стратегического управления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4D4345" w:rsidRPr="005C1B17" w:rsidRDefault="004D4345" w:rsidP="004D4345">
      <w:pPr>
        <w:pStyle w:val="a6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>- инициировать разработку и принятие пакета законодательных документов, обеспечивающих</w:t>
      </w:r>
      <w:r w:rsidRPr="005C1B17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восстановление экономики, социальной и иных сфер,  с учётом следующих принципов: </w:t>
      </w:r>
    </w:p>
    <w:p w:rsidR="006C7551" w:rsidRPr="005C1B17" w:rsidRDefault="00FC0770" w:rsidP="006C755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 xml:space="preserve"> - 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>Приоритет охраны климата, биоразнообразия и окружающей среды;</w:t>
      </w:r>
    </w:p>
    <w:p w:rsidR="006C7551" w:rsidRPr="005C1B17" w:rsidRDefault="00FC0770" w:rsidP="006C755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Приоритет </w:t>
      </w:r>
      <w:proofErr w:type="spellStart"/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>низкоуглеродного</w:t>
      </w:r>
      <w:proofErr w:type="spellEnd"/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пути развития и поддержки технологий сокращени</w:t>
      </w:r>
      <w:r w:rsidR="004D4345" w:rsidRPr="005C1B17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выбросов парниковых газов;</w:t>
      </w:r>
    </w:p>
    <w:p w:rsidR="006C7551" w:rsidRPr="005C1B17" w:rsidRDefault="00FC0770" w:rsidP="006C755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>Снижение образования отходов и развитие циклической экономики;</w:t>
      </w:r>
    </w:p>
    <w:p w:rsidR="006C7551" w:rsidRPr="005C1B17" w:rsidRDefault="00233DAE" w:rsidP="006C755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</w:t>
      </w:r>
      <w:r w:rsidR="006C7551" w:rsidRPr="005C1B17">
        <w:rPr>
          <w:rFonts w:ascii="Times New Roman" w:hAnsi="Times New Roman" w:cs="Times New Roman"/>
          <w:sz w:val="24"/>
          <w:szCs w:val="24"/>
          <w:lang w:eastAsia="ru-RU"/>
        </w:rPr>
        <w:t xml:space="preserve"> Недопущение ослабления природоохранного законодательства;</w:t>
      </w:r>
    </w:p>
    <w:p w:rsidR="00FC0770" w:rsidRDefault="00AD7BCD" w:rsidP="00AD7BCD">
      <w:pPr>
        <w:pStyle w:val="a6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AD7BCD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="006C7551" w:rsidRPr="00AD7BCD">
        <w:rPr>
          <w:rFonts w:ascii="Times New Roman" w:hAnsi="Times New Roman" w:cs="Times New Roman"/>
          <w:i/>
          <w:sz w:val="24"/>
          <w:szCs w:val="24"/>
          <w:lang w:eastAsia="ru-RU"/>
        </w:rPr>
        <w:t>Учет общечеловеческого, в том числе зарубежного опыта в мерах по восстановлению экономики в связи с пандемией</w:t>
      </w:r>
      <w:r w:rsidRPr="00AD7BCD">
        <w:rPr>
          <w:rFonts w:ascii="Times New Roman" w:hAnsi="Times New Roman" w:cs="Times New Roman"/>
          <w:i/>
          <w:sz w:val="24"/>
          <w:szCs w:val="24"/>
          <w:lang w:eastAsia="ru-RU"/>
        </w:rPr>
        <w:t>, у</w:t>
      </w:r>
      <w:r w:rsidR="006C7551" w:rsidRPr="00AD7BCD">
        <w:rPr>
          <w:rFonts w:ascii="Times New Roman" w:hAnsi="Times New Roman" w:cs="Times New Roman"/>
          <w:i/>
          <w:sz w:val="24"/>
          <w:szCs w:val="24"/>
          <w:lang w:eastAsia="ru-RU"/>
        </w:rPr>
        <w:t>чет мнения природоохранных организаций и общественности при принятии</w:t>
      </w:r>
      <w:r w:rsidR="006C7551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управленческих решений на всех уровнях</w:t>
      </w:r>
      <w:r w:rsidR="00D85DAE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>, а также о</w:t>
      </w:r>
      <w:r w:rsidR="006C7551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ткрытость принятия </w:t>
      </w:r>
      <w:r w:rsidR="00D85DAE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таких </w:t>
      </w:r>
      <w:r w:rsidR="006C7551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>решений, связанных с охраной окружающей среды и здоровья человека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="00D85DAE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благотворно скажутся не только на состоянии природы, но повлияют также и на уровень социальной напряженности, вызванной экологическими факторами</w:t>
      </w:r>
      <w:r w:rsidR="00C72999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  <w:r w:rsidR="00D85DAE" w:rsidRPr="005C1B17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</w:p>
    <w:p w:rsidR="0012115F" w:rsidRPr="005C1B17" w:rsidRDefault="0012115F" w:rsidP="00D85DAE">
      <w:pPr>
        <w:pStyle w:val="a6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769C2" w:rsidRPr="005C1B17" w:rsidRDefault="00233DAE" w:rsidP="005769C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2</w:t>
      </w:r>
      <w:r w:rsidR="00934679" w:rsidRPr="005C1B17">
        <w:rPr>
          <w:rFonts w:ascii="Times New Roman" w:hAnsi="Times New Roman" w:cs="Times New Roman"/>
          <w:b/>
          <w:sz w:val="24"/>
          <w:szCs w:val="24"/>
        </w:rPr>
        <w:t>.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65C" w:rsidRPr="005C1B17">
        <w:rPr>
          <w:rFonts w:ascii="Times New Roman" w:hAnsi="Times New Roman" w:cs="Times New Roman"/>
          <w:b/>
          <w:sz w:val="24"/>
          <w:szCs w:val="24"/>
        </w:rPr>
        <w:t>В лес</w:t>
      </w:r>
      <w:r w:rsidR="00214E51" w:rsidRPr="005C1B17">
        <w:rPr>
          <w:rFonts w:ascii="Times New Roman" w:hAnsi="Times New Roman" w:cs="Times New Roman"/>
          <w:b/>
          <w:sz w:val="24"/>
          <w:szCs w:val="24"/>
        </w:rPr>
        <w:t>опользовании и лесоохране</w:t>
      </w:r>
      <w:r w:rsidR="0099665C" w:rsidRPr="005C1B17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12115F" w:rsidRDefault="0099665C" w:rsidP="005769C2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</w:t>
      </w:r>
      <w:r w:rsidR="00F075FB" w:rsidRPr="005C1B17">
        <w:rPr>
          <w:rFonts w:ascii="Times New Roman" w:hAnsi="Times New Roman" w:cs="Times New Roman"/>
          <w:b/>
          <w:sz w:val="24"/>
          <w:szCs w:val="24"/>
        </w:rPr>
        <w:t>и</w:t>
      </w:r>
      <w:r w:rsidR="0026144B" w:rsidRPr="005C1B17">
        <w:rPr>
          <w:rFonts w:ascii="Times New Roman" w:hAnsi="Times New Roman" w:cs="Times New Roman"/>
          <w:b/>
          <w:sz w:val="24"/>
          <w:szCs w:val="24"/>
        </w:rPr>
        <w:t>зда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>ние</w:t>
      </w:r>
      <w:r w:rsidR="0026144B" w:rsidRPr="005C1B17">
        <w:rPr>
          <w:rFonts w:ascii="Times New Roman" w:hAnsi="Times New Roman" w:cs="Times New Roman"/>
          <w:b/>
          <w:sz w:val="24"/>
          <w:szCs w:val="24"/>
        </w:rPr>
        <w:t xml:space="preserve"> Указ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>а</w:t>
      </w:r>
      <w:r w:rsidR="0026144B" w:rsidRPr="005C1B17">
        <w:rPr>
          <w:rFonts w:ascii="Times New Roman" w:hAnsi="Times New Roman" w:cs="Times New Roman"/>
          <w:b/>
          <w:sz w:val="24"/>
          <w:szCs w:val="24"/>
        </w:rPr>
        <w:t xml:space="preserve"> Президента РФ о возвращении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0B0" w:rsidRPr="005C1B17">
        <w:rPr>
          <w:rFonts w:ascii="Times New Roman" w:hAnsi="Times New Roman" w:cs="Times New Roman"/>
          <w:b/>
          <w:sz w:val="24"/>
          <w:szCs w:val="24"/>
        </w:rPr>
        <w:t>статуса лесов,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 xml:space="preserve"> лесоохраны и </w:t>
      </w:r>
      <w:r w:rsidR="00F075FB" w:rsidRPr="005C1B17">
        <w:rPr>
          <w:rFonts w:ascii="Times New Roman" w:hAnsi="Times New Roman" w:cs="Times New Roman"/>
          <w:b/>
          <w:sz w:val="24"/>
          <w:szCs w:val="24"/>
        </w:rPr>
        <w:t xml:space="preserve">нормы 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>лесо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>восстановлени</w:t>
      </w:r>
      <w:r w:rsidR="00F075FB" w:rsidRPr="005C1B17">
        <w:rPr>
          <w:rFonts w:ascii="Times New Roman" w:hAnsi="Times New Roman" w:cs="Times New Roman"/>
          <w:b/>
          <w:sz w:val="24"/>
          <w:szCs w:val="24"/>
        </w:rPr>
        <w:t>я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 xml:space="preserve">, утраченных с принятием 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 xml:space="preserve">Лесного </w:t>
      </w:r>
      <w:r w:rsidR="0012115F">
        <w:rPr>
          <w:rFonts w:ascii="Times New Roman" w:hAnsi="Times New Roman" w:cs="Times New Roman"/>
          <w:b/>
          <w:sz w:val="24"/>
          <w:szCs w:val="24"/>
        </w:rPr>
        <w:t>к</w:t>
      </w:r>
      <w:r w:rsidR="00192C98" w:rsidRPr="005C1B17">
        <w:rPr>
          <w:rFonts w:ascii="Times New Roman" w:hAnsi="Times New Roman" w:cs="Times New Roman"/>
          <w:b/>
          <w:sz w:val="24"/>
          <w:szCs w:val="24"/>
        </w:rPr>
        <w:t>одекса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 xml:space="preserve"> 200</w:t>
      </w:r>
      <w:r w:rsidR="001320B0" w:rsidRPr="005C1B17">
        <w:rPr>
          <w:rFonts w:ascii="Times New Roman" w:hAnsi="Times New Roman" w:cs="Times New Roman"/>
          <w:b/>
          <w:sz w:val="24"/>
          <w:szCs w:val="24"/>
        </w:rPr>
        <w:t>6</w:t>
      </w:r>
      <w:r w:rsidR="00AD5515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>г</w:t>
      </w:r>
      <w:r w:rsidR="00AD5515" w:rsidRPr="005C1B17">
        <w:rPr>
          <w:rFonts w:ascii="Times New Roman" w:hAnsi="Times New Roman" w:cs="Times New Roman"/>
          <w:b/>
          <w:sz w:val="24"/>
          <w:szCs w:val="24"/>
        </w:rPr>
        <w:t>ода</w:t>
      </w:r>
      <w:r w:rsidR="0033422C" w:rsidRPr="005C1B17">
        <w:rPr>
          <w:rFonts w:ascii="Times New Roman" w:hAnsi="Times New Roman" w:cs="Times New Roman"/>
          <w:b/>
          <w:sz w:val="24"/>
          <w:szCs w:val="24"/>
        </w:rPr>
        <w:t>.</w:t>
      </w:r>
      <w:r w:rsidR="005769C2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999" w:rsidRPr="00AD7BCD">
        <w:rPr>
          <w:rFonts w:ascii="Times New Roman" w:hAnsi="Times New Roman" w:cs="Times New Roman"/>
          <w:sz w:val="24"/>
          <w:szCs w:val="24"/>
        </w:rPr>
        <w:t>(</w:t>
      </w:r>
      <w:r w:rsidR="00AD7BCD" w:rsidRPr="00AD7BCD">
        <w:rPr>
          <w:rFonts w:ascii="Times New Roman" w:hAnsi="Times New Roman" w:cs="Times New Roman"/>
          <w:i/>
          <w:sz w:val="24"/>
          <w:szCs w:val="24"/>
        </w:rPr>
        <w:t>Согласно</w:t>
      </w:r>
      <w:r w:rsidR="00AD7BCD">
        <w:rPr>
          <w:rFonts w:ascii="Times New Roman" w:hAnsi="Times New Roman" w:cs="Times New Roman"/>
          <w:sz w:val="24"/>
          <w:szCs w:val="24"/>
        </w:rPr>
        <w:t xml:space="preserve"> 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>Лесно</w:t>
      </w:r>
      <w:r w:rsidR="00AD7BCD">
        <w:rPr>
          <w:rFonts w:ascii="Times New Roman" w:hAnsi="Times New Roman" w:cs="Times New Roman"/>
          <w:i/>
          <w:sz w:val="24"/>
          <w:szCs w:val="24"/>
        </w:rPr>
        <w:t>му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115F">
        <w:rPr>
          <w:rFonts w:ascii="Times New Roman" w:hAnsi="Times New Roman" w:cs="Times New Roman"/>
          <w:i/>
          <w:sz w:val="24"/>
          <w:szCs w:val="24"/>
        </w:rPr>
        <w:t>к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>одекс</w:t>
      </w:r>
      <w:r w:rsidR="00AD7BCD">
        <w:rPr>
          <w:rFonts w:ascii="Times New Roman" w:hAnsi="Times New Roman" w:cs="Times New Roman"/>
          <w:i/>
          <w:sz w:val="24"/>
          <w:szCs w:val="24"/>
        </w:rPr>
        <w:t>у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r:id="rId8" w:tooltip="1997 год" w:history="1">
        <w:r w:rsidR="00192C98" w:rsidRPr="005C1B17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shd w:val="clear" w:color="auto" w:fill="FFFFFF"/>
          </w:rPr>
          <w:t>1997 года</w:t>
        </w:r>
      </w:hyperlink>
      <w:r w:rsidR="00192C98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(№ 22-ФЗ)</w:t>
      </w:r>
      <w:r w:rsidR="00AD7BC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 xml:space="preserve"> леса находили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сь в госсобственности, а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 xml:space="preserve"> для перевода лесных земель в нелесные 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требовалось П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>остановление Правительства РФ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;</w:t>
      </w:r>
      <w:r w:rsidR="00AD7B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 xml:space="preserve">в стране было 40 тысяч лесников, которые 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имели право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 xml:space="preserve"> составлять протоколы об административных правонарушениях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>о незаконной рубке леса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>, это</w:t>
      </w:r>
      <w:r w:rsidR="00AD7BCD">
        <w:rPr>
          <w:rFonts w:ascii="Times New Roman" w:hAnsi="Times New Roman" w:cs="Times New Roman"/>
          <w:i/>
          <w:sz w:val="24"/>
          <w:szCs w:val="24"/>
        </w:rPr>
        <w:t xml:space="preserve">го 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>документ</w:t>
      </w:r>
      <w:r w:rsidR="00AD7BCD">
        <w:rPr>
          <w:rFonts w:ascii="Times New Roman" w:hAnsi="Times New Roman" w:cs="Times New Roman"/>
          <w:i/>
          <w:sz w:val="24"/>
          <w:szCs w:val="24"/>
        </w:rPr>
        <w:t xml:space="preserve">а было 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достаточн</w:t>
      </w:r>
      <w:r w:rsidR="00AD7BCD">
        <w:rPr>
          <w:rFonts w:ascii="Times New Roman" w:hAnsi="Times New Roman" w:cs="Times New Roman"/>
          <w:i/>
          <w:sz w:val="24"/>
          <w:szCs w:val="24"/>
        </w:rPr>
        <w:t>о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 xml:space="preserve"> суд</w:t>
      </w:r>
      <w:r w:rsidR="00AD7BCD">
        <w:rPr>
          <w:rFonts w:ascii="Times New Roman" w:hAnsi="Times New Roman" w:cs="Times New Roman"/>
          <w:i/>
          <w:sz w:val="24"/>
          <w:szCs w:val="24"/>
        </w:rPr>
        <w:t>у для по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дтвер</w:t>
      </w:r>
      <w:r w:rsidR="00AD7BCD">
        <w:rPr>
          <w:rFonts w:ascii="Times New Roman" w:hAnsi="Times New Roman" w:cs="Times New Roman"/>
          <w:i/>
          <w:sz w:val="24"/>
          <w:szCs w:val="24"/>
        </w:rPr>
        <w:t>ж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д</w:t>
      </w:r>
      <w:r w:rsidR="00AD7BCD">
        <w:rPr>
          <w:rFonts w:ascii="Times New Roman" w:hAnsi="Times New Roman" w:cs="Times New Roman"/>
          <w:i/>
          <w:sz w:val="24"/>
          <w:szCs w:val="24"/>
        </w:rPr>
        <w:t>ения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 xml:space="preserve"> факт</w:t>
      </w:r>
      <w:r w:rsidR="00AD7BCD">
        <w:rPr>
          <w:rFonts w:ascii="Times New Roman" w:hAnsi="Times New Roman" w:cs="Times New Roman"/>
          <w:i/>
          <w:sz w:val="24"/>
          <w:szCs w:val="24"/>
        </w:rPr>
        <w:t>а</w:t>
      </w:r>
      <w:r w:rsidR="001320B0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>нарушения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. П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>осле в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 xml:space="preserve">недрения нового Лесного </w:t>
      </w:r>
      <w:r w:rsidR="0012115F">
        <w:rPr>
          <w:rFonts w:ascii="Times New Roman" w:hAnsi="Times New Roman" w:cs="Times New Roman"/>
          <w:i/>
          <w:sz w:val="24"/>
          <w:szCs w:val="24"/>
        </w:rPr>
        <w:t>к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>одекса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 xml:space="preserve"> 200</w:t>
      </w:r>
      <w:r w:rsidR="00192C98" w:rsidRPr="005C1B17">
        <w:rPr>
          <w:rFonts w:ascii="Times New Roman" w:hAnsi="Times New Roman" w:cs="Times New Roman"/>
          <w:i/>
          <w:sz w:val="24"/>
          <w:szCs w:val="24"/>
        </w:rPr>
        <w:t>6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>г. такое право осталось у небольшого круга руководителей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 лесного 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>ведомств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а</w:t>
      </w:r>
      <w:r w:rsidR="00AD7BC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около 400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 чел.</w:t>
      </w:r>
      <w:r w:rsidR="00AD7BCD">
        <w:rPr>
          <w:rFonts w:ascii="Times New Roman" w:hAnsi="Times New Roman" w:cs="Times New Roman"/>
          <w:i/>
          <w:sz w:val="24"/>
          <w:szCs w:val="24"/>
        </w:rPr>
        <w:t>)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,</w:t>
      </w:r>
      <w:r w:rsidR="00AD7B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что несопоставимо с числом нарушений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; была с</w:t>
      </w:r>
      <w:r w:rsidR="00934679" w:rsidRPr="005C1B17">
        <w:rPr>
          <w:rFonts w:ascii="Times New Roman" w:hAnsi="Times New Roman" w:cs="Times New Roman"/>
          <w:i/>
          <w:sz w:val="24"/>
          <w:szCs w:val="24"/>
        </w:rPr>
        <w:t xml:space="preserve">окращена 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до недопустимого </w:t>
      </w:r>
      <w:r w:rsidR="00AD7BCD">
        <w:rPr>
          <w:rFonts w:ascii="Times New Roman" w:hAnsi="Times New Roman" w:cs="Times New Roman"/>
          <w:i/>
          <w:sz w:val="24"/>
          <w:szCs w:val="24"/>
        </w:rPr>
        <w:t>уровня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 лесоавиаохрана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; площади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 восстановления лесов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 xml:space="preserve">стали 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меньше </w:t>
      </w:r>
      <w:r w:rsidR="00AD5515" w:rsidRPr="005C1B17">
        <w:rPr>
          <w:rFonts w:ascii="Times New Roman" w:hAnsi="Times New Roman" w:cs="Times New Roman"/>
          <w:i/>
          <w:sz w:val="24"/>
          <w:szCs w:val="24"/>
        </w:rPr>
        <w:t>площадей</w:t>
      </w:r>
      <w:r w:rsidR="00054C3A">
        <w:rPr>
          <w:rFonts w:ascii="Times New Roman" w:hAnsi="Times New Roman" w:cs="Times New Roman"/>
          <w:i/>
          <w:sz w:val="24"/>
          <w:szCs w:val="24"/>
        </w:rPr>
        <w:t>,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 уничтоже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>н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>ных рубками и пожарами</w:t>
      </w:r>
      <w:r w:rsidR="00C72999">
        <w:rPr>
          <w:rFonts w:ascii="Times New Roman" w:hAnsi="Times New Roman" w:cs="Times New Roman"/>
          <w:i/>
          <w:sz w:val="24"/>
          <w:szCs w:val="24"/>
        </w:rPr>
        <w:t>)</w:t>
      </w:r>
      <w:r w:rsidR="0033422C" w:rsidRPr="005C1B1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896B20" w:rsidRDefault="00896B20" w:rsidP="005769C2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896B20" w:rsidRDefault="00896B20" w:rsidP="005769C2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861D0F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>области сохранения биоразнообразия</w:t>
      </w:r>
      <w:r w:rsidRPr="00861D0F">
        <w:rPr>
          <w:rFonts w:ascii="Times New Roman" w:hAnsi="Times New Roman"/>
          <w:b/>
          <w:sz w:val="24"/>
          <w:szCs w:val="24"/>
        </w:rPr>
        <w:t>:</w:t>
      </w:r>
    </w:p>
    <w:p w:rsidR="00896B20" w:rsidRPr="001770A4" w:rsidRDefault="00896B20" w:rsidP="00896B20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70A4">
        <w:rPr>
          <w:rFonts w:ascii="Times New Roman" w:hAnsi="Times New Roman" w:cs="Times New Roman"/>
          <w:b/>
          <w:sz w:val="24"/>
          <w:szCs w:val="24"/>
        </w:rPr>
        <w:t xml:space="preserve">- инициировать издание Указа Президента РФ о </w:t>
      </w:r>
      <w:r w:rsidRPr="001770A4">
        <w:rPr>
          <w:rFonts w:ascii="Times New Roman" w:hAnsi="Times New Roman" w:cs="Times New Roman"/>
          <w:b/>
          <w:bCs/>
          <w:sz w:val="24"/>
          <w:szCs w:val="24"/>
        </w:rPr>
        <w:t xml:space="preserve">запрете отлова китообразных при осуществлении промышленного и прибрежного рыболовства, а также в контрольных, учебных и культурно-просветительских целях, о запрете вывоза китообразных за пределы территории России. </w:t>
      </w:r>
      <w:r w:rsidRPr="001770A4">
        <w:rPr>
          <w:rStyle w:val="aa"/>
          <w:rFonts w:ascii="Times New Roman" w:hAnsi="Times New Roman" w:cs="Times New Roman"/>
          <w:b w:val="0"/>
          <w:i/>
          <w:color w:val="363135"/>
          <w:sz w:val="24"/>
          <w:szCs w:val="24"/>
        </w:rPr>
        <w:t>(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По количеству вылавливаемых морских млекопитающих РФ занимает пят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ое место в мире. 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У нас е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жегодно добывается до 200 голов китообразных.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 Между тем, 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рынок торговли китообразными в 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стране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 слабо регулируется, большую часть составляют теневые операции, что 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влечет за собой 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жестоко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е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>е</w:t>
      </w:r>
      <w:r w:rsidRPr="00896B20">
        <w:rPr>
          <w:rFonts w:ascii="Times New Roman" w:eastAsia="Times New Roman" w:hAnsi="Times New Roman" w:cs="Times New Roman"/>
          <w:i/>
          <w:color w:val="202736"/>
          <w:sz w:val="24"/>
          <w:szCs w:val="24"/>
          <w:lang w:eastAsia="ru-RU"/>
        </w:rPr>
        <w:t xml:space="preserve"> с животными</w:t>
      </w:r>
      <w:r w:rsidRPr="00AC43C3">
        <w:rPr>
          <w:rFonts w:ascii="Arial" w:eastAsia="Times New Roman" w:hAnsi="Arial" w:cs="Arial"/>
          <w:color w:val="202736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202736"/>
          <w:sz w:val="26"/>
          <w:szCs w:val="26"/>
          <w:lang w:eastAsia="ru-RU"/>
        </w:rPr>
        <w:t xml:space="preserve"> </w:t>
      </w:r>
      <w:r w:rsidRPr="001770A4">
        <w:rPr>
          <w:rStyle w:val="aa"/>
          <w:rFonts w:ascii="Times New Roman" w:hAnsi="Times New Roman" w:cs="Times New Roman"/>
          <w:b w:val="0"/>
          <w:i/>
          <w:color w:val="363135"/>
          <w:sz w:val="24"/>
          <w:szCs w:val="24"/>
        </w:rPr>
        <w:t>Законодательный запрет вылова китообразных в учебных и культурно-просветительских целях</w:t>
      </w:r>
      <w:r w:rsidRPr="001770A4">
        <w:rPr>
          <w:rFonts w:ascii="Times New Roman" w:hAnsi="Times New Roman" w:cs="Times New Roman"/>
          <w:i/>
          <w:color w:val="363135"/>
          <w:sz w:val="24"/>
          <w:szCs w:val="24"/>
        </w:rPr>
        <w:t xml:space="preserve"> существует в целом ряде государств:</w:t>
      </w:r>
      <w:r>
        <w:rPr>
          <w:rFonts w:ascii="Times New Roman" w:hAnsi="Times New Roman" w:cs="Times New Roman"/>
          <w:i/>
          <w:color w:val="363135"/>
          <w:sz w:val="24"/>
          <w:szCs w:val="24"/>
        </w:rPr>
        <w:t xml:space="preserve"> </w:t>
      </w:r>
      <w:r w:rsidRPr="001770A4">
        <w:rPr>
          <w:rFonts w:ascii="Times New Roman" w:hAnsi="Times New Roman" w:cs="Times New Roman"/>
          <w:i/>
          <w:color w:val="363135"/>
          <w:sz w:val="24"/>
          <w:szCs w:val="24"/>
        </w:rPr>
        <w:t xml:space="preserve">Австралии, Аргентине, Антильских островах, Багамских островах, Бразилии, Великобритании, Гавайских островах, Гаити, Гватемале, Израиле, Колумбии, Коста-Рике, Мальдивских островах, Мексике, Никарагуа, Пуэрто-Рико, Франции, Чили, Швейцарии. Более того, несколько стран мира законодательно признали, например, разумность дельфинов. У нас же тюлени, моржи, белухи, </w:t>
      </w:r>
      <w:proofErr w:type="spellStart"/>
      <w:r w:rsidRPr="001770A4">
        <w:rPr>
          <w:rFonts w:ascii="Times New Roman" w:hAnsi="Times New Roman" w:cs="Times New Roman"/>
          <w:i/>
          <w:color w:val="363135"/>
          <w:sz w:val="24"/>
          <w:szCs w:val="24"/>
        </w:rPr>
        <w:t>гринды</w:t>
      </w:r>
      <w:proofErr w:type="spellEnd"/>
      <w:r w:rsidRPr="001770A4">
        <w:rPr>
          <w:rFonts w:ascii="Times New Roman" w:hAnsi="Times New Roman" w:cs="Times New Roman"/>
          <w:i/>
          <w:color w:val="363135"/>
          <w:sz w:val="24"/>
          <w:szCs w:val="24"/>
        </w:rPr>
        <w:t>, афалины и тихоокеанские дельфины могут быть отловлены для индустрии развлечений, хотя непопулярность жестокости отлова животных для подобных целей еще раз подтвердила прошлогодняя кампания против китовых тюрем</w:t>
      </w:r>
      <w:r w:rsidR="00107B04">
        <w:rPr>
          <w:rFonts w:ascii="Times New Roman" w:hAnsi="Times New Roman" w:cs="Times New Roman"/>
          <w:i/>
          <w:color w:val="363135"/>
          <w:sz w:val="24"/>
          <w:szCs w:val="24"/>
        </w:rPr>
        <w:t xml:space="preserve"> на Охотском море</w:t>
      </w:r>
      <w:r w:rsidRPr="001770A4">
        <w:rPr>
          <w:rFonts w:ascii="Times New Roman" w:hAnsi="Times New Roman" w:cs="Times New Roman"/>
          <w:i/>
          <w:color w:val="363135"/>
          <w:sz w:val="24"/>
          <w:szCs w:val="24"/>
        </w:rPr>
        <w:t>, собравшая миллион подписей</w:t>
      </w:r>
      <w:r w:rsidRPr="001770A4">
        <w:rPr>
          <w:rStyle w:val="aa"/>
          <w:rFonts w:ascii="Times New Roman" w:hAnsi="Times New Roman" w:cs="Times New Roman"/>
          <w:b w:val="0"/>
          <w:i/>
          <w:color w:val="363135"/>
          <w:sz w:val="24"/>
          <w:szCs w:val="24"/>
        </w:rPr>
        <w:t>)</w:t>
      </w:r>
      <w:r w:rsidR="00107B04">
        <w:rPr>
          <w:rStyle w:val="aa"/>
          <w:rFonts w:ascii="Times New Roman" w:hAnsi="Times New Roman" w:cs="Times New Roman"/>
          <w:b w:val="0"/>
          <w:i/>
          <w:color w:val="363135"/>
          <w:sz w:val="24"/>
          <w:szCs w:val="24"/>
        </w:rPr>
        <w:t>.</w:t>
      </w:r>
    </w:p>
    <w:p w:rsidR="0012115F" w:rsidRDefault="0012115F" w:rsidP="00DA7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896B20" w:rsidRDefault="00896B20" w:rsidP="00DA7D1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075FB" w:rsidRPr="005C1B17">
        <w:rPr>
          <w:rFonts w:ascii="Times New Roman" w:hAnsi="Times New Roman" w:cs="Times New Roman"/>
          <w:b/>
          <w:sz w:val="24"/>
          <w:szCs w:val="24"/>
        </w:rPr>
        <w:t>В области системы государственного и экологического  управления:</w:t>
      </w:r>
    </w:p>
    <w:p w:rsidR="00107B04" w:rsidRPr="005C1B17" w:rsidRDefault="00107B04" w:rsidP="00DA7D1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004DF4" w:rsidRPr="005C1B17" w:rsidRDefault="00F075FB" w:rsidP="00F075FB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-</w:t>
      </w:r>
      <w:r w:rsidR="00233DAE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</w:t>
      </w:r>
      <w:r w:rsidRPr="005C1B17">
        <w:rPr>
          <w:rFonts w:ascii="Times New Roman" w:hAnsi="Times New Roman" w:cs="Times New Roman"/>
          <w:b/>
          <w:sz w:val="24"/>
          <w:szCs w:val="24"/>
        </w:rPr>
        <w:t>и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>здание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Указ</w:t>
      </w:r>
      <w:r w:rsidR="003D30F2" w:rsidRPr="005C1B17">
        <w:rPr>
          <w:rFonts w:ascii="Times New Roman" w:hAnsi="Times New Roman" w:cs="Times New Roman"/>
          <w:b/>
          <w:sz w:val="24"/>
          <w:szCs w:val="24"/>
        </w:rPr>
        <w:t>а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Президента РФ о воссоздании самостоятельного государственного природоохранного органа – Министерства </w:t>
      </w:r>
      <w:r w:rsidR="00233DAE" w:rsidRPr="005C1B17">
        <w:rPr>
          <w:rFonts w:ascii="Times New Roman" w:hAnsi="Times New Roman" w:cs="Times New Roman"/>
          <w:b/>
          <w:sz w:val="24"/>
          <w:szCs w:val="24"/>
        </w:rPr>
        <w:t>охраны о</w:t>
      </w:r>
      <w:r w:rsidR="00DC05AD" w:rsidRPr="005C1B17">
        <w:rPr>
          <w:rFonts w:ascii="Times New Roman" w:hAnsi="Times New Roman" w:cs="Times New Roman"/>
          <w:b/>
          <w:sz w:val="24"/>
          <w:szCs w:val="24"/>
        </w:rPr>
        <w:t>кружающей среды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>.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35BE7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2999">
        <w:rPr>
          <w:rFonts w:ascii="Times New Roman" w:hAnsi="Times New Roman" w:cs="Times New Roman"/>
          <w:i/>
          <w:sz w:val="24"/>
          <w:szCs w:val="24"/>
        </w:rPr>
        <w:t>(</w:t>
      </w:r>
      <w:r w:rsidR="00335BE7" w:rsidRPr="005C1B17">
        <w:rPr>
          <w:rFonts w:ascii="Times New Roman" w:hAnsi="Times New Roman" w:cs="Times New Roman"/>
          <w:i/>
          <w:sz w:val="24"/>
          <w:szCs w:val="24"/>
        </w:rPr>
        <w:t xml:space="preserve">Отсутствие этого института </w:t>
      </w:r>
      <w:r w:rsidR="00054C3A">
        <w:rPr>
          <w:rFonts w:ascii="Times New Roman" w:hAnsi="Times New Roman" w:cs="Times New Roman"/>
          <w:i/>
          <w:sz w:val="24"/>
          <w:szCs w:val="24"/>
        </w:rPr>
        <w:t>госуправления</w:t>
      </w:r>
      <w:r w:rsidR="00335BE7" w:rsidRPr="005C1B17">
        <w:rPr>
          <w:rFonts w:ascii="Times New Roman" w:hAnsi="Times New Roman" w:cs="Times New Roman"/>
          <w:i/>
          <w:sz w:val="24"/>
          <w:szCs w:val="24"/>
        </w:rPr>
        <w:t xml:space="preserve"> приводит к 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негативным изменениям </w:t>
      </w:r>
      <w:r w:rsidR="00335BE7" w:rsidRPr="005C1B17">
        <w:rPr>
          <w:rFonts w:ascii="Times New Roman" w:hAnsi="Times New Roman" w:cs="Times New Roman"/>
          <w:i/>
          <w:sz w:val="24"/>
          <w:szCs w:val="24"/>
        </w:rPr>
        <w:t>экологической обстановки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 и со</w:t>
      </w:r>
      <w:r w:rsidR="00AD7BCD">
        <w:rPr>
          <w:rFonts w:ascii="Times New Roman" w:hAnsi="Times New Roman" w:cs="Times New Roman"/>
          <w:i/>
          <w:sz w:val="24"/>
          <w:szCs w:val="24"/>
        </w:rPr>
        <w:t>действ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ует </w:t>
      </w:r>
      <w:r w:rsidR="00F9057C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30F2" w:rsidRPr="005C1B17">
        <w:rPr>
          <w:rFonts w:ascii="Times New Roman" w:hAnsi="Times New Roman" w:cs="Times New Roman"/>
          <w:i/>
          <w:sz w:val="24"/>
          <w:szCs w:val="24"/>
        </w:rPr>
        <w:t xml:space="preserve">ухудшению </w:t>
      </w:r>
      <w:r w:rsidR="00F9057C" w:rsidRPr="005C1B17">
        <w:rPr>
          <w:rFonts w:ascii="Times New Roman" w:hAnsi="Times New Roman" w:cs="Times New Roman"/>
          <w:i/>
          <w:sz w:val="24"/>
          <w:szCs w:val="24"/>
        </w:rPr>
        <w:t>здоровья населения  страны</w:t>
      </w:r>
      <w:r w:rsidR="00C72999">
        <w:rPr>
          <w:rFonts w:ascii="Times New Roman" w:hAnsi="Times New Roman" w:cs="Times New Roman"/>
          <w:i/>
          <w:sz w:val="24"/>
          <w:szCs w:val="24"/>
        </w:rPr>
        <w:t>)</w:t>
      </w:r>
      <w:r w:rsidR="00004DF4" w:rsidRPr="005C1B17">
        <w:rPr>
          <w:rFonts w:ascii="Times New Roman" w:hAnsi="Times New Roman" w:cs="Times New Roman"/>
          <w:i/>
          <w:sz w:val="24"/>
          <w:szCs w:val="24"/>
        </w:rPr>
        <w:t>;</w:t>
      </w:r>
    </w:p>
    <w:p w:rsidR="0012115F" w:rsidRDefault="0012115F" w:rsidP="0014077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D11" w:rsidRPr="005C1B17" w:rsidRDefault="00F075FB" w:rsidP="00140778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</w:t>
      </w:r>
      <w:r w:rsidRPr="005C1B17">
        <w:rPr>
          <w:rFonts w:ascii="Times New Roman" w:hAnsi="Times New Roman" w:cs="Times New Roman"/>
          <w:b/>
          <w:sz w:val="24"/>
          <w:szCs w:val="24"/>
        </w:rPr>
        <w:t>и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>зда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>ние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Указ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>а</w:t>
      </w:r>
      <w:r w:rsidR="00835602">
        <w:rPr>
          <w:rFonts w:ascii="Times New Roman" w:hAnsi="Times New Roman" w:cs="Times New Roman"/>
          <w:b/>
          <w:sz w:val="24"/>
          <w:szCs w:val="24"/>
        </w:rPr>
        <w:t xml:space="preserve"> Президента РФ о воссоздании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государственного экологического </w:t>
      </w:r>
      <w:proofErr w:type="gramStart"/>
      <w:r w:rsidR="00DA7D11" w:rsidRPr="005C1B17">
        <w:rPr>
          <w:rFonts w:ascii="Times New Roman" w:hAnsi="Times New Roman" w:cs="Times New Roman"/>
          <w:b/>
          <w:sz w:val="24"/>
          <w:szCs w:val="24"/>
        </w:rPr>
        <w:t>фонда  для</w:t>
      </w:r>
      <w:proofErr w:type="gramEnd"/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целевого использования плат</w:t>
      </w:r>
      <w:r w:rsidR="00233DAE" w:rsidRPr="005C1B17">
        <w:rPr>
          <w:rFonts w:ascii="Times New Roman" w:hAnsi="Times New Roman" w:cs="Times New Roman"/>
          <w:b/>
          <w:sz w:val="24"/>
          <w:szCs w:val="24"/>
        </w:rPr>
        <w:t xml:space="preserve">ежей за выбросы и сбросы, штрафов и исков за компенсацию ущерба окружающей среде, </w:t>
      </w:r>
      <w:proofErr w:type="spellStart"/>
      <w:r w:rsidR="00233DAE" w:rsidRPr="005C1B17">
        <w:rPr>
          <w:rFonts w:ascii="Times New Roman" w:hAnsi="Times New Roman" w:cs="Times New Roman"/>
          <w:b/>
          <w:sz w:val="24"/>
          <w:szCs w:val="24"/>
        </w:rPr>
        <w:t>экосборов</w:t>
      </w:r>
      <w:proofErr w:type="spellEnd"/>
      <w:r w:rsidR="00233DAE" w:rsidRPr="005C1B17">
        <w:rPr>
          <w:rFonts w:ascii="Times New Roman" w:hAnsi="Times New Roman" w:cs="Times New Roman"/>
          <w:b/>
          <w:sz w:val="24"/>
          <w:szCs w:val="24"/>
        </w:rPr>
        <w:t xml:space="preserve"> и др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72999">
        <w:rPr>
          <w:rFonts w:ascii="Times New Roman" w:hAnsi="Times New Roman" w:cs="Times New Roman"/>
          <w:b/>
          <w:sz w:val="24"/>
          <w:szCs w:val="24"/>
        </w:rPr>
        <w:t>(</w:t>
      </w:r>
      <w:r w:rsidR="00690E6C" w:rsidRPr="005C1B17">
        <w:rPr>
          <w:rFonts w:ascii="Times New Roman" w:hAnsi="Times New Roman" w:cs="Times New Roman"/>
          <w:i/>
          <w:sz w:val="24"/>
          <w:szCs w:val="24"/>
        </w:rPr>
        <w:t>С</w:t>
      </w:r>
      <w:r w:rsidR="0031616F" w:rsidRPr="005C1B17">
        <w:rPr>
          <w:rFonts w:ascii="Times New Roman" w:hAnsi="Times New Roman" w:cs="Times New Roman"/>
          <w:i/>
          <w:sz w:val="24"/>
          <w:szCs w:val="24"/>
        </w:rPr>
        <w:t xml:space="preserve">уществующее положение дел привело к </w:t>
      </w:r>
      <w:r w:rsidR="00D85DAE" w:rsidRPr="005C1B17">
        <w:rPr>
          <w:rFonts w:ascii="Times New Roman" w:hAnsi="Times New Roman" w:cs="Times New Roman"/>
          <w:i/>
          <w:sz w:val="24"/>
          <w:szCs w:val="24"/>
        </w:rPr>
        <w:t>растворению</w:t>
      </w:r>
      <w:r w:rsidR="0031616F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3DAE" w:rsidRPr="005C1B17">
        <w:rPr>
          <w:rFonts w:ascii="Times New Roman" w:hAnsi="Times New Roman" w:cs="Times New Roman"/>
          <w:i/>
          <w:sz w:val="24"/>
          <w:szCs w:val="24"/>
        </w:rPr>
        <w:t>эти</w:t>
      </w:r>
      <w:r w:rsidR="00D85DAE" w:rsidRPr="005C1B17">
        <w:rPr>
          <w:rFonts w:ascii="Times New Roman" w:hAnsi="Times New Roman" w:cs="Times New Roman"/>
          <w:i/>
          <w:sz w:val="24"/>
          <w:szCs w:val="24"/>
        </w:rPr>
        <w:t>х</w:t>
      </w:r>
      <w:r w:rsidR="00233DAE" w:rsidRPr="005C1B17">
        <w:rPr>
          <w:rFonts w:ascii="Times New Roman" w:hAnsi="Times New Roman" w:cs="Times New Roman"/>
          <w:i/>
          <w:sz w:val="24"/>
          <w:szCs w:val="24"/>
        </w:rPr>
        <w:t xml:space="preserve"> средств</w:t>
      </w:r>
      <w:r w:rsidR="00690E6C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7D11" w:rsidRPr="005C1B1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ED5312" w:rsidRPr="005C1B17">
        <w:rPr>
          <w:rFonts w:ascii="Times New Roman" w:hAnsi="Times New Roman" w:cs="Times New Roman"/>
          <w:i/>
          <w:sz w:val="24"/>
          <w:szCs w:val="24"/>
        </w:rPr>
        <w:t xml:space="preserve">консолидированном </w:t>
      </w:r>
      <w:r w:rsidR="00DA7D11" w:rsidRPr="005C1B17">
        <w:rPr>
          <w:rFonts w:ascii="Times New Roman" w:hAnsi="Times New Roman" w:cs="Times New Roman"/>
          <w:i/>
          <w:sz w:val="24"/>
          <w:szCs w:val="24"/>
        </w:rPr>
        <w:t>бюджете</w:t>
      </w:r>
      <w:r w:rsidR="00ED5312" w:rsidRPr="005C1B17">
        <w:rPr>
          <w:rFonts w:ascii="Times New Roman" w:hAnsi="Times New Roman" w:cs="Times New Roman"/>
          <w:i/>
          <w:sz w:val="24"/>
          <w:szCs w:val="24"/>
        </w:rPr>
        <w:t xml:space="preserve"> всех уровней</w:t>
      </w:r>
      <w:r w:rsidR="00C72999">
        <w:rPr>
          <w:rFonts w:ascii="Times New Roman" w:hAnsi="Times New Roman" w:cs="Times New Roman"/>
          <w:i/>
          <w:sz w:val="24"/>
          <w:szCs w:val="24"/>
        </w:rPr>
        <w:t>)</w:t>
      </w:r>
      <w:r w:rsidR="00004DF4" w:rsidRPr="005C1B17">
        <w:rPr>
          <w:rFonts w:ascii="Times New Roman" w:hAnsi="Times New Roman" w:cs="Times New Roman"/>
          <w:i/>
          <w:sz w:val="24"/>
          <w:szCs w:val="24"/>
        </w:rPr>
        <w:t>;</w:t>
      </w:r>
    </w:p>
    <w:p w:rsidR="0012115F" w:rsidRDefault="0012115F" w:rsidP="001256D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65B2" w:rsidRPr="005C1B17" w:rsidRDefault="00F075FB" w:rsidP="001256D8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>инициировать издание Указа</w:t>
      </w:r>
      <w:r w:rsidR="00335BE7" w:rsidRPr="005C1B17">
        <w:rPr>
          <w:rFonts w:ascii="Times New Roman" w:hAnsi="Times New Roman" w:cs="Times New Roman"/>
          <w:b/>
          <w:sz w:val="24"/>
          <w:szCs w:val="24"/>
        </w:rPr>
        <w:t xml:space="preserve"> Президента РФ о восс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>тановлени</w:t>
      </w:r>
      <w:r w:rsidR="00335BE7" w:rsidRPr="005C1B1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в полном объеме </w:t>
      </w:r>
      <w:r w:rsidR="00335BE7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>института</w:t>
      </w:r>
      <w:r w:rsidR="00335BE7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D11" w:rsidRPr="005C1B17">
        <w:rPr>
          <w:rFonts w:ascii="Times New Roman" w:hAnsi="Times New Roman" w:cs="Times New Roman"/>
          <w:b/>
          <w:sz w:val="24"/>
          <w:szCs w:val="24"/>
        </w:rPr>
        <w:t xml:space="preserve"> государственной экологической экспертизы</w:t>
      </w:r>
      <w:r w:rsidR="00335BE7" w:rsidRPr="005C1B17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ED5312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Федеральн</w:t>
      </w:r>
      <w:r w:rsidR="00335BE7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ому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ED5312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закон</w:t>
      </w:r>
      <w:r w:rsidR="00335BE7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 «Об экологической 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экспертизе» от 23.11.1995 </w:t>
      </w:r>
      <w:r w:rsidR="00335BE7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ED5312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№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ED5312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174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-</w:t>
      </w:r>
      <w:r w:rsidR="00ED5312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ФЗ</w:t>
      </w:r>
      <w:r w:rsidR="00335BE7" w:rsidRPr="005C1B17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  <w:r w:rsidR="00ED5312" w:rsidRPr="005C1B1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="00C7299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335BE7" w:rsidRPr="005C1B17">
        <w:rPr>
          <w:rFonts w:ascii="Times New Roman" w:hAnsi="Times New Roman" w:cs="Times New Roman"/>
          <w:i/>
          <w:sz w:val="24"/>
          <w:szCs w:val="24"/>
        </w:rPr>
        <w:t>Ряд изменений закона с 2006 г. привёл к снижению требований и значения экспертизы экологически грязных объектов</w:t>
      </w:r>
      <w:r w:rsidR="00C72999">
        <w:rPr>
          <w:rFonts w:ascii="Times New Roman" w:hAnsi="Times New Roman" w:cs="Times New Roman"/>
          <w:i/>
          <w:sz w:val="24"/>
          <w:szCs w:val="24"/>
        </w:rPr>
        <w:t>)</w:t>
      </w:r>
      <w:r w:rsidR="00004DF4" w:rsidRPr="005C1B17">
        <w:rPr>
          <w:rFonts w:ascii="Times New Roman" w:hAnsi="Times New Roman" w:cs="Times New Roman"/>
          <w:i/>
          <w:sz w:val="24"/>
          <w:szCs w:val="24"/>
        </w:rPr>
        <w:t>;</w:t>
      </w:r>
      <w:r w:rsidR="00233DAE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115F" w:rsidRDefault="0012115F" w:rsidP="00145E8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56D8" w:rsidRPr="005C1B17" w:rsidRDefault="001E7D33" w:rsidP="00145E8A">
      <w:pPr>
        <w:pStyle w:val="a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- инициировать издание Указа Президента РФ</w:t>
      </w:r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85DAE" w:rsidRPr="005C1B17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приняти</w:t>
      </w:r>
      <w:r w:rsidR="00D85DAE" w:rsidRPr="005C1B17">
        <w:rPr>
          <w:rFonts w:ascii="Times New Roman" w:hAnsi="Times New Roman" w:cs="Times New Roman"/>
          <w:b/>
          <w:color w:val="000000"/>
          <w:sz w:val="24"/>
          <w:szCs w:val="24"/>
        </w:rPr>
        <w:t>ем</w:t>
      </w:r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Плана действий (дорожной карты) о разработке системы комплексного управления морским природопользованием Российской Федерации</w:t>
      </w:r>
      <w:r w:rsidR="00145E8A"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</w:t>
      </w:r>
      <w:r w:rsidR="00D85DAE" w:rsidRPr="005C1B1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базе </w:t>
      </w:r>
      <w:proofErr w:type="spellStart"/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>экосистемного</w:t>
      </w:r>
      <w:proofErr w:type="spellEnd"/>
      <w:r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подхода</w:t>
      </w:r>
      <w:r w:rsidR="00145E8A" w:rsidRPr="005C1B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145E8A" w:rsidRPr="005C1B17">
        <w:rPr>
          <w:rFonts w:ascii="Times New Roman" w:hAnsi="Times New Roman" w:cs="Times New Roman"/>
          <w:color w:val="000000"/>
          <w:sz w:val="24"/>
          <w:szCs w:val="24"/>
        </w:rPr>
        <w:t>Дл</w:t>
      </w:r>
      <w:r w:rsidRPr="005C1B17">
        <w:rPr>
          <w:rFonts w:ascii="Times New Roman" w:hAnsi="Times New Roman" w:cs="Times New Roman"/>
          <w:color w:val="000000"/>
          <w:sz w:val="24"/>
          <w:szCs w:val="24"/>
        </w:rPr>
        <w:t xml:space="preserve">я обеспечения устойчивого развития синей/морской экономики и разработки пилотного морского пространственного плана (МПП) российской части Финского залива с проведением анализа эффективности использования существующих портовых мощностей, осуществлением пилотной процедуры стратегической экологической оценки для выработки национальной стратегии рационального сбалансированного развития </w:t>
      </w:r>
      <w:proofErr w:type="spellStart"/>
      <w:r w:rsidRPr="005C1B17">
        <w:rPr>
          <w:rFonts w:ascii="Times New Roman" w:hAnsi="Times New Roman" w:cs="Times New Roman"/>
          <w:color w:val="000000"/>
          <w:sz w:val="24"/>
          <w:szCs w:val="24"/>
        </w:rPr>
        <w:t>морехозяйственной</w:t>
      </w:r>
      <w:proofErr w:type="spellEnd"/>
      <w:r w:rsidRPr="005C1B17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на Финском заливе и приморских территориях.</w:t>
      </w:r>
      <w:r w:rsidR="00C7299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C1B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Отсутствие в РФ закона об МПП позволяет недобросовестному бизнесу занимать любые приморские территории по согласованию с властями региона без адекватной экологической оценки предпринимаемым действиям, </w:t>
      </w:r>
      <w:r w:rsidR="00D85DAE" w:rsidRPr="005C1B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анализа </w:t>
      </w:r>
      <w:r w:rsidRPr="005C1B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утраченных </w:t>
      </w:r>
      <w:proofErr w:type="spellStart"/>
      <w:r w:rsidRPr="005C1B17">
        <w:rPr>
          <w:rFonts w:ascii="Times New Roman" w:hAnsi="Times New Roman" w:cs="Times New Roman"/>
          <w:i/>
          <w:iCs/>
          <w:color w:val="000000"/>
          <w:sz w:val="24"/>
          <w:szCs w:val="24"/>
        </w:rPr>
        <w:t>экосистемных</w:t>
      </w:r>
      <w:proofErr w:type="spellEnd"/>
      <w:r w:rsidRPr="005C1B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услуг и ущерба, наносимого природным комплексам</w:t>
      </w:r>
      <w:r w:rsidR="00107B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Замена традиционных мест рекреации на Финском заливе </w:t>
      </w:r>
      <w:r w:rsidR="00107B04" w:rsidRPr="009C192D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портами и другими объектами инфраструктур</w:t>
      </w:r>
      <w:r w:rsidR="00107B0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ы, ухудшает </w:t>
      </w:r>
      <w:r w:rsidR="00107B04" w:rsidRPr="00F86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качество жизни населения и </w:t>
      </w:r>
      <w:r w:rsidR="00107B0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провоцирует</w:t>
      </w:r>
      <w:r w:rsidR="00107B04" w:rsidRPr="00F8684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рост социальной напряженности в обществе</w:t>
      </w:r>
      <w:r w:rsidR="00C72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)</w:t>
      </w:r>
      <w:r w:rsidR="00896B20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12115F" w:rsidRDefault="0012115F" w:rsidP="0012115F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06E" w:rsidRPr="00896B20" w:rsidRDefault="00004DF4" w:rsidP="00896B20">
      <w:pPr>
        <w:pStyle w:val="a6"/>
        <w:rPr>
          <w:rFonts w:ascii="Times New Roman" w:hAnsi="Times New Roman"/>
          <w:b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издание Указа </w:t>
      </w:r>
      <w:r w:rsidR="00214E51" w:rsidRPr="005C1B17">
        <w:rPr>
          <w:rFonts w:ascii="Times New Roman" w:hAnsi="Times New Roman" w:cs="Times New Roman"/>
          <w:b/>
          <w:sz w:val="24"/>
          <w:szCs w:val="24"/>
        </w:rPr>
        <w:t xml:space="preserve">Президента РФ о возвращении  </w:t>
      </w:r>
      <w:r w:rsidR="00896547" w:rsidRPr="005C1B17">
        <w:rPr>
          <w:rFonts w:ascii="Times New Roman" w:hAnsi="Times New Roman" w:cs="Times New Roman"/>
          <w:b/>
          <w:sz w:val="24"/>
          <w:szCs w:val="24"/>
        </w:rPr>
        <w:t xml:space="preserve">норм </w:t>
      </w:r>
      <w:proofErr w:type="spellStart"/>
      <w:r w:rsidR="00896547" w:rsidRPr="005C1B17">
        <w:rPr>
          <w:rFonts w:ascii="Times New Roman" w:hAnsi="Times New Roman" w:cs="Times New Roman"/>
          <w:b/>
          <w:sz w:val="24"/>
          <w:szCs w:val="24"/>
        </w:rPr>
        <w:t>водоохранных</w:t>
      </w:r>
      <w:proofErr w:type="spellEnd"/>
      <w:r w:rsidR="00896547" w:rsidRPr="005C1B17">
        <w:rPr>
          <w:rFonts w:ascii="Times New Roman" w:hAnsi="Times New Roman" w:cs="Times New Roman"/>
          <w:b/>
          <w:sz w:val="24"/>
          <w:szCs w:val="24"/>
        </w:rPr>
        <w:t xml:space="preserve"> зон рек и водоёмов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547" w:rsidRPr="005C1B17">
        <w:rPr>
          <w:rFonts w:ascii="Times New Roman" w:hAnsi="Times New Roman" w:cs="Times New Roman"/>
          <w:b/>
          <w:sz w:val="24"/>
          <w:szCs w:val="24"/>
        </w:rPr>
        <w:t xml:space="preserve">до уровня требований Водного </w:t>
      </w:r>
      <w:r w:rsidR="00C72999">
        <w:rPr>
          <w:rFonts w:ascii="Times New Roman" w:hAnsi="Times New Roman" w:cs="Times New Roman"/>
          <w:b/>
          <w:sz w:val="24"/>
          <w:szCs w:val="24"/>
        </w:rPr>
        <w:t>к</w:t>
      </w:r>
      <w:r w:rsidR="00896547" w:rsidRPr="005C1B17">
        <w:rPr>
          <w:rFonts w:ascii="Times New Roman" w:hAnsi="Times New Roman" w:cs="Times New Roman"/>
          <w:b/>
          <w:sz w:val="24"/>
          <w:szCs w:val="24"/>
        </w:rPr>
        <w:t>одекса,  действовавшего до 2007 года.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547" w:rsidRPr="005C1B17">
        <w:rPr>
          <w:rFonts w:ascii="Times New Roman" w:hAnsi="Times New Roman" w:cs="Times New Roman"/>
          <w:i/>
          <w:sz w:val="24"/>
          <w:szCs w:val="24"/>
        </w:rPr>
        <w:t>(</w:t>
      </w:r>
      <w:r w:rsidR="00896547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После</w:t>
      </w:r>
      <w:r w:rsidR="00B010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отмены</w:t>
      </w:r>
      <w:r w:rsidR="00896547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B0106E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Водн</w:t>
      </w:r>
      <w:r w:rsidR="00B010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ого</w:t>
      </w:r>
      <w:r w:rsidR="00B0106E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106E">
        <w:rPr>
          <w:rFonts w:ascii="Times New Roman" w:hAnsi="Times New Roman" w:cs="Times New Roman"/>
          <w:i/>
          <w:sz w:val="24"/>
          <w:szCs w:val="24"/>
        </w:rPr>
        <w:t>к</w:t>
      </w:r>
      <w:r w:rsidR="00B0106E" w:rsidRPr="005C1B17">
        <w:rPr>
          <w:rFonts w:ascii="Times New Roman" w:hAnsi="Times New Roman" w:cs="Times New Roman"/>
          <w:i/>
          <w:sz w:val="24"/>
          <w:szCs w:val="24"/>
        </w:rPr>
        <w:t>одекс</w:t>
      </w:r>
      <w:r w:rsidR="00B0106E">
        <w:rPr>
          <w:rFonts w:ascii="Times New Roman" w:hAnsi="Times New Roman" w:cs="Times New Roman"/>
          <w:i/>
          <w:sz w:val="24"/>
          <w:szCs w:val="24"/>
        </w:rPr>
        <w:t>а</w:t>
      </w:r>
      <w:r w:rsidR="00B0106E" w:rsidRPr="005C1B17">
        <w:rPr>
          <w:rFonts w:ascii="Times New Roman" w:hAnsi="Times New Roman" w:cs="Times New Roman"/>
          <w:i/>
          <w:sz w:val="24"/>
          <w:szCs w:val="24"/>
        </w:rPr>
        <w:t xml:space="preserve"> (ВК) </w:t>
      </w:r>
      <w:hyperlink r:id="rId9" w:tooltip="1997 год" w:history="1">
        <w:r w:rsidR="00B0106E" w:rsidRPr="00B0106E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</w:rPr>
          <w:t>1995 года</w:t>
        </w:r>
      </w:hyperlink>
      <w:r w:rsidR="00B0106E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(№ 167-ФЗ)</w:t>
      </w:r>
      <w:r w:rsidR="00B0106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96547"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и  внедрения ВК 2006г </w:t>
      </w:r>
      <w:r w:rsidRPr="005C1B1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896547" w:rsidRPr="005C1B17">
        <w:rPr>
          <w:rFonts w:ascii="Times New Roman" w:hAnsi="Times New Roman" w:cs="Times New Roman"/>
          <w:color w:val="202122"/>
          <w:sz w:val="24"/>
          <w:szCs w:val="24"/>
        </w:rPr>
        <w:t xml:space="preserve">№ 73-ФЗ) </w:t>
      </w:r>
      <w:r w:rsidR="005F518D" w:rsidRPr="005C1B17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B0106E" w:rsidRPr="00861D0F">
        <w:rPr>
          <w:rFonts w:ascii="Times New Roman" w:hAnsi="Times New Roman"/>
          <w:i/>
          <w:sz w:val="24"/>
          <w:szCs w:val="24"/>
        </w:rPr>
        <w:t>вдвое сократи</w:t>
      </w:r>
      <w:r w:rsidR="00B0106E">
        <w:rPr>
          <w:rFonts w:ascii="Times New Roman" w:hAnsi="Times New Roman"/>
          <w:i/>
          <w:sz w:val="24"/>
          <w:szCs w:val="24"/>
        </w:rPr>
        <w:t>лась работа по</w:t>
      </w:r>
      <w:r w:rsidR="00B0106E" w:rsidRPr="00861D0F">
        <w:rPr>
          <w:rFonts w:ascii="Times New Roman" w:hAnsi="Times New Roman"/>
          <w:i/>
          <w:sz w:val="24"/>
          <w:szCs w:val="24"/>
        </w:rPr>
        <w:t xml:space="preserve"> охран</w:t>
      </w:r>
      <w:r w:rsidR="00B0106E">
        <w:rPr>
          <w:rFonts w:ascii="Times New Roman" w:hAnsi="Times New Roman"/>
          <w:i/>
          <w:sz w:val="24"/>
          <w:szCs w:val="24"/>
        </w:rPr>
        <w:t>е</w:t>
      </w:r>
      <w:r w:rsidR="00B0106E" w:rsidRPr="00861D0F">
        <w:rPr>
          <w:rFonts w:ascii="Times New Roman" w:hAnsi="Times New Roman"/>
          <w:i/>
          <w:sz w:val="24"/>
          <w:szCs w:val="24"/>
        </w:rPr>
        <w:t xml:space="preserve"> вод</w:t>
      </w:r>
      <w:r w:rsidR="00896547" w:rsidRPr="005C1B17">
        <w:rPr>
          <w:rFonts w:ascii="Times New Roman" w:hAnsi="Times New Roman" w:cs="Times New Roman"/>
          <w:i/>
          <w:sz w:val="24"/>
          <w:szCs w:val="24"/>
        </w:rPr>
        <w:t>,</w:t>
      </w:r>
      <w:r w:rsidR="005F518D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96547"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F518D" w:rsidRPr="005C1B17">
        <w:rPr>
          <w:rFonts w:ascii="Times New Roman" w:hAnsi="Times New Roman" w:cs="Times New Roman"/>
          <w:i/>
          <w:sz w:val="24"/>
          <w:szCs w:val="24"/>
        </w:rPr>
        <w:t>наблюдается растущее загрязнение водоёмов  и  рек, обмеление многих из них,  потеря нерестилищ ценных пород рыб)</w:t>
      </w:r>
      <w:r w:rsidR="00AD7BCD">
        <w:rPr>
          <w:rFonts w:ascii="Times New Roman" w:hAnsi="Times New Roman" w:cs="Times New Roman"/>
          <w:i/>
          <w:sz w:val="24"/>
          <w:szCs w:val="24"/>
        </w:rPr>
        <w:t>;</w:t>
      </w:r>
      <w:r w:rsidR="00896547" w:rsidRPr="005C1B17">
        <w:rPr>
          <w:rFonts w:ascii="Times New Roman" w:hAnsi="Times New Roman" w:cs="Times New Roman"/>
          <w:sz w:val="24"/>
          <w:szCs w:val="24"/>
        </w:rPr>
        <w:br/>
      </w:r>
    </w:p>
    <w:p w:rsidR="00EE650C" w:rsidRPr="0012115F" w:rsidRDefault="00004DF4" w:rsidP="0012115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издание Указа </w:t>
      </w:r>
      <w:r w:rsidRPr="005C1B17">
        <w:rPr>
          <w:rFonts w:ascii="Times New Roman" w:hAnsi="Times New Roman" w:cs="Times New Roman"/>
          <w:b/>
          <w:sz w:val="24"/>
          <w:szCs w:val="24"/>
        </w:rPr>
        <w:t>Президента РФ о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запрете сжигания твёрдых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>коммунальн</w:t>
      </w:r>
      <w:r w:rsidRPr="005C1B17">
        <w:rPr>
          <w:rFonts w:ascii="Times New Roman" w:hAnsi="Times New Roman" w:cs="Times New Roman"/>
          <w:b/>
          <w:sz w:val="24"/>
          <w:szCs w:val="24"/>
        </w:rPr>
        <w:t>ых отходов</w:t>
      </w:r>
      <w:r w:rsidR="00275569" w:rsidRPr="005C1B17">
        <w:rPr>
          <w:rFonts w:ascii="Times New Roman" w:hAnsi="Times New Roman" w:cs="Times New Roman"/>
          <w:b/>
          <w:sz w:val="24"/>
          <w:szCs w:val="24"/>
        </w:rPr>
        <w:t xml:space="preserve"> (Т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>К</w:t>
      </w:r>
      <w:r w:rsidR="00275569" w:rsidRPr="005C1B17">
        <w:rPr>
          <w:rFonts w:ascii="Times New Roman" w:hAnsi="Times New Roman" w:cs="Times New Roman"/>
          <w:b/>
          <w:sz w:val="24"/>
          <w:szCs w:val="24"/>
        </w:rPr>
        <w:t>О)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49F" w:rsidRPr="005C1B17">
        <w:rPr>
          <w:rFonts w:ascii="Times New Roman" w:hAnsi="Times New Roman" w:cs="Times New Roman"/>
          <w:b/>
          <w:sz w:val="24"/>
          <w:szCs w:val="24"/>
        </w:rPr>
        <w:t>в 2021 г.</w:t>
      </w:r>
      <w:r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BCD">
        <w:rPr>
          <w:rFonts w:ascii="Times New Roman" w:hAnsi="Times New Roman" w:cs="Times New Roman"/>
          <w:b/>
          <w:sz w:val="24"/>
          <w:szCs w:val="24"/>
        </w:rPr>
        <w:t>(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Решение проблемы </w:t>
      </w:r>
      <w:r w:rsidR="00275569" w:rsidRPr="005C1B17">
        <w:rPr>
          <w:rFonts w:ascii="Times New Roman" w:hAnsi="Times New Roman" w:cs="Times New Roman"/>
          <w:i/>
          <w:sz w:val="24"/>
          <w:szCs w:val="24"/>
        </w:rPr>
        <w:t>Т</w:t>
      </w:r>
      <w:r w:rsidR="0031616F" w:rsidRPr="005C1B17">
        <w:rPr>
          <w:rFonts w:ascii="Times New Roman" w:hAnsi="Times New Roman" w:cs="Times New Roman"/>
          <w:i/>
          <w:sz w:val="24"/>
          <w:szCs w:val="24"/>
        </w:rPr>
        <w:t>К</w:t>
      </w:r>
      <w:r w:rsidR="00275569" w:rsidRPr="005C1B17">
        <w:rPr>
          <w:rFonts w:ascii="Times New Roman" w:hAnsi="Times New Roman" w:cs="Times New Roman"/>
          <w:i/>
          <w:sz w:val="24"/>
          <w:szCs w:val="24"/>
        </w:rPr>
        <w:t>О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0778" w:rsidRPr="005C1B17">
        <w:rPr>
          <w:rFonts w:ascii="Times New Roman" w:hAnsi="Times New Roman" w:cs="Times New Roman"/>
          <w:i/>
          <w:sz w:val="24"/>
          <w:szCs w:val="24"/>
        </w:rPr>
        <w:t>долж</w:t>
      </w:r>
      <w:r w:rsidR="004A6CEC" w:rsidRPr="005C1B17">
        <w:rPr>
          <w:rFonts w:ascii="Times New Roman" w:hAnsi="Times New Roman" w:cs="Times New Roman"/>
          <w:i/>
          <w:sz w:val="24"/>
          <w:szCs w:val="24"/>
        </w:rPr>
        <w:t>но</w:t>
      </w:r>
      <w:r w:rsidR="00140778" w:rsidRPr="005C1B17">
        <w:rPr>
          <w:rFonts w:ascii="Times New Roman" w:hAnsi="Times New Roman" w:cs="Times New Roman"/>
          <w:i/>
          <w:sz w:val="24"/>
          <w:szCs w:val="24"/>
        </w:rPr>
        <w:t xml:space="preserve"> идти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по пути </w:t>
      </w:r>
      <w:r w:rsidR="0071449F" w:rsidRPr="005C1B17">
        <w:rPr>
          <w:rFonts w:ascii="Times New Roman" w:hAnsi="Times New Roman" w:cs="Times New Roman"/>
          <w:i/>
          <w:sz w:val="24"/>
          <w:szCs w:val="24"/>
        </w:rPr>
        <w:t>развития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малого и среднего бизнеса</w:t>
      </w:r>
      <w:r w:rsidR="00275569" w:rsidRPr="005C1B17">
        <w:rPr>
          <w:rFonts w:ascii="Times New Roman" w:hAnsi="Times New Roman" w:cs="Times New Roman"/>
          <w:i/>
          <w:sz w:val="24"/>
          <w:szCs w:val="24"/>
        </w:rPr>
        <w:t xml:space="preserve"> в их переработке</w:t>
      </w:r>
      <w:r w:rsidR="00140778" w:rsidRPr="005C1B17">
        <w:rPr>
          <w:rFonts w:ascii="Times New Roman" w:hAnsi="Times New Roman" w:cs="Times New Roman"/>
          <w:i/>
          <w:sz w:val="24"/>
          <w:szCs w:val="24"/>
        </w:rPr>
        <w:t xml:space="preserve">, как </w:t>
      </w:r>
      <w:r w:rsidRPr="005C1B17">
        <w:rPr>
          <w:rFonts w:ascii="Times New Roman" w:hAnsi="Times New Roman" w:cs="Times New Roman"/>
          <w:i/>
          <w:sz w:val="24"/>
          <w:szCs w:val="24"/>
        </w:rPr>
        <w:t>осно</w:t>
      </w:r>
      <w:r w:rsidR="0031616F" w:rsidRPr="005C1B17">
        <w:rPr>
          <w:rFonts w:ascii="Times New Roman" w:hAnsi="Times New Roman" w:cs="Times New Roman"/>
          <w:i/>
          <w:sz w:val="24"/>
          <w:szCs w:val="24"/>
        </w:rPr>
        <w:t>вы успешного решения проблемы ТК</w:t>
      </w:r>
      <w:r w:rsidRPr="005C1B17">
        <w:rPr>
          <w:rFonts w:ascii="Times New Roman" w:hAnsi="Times New Roman" w:cs="Times New Roman"/>
          <w:i/>
          <w:sz w:val="24"/>
          <w:szCs w:val="24"/>
        </w:rPr>
        <w:t>О во всех странах</w:t>
      </w:r>
      <w:r w:rsidR="0071449F" w:rsidRPr="005C1B17">
        <w:rPr>
          <w:rFonts w:ascii="Times New Roman" w:hAnsi="Times New Roman" w:cs="Times New Roman"/>
          <w:i/>
          <w:sz w:val="24"/>
          <w:szCs w:val="24"/>
        </w:rPr>
        <w:t>.</w:t>
      </w:r>
      <w:r w:rsidRPr="005C1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>Для выхода из мусорног</w:t>
      </w:r>
      <w:r w:rsidR="00681966" w:rsidRPr="005C1B17">
        <w:rPr>
          <w:rFonts w:ascii="Times New Roman" w:hAnsi="Times New Roman" w:cs="Times New Roman"/>
          <w:bCs/>
          <w:i/>
          <w:sz w:val="24"/>
          <w:szCs w:val="24"/>
        </w:rPr>
        <w:t>о кризиса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A30A8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необходимо </w:t>
      </w:r>
      <w:r w:rsidR="00681966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в 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>законодательны</w:t>
      </w:r>
      <w:r w:rsidR="004A6CEC" w:rsidRPr="005C1B17">
        <w:rPr>
          <w:rFonts w:ascii="Times New Roman" w:hAnsi="Times New Roman" w:cs="Times New Roman"/>
          <w:bCs/>
          <w:i/>
          <w:sz w:val="24"/>
          <w:szCs w:val="24"/>
        </w:rPr>
        <w:t>х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и нормативны</w:t>
      </w:r>
      <w:r w:rsidR="004A6CEC" w:rsidRPr="005C1B17">
        <w:rPr>
          <w:rFonts w:ascii="Times New Roman" w:hAnsi="Times New Roman" w:cs="Times New Roman"/>
          <w:bCs/>
          <w:i/>
          <w:sz w:val="24"/>
          <w:szCs w:val="24"/>
        </w:rPr>
        <w:t>х актах закрепить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отказ от</w:t>
      </w:r>
      <w:r w:rsidR="009A30A8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мусоросжигания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, запрет одноразовой и </w:t>
      </w:r>
      <w:r w:rsidR="0030520A" w:rsidRPr="005C1B17">
        <w:rPr>
          <w:rFonts w:ascii="Times New Roman" w:hAnsi="Times New Roman" w:cs="Times New Roman"/>
          <w:bCs/>
          <w:i/>
          <w:sz w:val="24"/>
          <w:szCs w:val="24"/>
        </w:rPr>
        <w:t>трудно перерабатываемой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продукции немедицинского назначения</w:t>
      </w:r>
      <w:r w:rsidR="00681966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4A6CEC" w:rsidRPr="005C1B17">
        <w:rPr>
          <w:rFonts w:ascii="Times New Roman" w:hAnsi="Times New Roman" w:cs="Times New Roman"/>
          <w:bCs/>
          <w:i/>
          <w:sz w:val="24"/>
          <w:szCs w:val="24"/>
        </w:rPr>
        <w:t>введение</w:t>
      </w:r>
      <w:r w:rsidR="00EE650C" w:rsidRPr="005C1B17">
        <w:rPr>
          <w:rFonts w:ascii="Times New Roman" w:hAnsi="Times New Roman" w:cs="Times New Roman"/>
          <w:bCs/>
          <w:i/>
          <w:sz w:val="24"/>
          <w:szCs w:val="24"/>
        </w:rPr>
        <w:t xml:space="preserve"> административной ответственности для чиновников, принимающих решения, противоречащие установленной законо</w:t>
      </w:r>
      <w:r w:rsidR="00681966" w:rsidRPr="005C1B17">
        <w:rPr>
          <w:rFonts w:ascii="Times New Roman" w:hAnsi="Times New Roman" w:cs="Times New Roman"/>
          <w:bCs/>
          <w:i/>
          <w:sz w:val="24"/>
          <w:szCs w:val="24"/>
        </w:rPr>
        <w:t>м иерархии обращения с отходами</w:t>
      </w:r>
      <w:r w:rsidR="00AD7BCD">
        <w:rPr>
          <w:rFonts w:ascii="Times New Roman" w:hAnsi="Times New Roman" w:cs="Times New Roman"/>
          <w:bCs/>
          <w:i/>
          <w:sz w:val="24"/>
          <w:szCs w:val="24"/>
        </w:rPr>
        <w:t>);</w:t>
      </w:r>
    </w:p>
    <w:p w:rsidR="000F162B" w:rsidRPr="005C1B17" w:rsidRDefault="00EE650C" w:rsidP="0012115F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B17">
        <w:rPr>
          <w:rFonts w:ascii="Times New Roman" w:hAnsi="Times New Roman" w:cs="Times New Roman"/>
          <w:color w:val="C00000"/>
          <w:sz w:val="24"/>
          <w:szCs w:val="24"/>
        </w:rPr>
        <w:br/>
      </w:r>
      <w:r w:rsidR="000F162B" w:rsidRPr="005C1B1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16F" w:rsidRPr="005C1B17">
        <w:rPr>
          <w:rFonts w:ascii="Times New Roman" w:hAnsi="Times New Roman" w:cs="Times New Roman"/>
          <w:b/>
          <w:sz w:val="24"/>
          <w:szCs w:val="24"/>
        </w:rPr>
        <w:t xml:space="preserve">инициировать издание Указа </w:t>
      </w:r>
      <w:r w:rsidR="000F162B" w:rsidRPr="005C1B17">
        <w:rPr>
          <w:rFonts w:ascii="Times New Roman" w:hAnsi="Times New Roman" w:cs="Times New Roman"/>
          <w:b/>
          <w:sz w:val="24"/>
          <w:szCs w:val="24"/>
        </w:rPr>
        <w:t xml:space="preserve">Президента РФ о развитии системы </w:t>
      </w:r>
      <w:proofErr w:type="gramStart"/>
      <w:r w:rsidR="000F162B" w:rsidRPr="005C1B17">
        <w:rPr>
          <w:rFonts w:ascii="Times New Roman" w:hAnsi="Times New Roman" w:cs="Times New Roman"/>
          <w:b/>
          <w:sz w:val="24"/>
          <w:szCs w:val="24"/>
        </w:rPr>
        <w:t>электрификации  отдалённых</w:t>
      </w:r>
      <w:proofErr w:type="gramEnd"/>
      <w:r w:rsidR="000F162B" w:rsidRPr="005C1B17">
        <w:rPr>
          <w:rFonts w:ascii="Times New Roman" w:hAnsi="Times New Roman" w:cs="Times New Roman"/>
          <w:b/>
          <w:sz w:val="24"/>
          <w:szCs w:val="24"/>
        </w:rPr>
        <w:t xml:space="preserve"> от газовых и электрических сетей </w:t>
      </w:r>
      <w:r w:rsidR="0012115F">
        <w:rPr>
          <w:rFonts w:ascii="Times New Roman" w:hAnsi="Times New Roman" w:cs="Times New Roman"/>
          <w:b/>
          <w:sz w:val="24"/>
          <w:szCs w:val="24"/>
        </w:rPr>
        <w:t>населенных пунктов</w:t>
      </w:r>
      <w:r w:rsidR="001A4944" w:rsidRPr="005C1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8F8">
        <w:rPr>
          <w:rFonts w:ascii="Times New Roman" w:hAnsi="Times New Roman" w:cs="Times New Roman"/>
          <w:b/>
          <w:sz w:val="24"/>
          <w:szCs w:val="24"/>
        </w:rPr>
        <w:t>исключительно с использованием</w:t>
      </w:r>
      <w:r w:rsidR="000F162B" w:rsidRPr="005C1B17">
        <w:rPr>
          <w:rFonts w:ascii="Times New Roman" w:hAnsi="Times New Roman" w:cs="Times New Roman"/>
          <w:b/>
          <w:sz w:val="24"/>
          <w:szCs w:val="24"/>
        </w:rPr>
        <w:t xml:space="preserve"> возобновляемых источников энергии</w:t>
      </w:r>
      <w:r w:rsidR="004B3E82" w:rsidRPr="005C1B17">
        <w:rPr>
          <w:rFonts w:ascii="Times New Roman" w:hAnsi="Times New Roman" w:cs="Times New Roman"/>
          <w:b/>
          <w:sz w:val="24"/>
          <w:szCs w:val="24"/>
        </w:rPr>
        <w:t xml:space="preserve"> (ВИЭ)</w:t>
      </w:r>
      <w:r w:rsidR="000F162B" w:rsidRPr="005C1B17">
        <w:rPr>
          <w:rFonts w:ascii="Times New Roman" w:hAnsi="Times New Roman" w:cs="Times New Roman"/>
          <w:b/>
          <w:sz w:val="24"/>
          <w:szCs w:val="24"/>
        </w:rPr>
        <w:t>.</w:t>
      </w:r>
      <w:r w:rsidR="00896B20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A4944" w:rsidRPr="005C1B17">
        <w:rPr>
          <w:rFonts w:ascii="Times New Roman" w:hAnsi="Times New Roman" w:cs="Times New Roman"/>
          <w:i/>
          <w:sz w:val="24"/>
          <w:szCs w:val="24"/>
        </w:rPr>
        <w:t>В России до сих пор 40% поселений не имеют газоснабжения</w:t>
      </w:r>
      <w:r w:rsidR="004B3E82" w:rsidRPr="005C1B17">
        <w:rPr>
          <w:rFonts w:ascii="Times New Roman" w:hAnsi="Times New Roman" w:cs="Times New Roman"/>
          <w:i/>
          <w:sz w:val="24"/>
          <w:szCs w:val="24"/>
        </w:rPr>
        <w:t>. В Сибирском округе газифицировано всего 6% поселений. Программа  газификации до 2020г. сорвана, а новая до 2035г. не  предусматривает  газифицировать и половину оставшихся без газоснабжения населённых пунктов.  Ежегодный «северный завоз» не</w:t>
      </w:r>
      <w:r w:rsidR="00275569" w:rsidRPr="005C1B17">
        <w:rPr>
          <w:rFonts w:ascii="Times New Roman" w:hAnsi="Times New Roman" w:cs="Times New Roman"/>
          <w:i/>
          <w:sz w:val="24"/>
          <w:szCs w:val="24"/>
        </w:rPr>
        <w:t>фтепродуктов в эти поселения весьма дорог</w:t>
      </w:r>
      <w:r w:rsidR="00AD7BCD">
        <w:rPr>
          <w:rFonts w:ascii="Times New Roman" w:hAnsi="Times New Roman" w:cs="Times New Roman"/>
          <w:i/>
          <w:sz w:val="24"/>
          <w:szCs w:val="24"/>
        </w:rPr>
        <w:t>).</w:t>
      </w:r>
    </w:p>
    <w:p w:rsidR="000F162B" w:rsidRPr="005C1B17" w:rsidRDefault="000F162B" w:rsidP="001B622B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861D0F" w:rsidRPr="005C1B17" w:rsidRDefault="009C68F8" w:rsidP="00ED62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</w:t>
      </w:r>
      <w:r w:rsidR="001770A4" w:rsidRPr="00861D0F">
        <w:rPr>
          <w:rFonts w:ascii="Times New Roman" w:hAnsi="Times New Roman" w:cs="Times New Roman"/>
          <w:sz w:val="24"/>
          <w:szCs w:val="24"/>
        </w:rPr>
        <w:t xml:space="preserve"> перечисленных проблем </w:t>
      </w:r>
      <w:r w:rsidR="001770A4">
        <w:rPr>
          <w:rFonts w:ascii="Times New Roman" w:hAnsi="Times New Roman" w:cs="Times New Roman"/>
          <w:sz w:val="24"/>
          <w:szCs w:val="24"/>
        </w:rPr>
        <w:t>через указы Президента РФ</w:t>
      </w:r>
      <w:r>
        <w:rPr>
          <w:rFonts w:ascii="Times New Roman" w:hAnsi="Times New Roman" w:cs="Times New Roman"/>
          <w:sz w:val="24"/>
          <w:szCs w:val="24"/>
        </w:rPr>
        <w:t>,</w:t>
      </w:r>
      <w:r w:rsidR="001770A4">
        <w:rPr>
          <w:rFonts w:ascii="Times New Roman" w:hAnsi="Times New Roman" w:cs="Times New Roman"/>
          <w:sz w:val="24"/>
          <w:szCs w:val="24"/>
        </w:rPr>
        <w:t xml:space="preserve"> и соответств</w:t>
      </w:r>
      <w:r>
        <w:rPr>
          <w:rFonts w:ascii="Times New Roman" w:hAnsi="Times New Roman" w:cs="Times New Roman"/>
          <w:sz w:val="24"/>
          <w:szCs w:val="24"/>
        </w:rPr>
        <w:t>ующее отражение их в законах РФ</w:t>
      </w:r>
      <w:r w:rsidR="001770A4">
        <w:rPr>
          <w:rFonts w:ascii="Times New Roman" w:hAnsi="Times New Roman" w:cs="Times New Roman"/>
          <w:sz w:val="24"/>
          <w:szCs w:val="24"/>
        </w:rPr>
        <w:t xml:space="preserve"> приведёт</w:t>
      </w:r>
      <w:r w:rsidR="001770A4" w:rsidRPr="00861D0F">
        <w:rPr>
          <w:rFonts w:ascii="Times New Roman" w:hAnsi="Times New Roman" w:cs="Times New Roman"/>
          <w:sz w:val="24"/>
          <w:szCs w:val="24"/>
        </w:rPr>
        <w:t xml:space="preserve"> к решению </w:t>
      </w:r>
      <w:r w:rsidR="001770A4">
        <w:rPr>
          <w:rFonts w:ascii="Times New Roman" w:hAnsi="Times New Roman" w:cs="Times New Roman"/>
          <w:sz w:val="24"/>
          <w:szCs w:val="24"/>
        </w:rPr>
        <w:t xml:space="preserve">ряда </w:t>
      </w:r>
      <w:r w:rsidR="001770A4" w:rsidRPr="00861D0F">
        <w:rPr>
          <w:rFonts w:ascii="Times New Roman" w:hAnsi="Times New Roman" w:cs="Times New Roman"/>
          <w:sz w:val="24"/>
          <w:szCs w:val="24"/>
        </w:rPr>
        <w:t>накопившихся экологических проблем</w:t>
      </w:r>
      <w:r w:rsidR="001770A4">
        <w:rPr>
          <w:rFonts w:ascii="Times New Roman" w:hAnsi="Times New Roman" w:cs="Times New Roman"/>
          <w:sz w:val="24"/>
          <w:szCs w:val="24"/>
        </w:rPr>
        <w:t>,</w:t>
      </w:r>
      <w:r w:rsidR="001770A4" w:rsidRPr="00861D0F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нижению</w:t>
      </w:r>
      <w:r w:rsidR="001770A4" w:rsidRPr="00861D0F">
        <w:rPr>
          <w:rFonts w:ascii="Times New Roman" w:hAnsi="Times New Roman" w:cs="Times New Roman"/>
          <w:sz w:val="24"/>
          <w:szCs w:val="24"/>
        </w:rPr>
        <w:t xml:space="preserve"> заболеваемости и смертности, связанных с экологическими факторами, повышени</w:t>
      </w:r>
      <w:r w:rsidR="001770A4">
        <w:rPr>
          <w:rFonts w:ascii="Times New Roman" w:hAnsi="Times New Roman" w:cs="Times New Roman"/>
          <w:sz w:val="24"/>
          <w:szCs w:val="24"/>
        </w:rPr>
        <w:t>ю</w:t>
      </w:r>
      <w:r w:rsidR="001770A4" w:rsidRPr="00861D0F">
        <w:rPr>
          <w:rFonts w:ascii="Times New Roman" w:hAnsi="Times New Roman" w:cs="Times New Roman"/>
          <w:sz w:val="24"/>
          <w:szCs w:val="24"/>
        </w:rPr>
        <w:t xml:space="preserve"> качества жизни граждан России.</w:t>
      </w:r>
    </w:p>
    <w:p w:rsidR="00FC1B95" w:rsidRPr="005C1B17" w:rsidRDefault="00FC1B95" w:rsidP="00ED6251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DC2E3E" w:rsidRPr="005C1B17" w:rsidRDefault="00DC2E3E" w:rsidP="00DC2E3E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5C1B17">
        <w:rPr>
          <w:rFonts w:ascii="Times New Roman" w:hAnsi="Times New Roman" w:cs="Times New Roman"/>
          <w:b/>
          <w:sz w:val="24"/>
          <w:szCs w:val="24"/>
        </w:rPr>
        <w:t>Подписали члены оргкомитета Яблоковских чтений: Артём Алексеев, Татьяна Артемова, Олег Бодров, Юрий Вдовин, Владимир Десятов, Сергей Инге-Вечтомов, Асхат Каюмов, Дильбар Кладо, Александр Никитин, Николай Рыбаков, Ольга Сенов</w:t>
      </w:r>
      <w:r w:rsidR="005C3637" w:rsidRPr="005C1B17">
        <w:rPr>
          <w:rFonts w:ascii="Times New Roman" w:hAnsi="Times New Roman" w:cs="Times New Roman"/>
          <w:b/>
          <w:sz w:val="24"/>
          <w:szCs w:val="24"/>
        </w:rPr>
        <w:t>а, Евгений Усов, Ольга Цепилова</w:t>
      </w:r>
    </w:p>
    <w:p w:rsidR="005C3637" w:rsidRPr="005C1B17" w:rsidRDefault="005C3637" w:rsidP="00DC2E3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C3637" w:rsidRPr="005C1B17" w:rsidRDefault="005C3637" w:rsidP="00DC2E3E">
      <w:pPr>
        <w:pStyle w:val="a7"/>
        <w:rPr>
          <w:rFonts w:ascii="Times New Roman" w:hAnsi="Times New Roman" w:cs="Times New Roman"/>
          <w:sz w:val="24"/>
          <w:szCs w:val="24"/>
        </w:rPr>
      </w:pPr>
      <w:r w:rsidRPr="005C1B17">
        <w:rPr>
          <w:rFonts w:ascii="Times New Roman" w:hAnsi="Times New Roman" w:cs="Times New Roman"/>
          <w:sz w:val="24"/>
          <w:szCs w:val="24"/>
        </w:rPr>
        <w:t xml:space="preserve">12 ноября 2020 </w:t>
      </w:r>
    </w:p>
    <w:p w:rsidR="00214E51" w:rsidRPr="005C1B17" w:rsidRDefault="00214E51" w:rsidP="00B573B5">
      <w:pPr>
        <w:pStyle w:val="a7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</w:p>
    <w:sectPr w:rsidR="00214E51" w:rsidRPr="005C1B17" w:rsidSect="00D96D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834B89"/>
    <w:multiLevelType w:val="multilevel"/>
    <w:tmpl w:val="2E0C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7764CA"/>
    <w:multiLevelType w:val="hybridMultilevel"/>
    <w:tmpl w:val="E35036DA"/>
    <w:lvl w:ilvl="0" w:tplc="285246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0D01"/>
    <w:multiLevelType w:val="hybridMultilevel"/>
    <w:tmpl w:val="373C54A4"/>
    <w:lvl w:ilvl="0" w:tplc="C366A1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E3F61"/>
    <w:multiLevelType w:val="hybridMultilevel"/>
    <w:tmpl w:val="73003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D88"/>
    <w:rsid w:val="00002C50"/>
    <w:rsid w:val="00004DF4"/>
    <w:rsid w:val="00044E29"/>
    <w:rsid w:val="00054C3A"/>
    <w:rsid w:val="000712E9"/>
    <w:rsid w:val="000934C3"/>
    <w:rsid w:val="000B0CC6"/>
    <w:rsid w:val="000F162B"/>
    <w:rsid w:val="00107B04"/>
    <w:rsid w:val="0012115F"/>
    <w:rsid w:val="001256D8"/>
    <w:rsid w:val="001320B0"/>
    <w:rsid w:val="00140778"/>
    <w:rsid w:val="00145E8A"/>
    <w:rsid w:val="001770A4"/>
    <w:rsid w:val="00184441"/>
    <w:rsid w:val="00192C98"/>
    <w:rsid w:val="001A4944"/>
    <w:rsid w:val="001B622B"/>
    <w:rsid w:val="001E7D33"/>
    <w:rsid w:val="00214E51"/>
    <w:rsid w:val="002155D3"/>
    <w:rsid w:val="00233DAE"/>
    <w:rsid w:val="002343E6"/>
    <w:rsid w:val="0026144B"/>
    <w:rsid w:val="00275569"/>
    <w:rsid w:val="002A7407"/>
    <w:rsid w:val="002F69B7"/>
    <w:rsid w:val="0030520A"/>
    <w:rsid w:val="0031616F"/>
    <w:rsid w:val="0033422C"/>
    <w:rsid w:val="00335BE7"/>
    <w:rsid w:val="003D30F2"/>
    <w:rsid w:val="003D36BF"/>
    <w:rsid w:val="003F481D"/>
    <w:rsid w:val="00460CEE"/>
    <w:rsid w:val="00466A88"/>
    <w:rsid w:val="004A6CEC"/>
    <w:rsid w:val="004B3E82"/>
    <w:rsid w:val="004D4345"/>
    <w:rsid w:val="005769C2"/>
    <w:rsid w:val="005B1C0C"/>
    <w:rsid w:val="005B4220"/>
    <w:rsid w:val="005C1B17"/>
    <w:rsid w:val="005C3637"/>
    <w:rsid w:val="005F518D"/>
    <w:rsid w:val="005F6E02"/>
    <w:rsid w:val="00635531"/>
    <w:rsid w:val="0064475B"/>
    <w:rsid w:val="006741A2"/>
    <w:rsid w:val="00681966"/>
    <w:rsid w:val="00690E6C"/>
    <w:rsid w:val="006A1595"/>
    <w:rsid w:val="006C7551"/>
    <w:rsid w:val="006F0EF7"/>
    <w:rsid w:val="0071449F"/>
    <w:rsid w:val="007235A4"/>
    <w:rsid w:val="007357B3"/>
    <w:rsid w:val="007369A4"/>
    <w:rsid w:val="00763E75"/>
    <w:rsid w:val="007F0D4F"/>
    <w:rsid w:val="00835602"/>
    <w:rsid w:val="008365B2"/>
    <w:rsid w:val="00861D0F"/>
    <w:rsid w:val="0089419F"/>
    <w:rsid w:val="00896547"/>
    <w:rsid w:val="00896B20"/>
    <w:rsid w:val="008C3997"/>
    <w:rsid w:val="008E4418"/>
    <w:rsid w:val="008F293F"/>
    <w:rsid w:val="008F7C91"/>
    <w:rsid w:val="00904E78"/>
    <w:rsid w:val="00934679"/>
    <w:rsid w:val="00936C6C"/>
    <w:rsid w:val="0099665C"/>
    <w:rsid w:val="009A30A8"/>
    <w:rsid w:val="009C68F8"/>
    <w:rsid w:val="00A27CF8"/>
    <w:rsid w:val="00A42BFE"/>
    <w:rsid w:val="00A52AD9"/>
    <w:rsid w:val="00A82441"/>
    <w:rsid w:val="00A9368C"/>
    <w:rsid w:val="00AA210A"/>
    <w:rsid w:val="00AB6558"/>
    <w:rsid w:val="00AB7228"/>
    <w:rsid w:val="00AD1DCE"/>
    <w:rsid w:val="00AD5515"/>
    <w:rsid w:val="00AD7BCD"/>
    <w:rsid w:val="00B0106E"/>
    <w:rsid w:val="00B26A74"/>
    <w:rsid w:val="00B41FF2"/>
    <w:rsid w:val="00B424D1"/>
    <w:rsid w:val="00B573B5"/>
    <w:rsid w:val="00BE35B2"/>
    <w:rsid w:val="00BF2353"/>
    <w:rsid w:val="00C01EE7"/>
    <w:rsid w:val="00C32A43"/>
    <w:rsid w:val="00C44A1F"/>
    <w:rsid w:val="00C64E45"/>
    <w:rsid w:val="00C72999"/>
    <w:rsid w:val="00CB08A5"/>
    <w:rsid w:val="00CE5EC1"/>
    <w:rsid w:val="00D20D2F"/>
    <w:rsid w:val="00D614F2"/>
    <w:rsid w:val="00D8253C"/>
    <w:rsid w:val="00D85DAE"/>
    <w:rsid w:val="00D96D88"/>
    <w:rsid w:val="00DA0901"/>
    <w:rsid w:val="00DA7D11"/>
    <w:rsid w:val="00DC05AD"/>
    <w:rsid w:val="00DC2E3E"/>
    <w:rsid w:val="00E24645"/>
    <w:rsid w:val="00E42F61"/>
    <w:rsid w:val="00E46EE5"/>
    <w:rsid w:val="00E85A17"/>
    <w:rsid w:val="00E97B0B"/>
    <w:rsid w:val="00ED5312"/>
    <w:rsid w:val="00ED6251"/>
    <w:rsid w:val="00EE650C"/>
    <w:rsid w:val="00EF5113"/>
    <w:rsid w:val="00F075FB"/>
    <w:rsid w:val="00F26254"/>
    <w:rsid w:val="00F74993"/>
    <w:rsid w:val="00F8684E"/>
    <w:rsid w:val="00F9057C"/>
    <w:rsid w:val="00FC0770"/>
    <w:rsid w:val="00FC1B9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79346-0F0D-43CC-9C61-008F5C1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D88"/>
    <w:rPr>
      <w:color w:val="0000FF"/>
      <w:u w:val="single"/>
    </w:rPr>
  </w:style>
  <w:style w:type="paragraph" w:customStyle="1" w:styleId="1">
    <w:name w:val="Без интервала1"/>
    <w:rsid w:val="00D96D88"/>
    <w:pPr>
      <w:spacing w:after="0" w:line="240" w:lineRule="auto"/>
      <w:ind w:firstLine="284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34"/>
    <w:qFormat/>
    <w:rsid w:val="00D96D88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96D88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6741A2"/>
    <w:pPr>
      <w:spacing w:after="0" w:line="240" w:lineRule="auto"/>
    </w:pPr>
  </w:style>
  <w:style w:type="paragraph" w:styleId="a7">
    <w:name w:val="Plain Text"/>
    <w:basedOn w:val="a"/>
    <w:link w:val="a8"/>
    <w:rsid w:val="000934C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0934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1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8F2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74247">
                          <w:marLeft w:val="0"/>
                          <w:marRight w:val="0"/>
                          <w:marTop w:val="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37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6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0551">
          <w:marLeft w:val="2100"/>
          <w:marRight w:val="210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0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03276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97_%D0%B3%D0%BE%D0%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C3%90%C2%A1%C3%90%C2%BE%C3%90%C2%B2%C3%90%C2%B5%C3%91%C2%82_%C3%90%C2%B1%C3%90%C2%B5%C3%90%C2%B7%C3%90%C2%BE%C3%90%C2%BF%C3%90%C2%B0%C3%91%C2%81%C3%90%C2%BD%C3%90%C2%BE%C3%91%C2%81%C3%91%C2%82%C3%90%C2%B8_%C3%90%C2%A0%C3%90%C2%BE%C3%91%C2%81%C3%91%C2%81%C3%90%C2%B8%C3%90%C2%B9%C3%91%C2%81%C3%90%C2%BA%C3%90%C2%BE%C3%90%C2%B9_%C3%90%C2%A4%C3%90%C2%B5%C3%90%C2%B4%C3%90%C2%B5%C3%91%C2%80%C3%90%C2%B0%C3%91%C2%86%C3%90%C2%B8%C3%90%C2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ruwiki/2615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8%D0%B2%D0%B0%D0%BD%D0%BE%D0%B2_%D0%A1%D0%B5%D1%80%D0%B3%D0%B5%D0%B9_%D0%91%D0%BE%D1%80%D0%B8%D1%81%D0%BE%D0%B2%D0%B8%D1%8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1997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1737</Words>
  <Characters>9904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eusov</cp:lastModifiedBy>
  <cp:revision>16</cp:revision>
  <dcterms:created xsi:type="dcterms:W3CDTF">2020-11-14T11:02:00Z</dcterms:created>
  <dcterms:modified xsi:type="dcterms:W3CDTF">2020-11-25T17:39:00Z</dcterms:modified>
</cp:coreProperties>
</file>