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DB" w:rsidRDefault="007F3CA1" w:rsidP="007F3CA1">
      <w:pPr>
        <w:jc w:val="right"/>
        <w:rPr>
          <w:lang w:val="ru-RU"/>
        </w:rPr>
      </w:pPr>
      <w:r>
        <w:rPr>
          <w:lang w:val="ru-RU"/>
        </w:rPr>
        <w:t>Кандидату в губернаторы Санкт-Петербурга</w:t>
      </w:r>
    </w:p>
    <w:p w:rsidR="007F3CA1" w:rsidRDefault="007F3CA1" w:rsidP="007F3CA1">
      <w:pPr>
        <w:jc w:val="right"/>
        <w:rPr>
          <w:lang w:val="ru-RU"/>
        </w:rPr>
      </w:pPr>
      <w:r>
        <w:rPr>
          <w:lang w:val="ru-RU"/>
        </w:rPr>
        <w:t>М. И. Амосову</w:t>
      </w:r>
    </w:p>
    <w:p w:rsidR="007F3CA1" w:rsidRDefault="007F3CA1" w:rsidP="007F3CA1">
      <w:pPr>
        <w:jc w:val="right"/>
        <w:rPr>
          <w:lang w:val="ru-RU"/>
        </w:rPr>
      </w:pPr>
      <w:r>
        <w:rPr>
          <w:lang w:val="ru-RU"/>
        </w:rPr>
        <w:t>Кандидату в губернаторы Санкт-Петербурга</w:t>
      </w:r>
    </w:p>
    <w:p w:rsidR="007F3CA1" w:rsidRDefault="007F3CA1" w:rsidP="007F3CA1">
      <w:pPr>
        <w:jc w:val="right"/>
        <w:rPr>
          <w:lang w:val="ru-RU"/>
        </w:rPr>
      </w:pPr>
      <w:r>
        <w:rPr>
          <w:lang w:val="ru-RU"/>
        </w:rPr>
        <w:t xml:space="preserve">А. Д. </w:t>
      </w:r>
      <w:proofErr w:type="spellStart"/>
      <w:r>
        <w:rPr>
          <w:lang w:val="ru-RU"/>
        </w:rPr>
        <w:t>Беглову</w:t>
      </w:r>
      <w:proofErr w:type="spellEnd"/>
    </w:p>
    <w:p w:rsidR="007F3CA1" w:rsidRDefault="007F3CA1" w:rsidP="007F3CA1">
      <w:pPr>
        <w:jc w:val="right"/>
        <w:rPr>
          <w:lang w:val="ru-RU"/>
        </w:rPr>
      </w:pPr>
      <w:r>
        <w:rPr>
          <w:lang w:val="ru-RU"/>
        </w:rPr>
        <w:t>Кандидату в губернаторы Санкт-Петербурга</w:t>
      </w:r>
    </w:p>
    <w:p w:rsidR="007F3CA1" w:rsidRDefault="007F3CA1" w:rsidP="007F3CA1">
      <w:pPr>
        <w:jc w:val="right"/>
        <w:rPr>
          <w:lang w:val="ru-RU"/>
        </w:rPr>
      </w:pPr>
      <w:r>
        <w:rPr>
          <w:lang w:val="ru-RU"/>
        </w:rPr>
        <w:t>Н. Г. Тихоновой</w:t>
      </w:r>
    </w:p>
    <w:p w:rsidR="007F3CA1" w:rsidRDefault="007F3CA1" w:rsidP="007F3CA1">
      <w:pPr>
        <w:jc w:val="right"/>
        <w:rPr>
          <w:lang w:val="ru-RU"/>
        </w:rPr>
      </w:pPr>
    </w:p>
    <w:p w:rsidR="007F3CA1" w:rsidRPr="007F3CA1" w:rsidRDefault="007F3CA1" w:rsidP="007F3CA1">
      <w:pPr>
        <w:jc w:val="center"/>
        <w:rPr>
          <w:b/>
          <w:lang w:val="ru-RU"/>
        </w:rPr>
      </w:pPr>
      <w:r w:rsidRPr="007F3CA1">
        <w:rPr>
          <w:b/>
          <w:lang w:val="ru-RU"/>
        </w:rPr>
        <w:t>Открытое письмо</w:t>
      </w:r>
    </w:p>
    <w:p w:rsidR="007F3CA1" w:rsidRDefault="007F3CA1" w:rsidP="007F3CA1">
      <w:pPr>
        <w:jc w:val="center"/>
        <w:rPr>
          <w:lang w:val="ru-RU"/>
        </w:rPr>
      </w:pPr>
      <w:r>
        <w:rPr>
          <w:lang w:val="ru-RU"/>
        </w:rPr>
        <w:t>Уважаемый Михаил Иванович!</w:t>
      </w:r>
    </w:p>
    <w:p w:rsidR="007F3CA1" w:rsidRDefault="007F3CA1" w:rsidP="007F3CA1">
      <w:pPr>
        <w:jc w:val="center"/>
        <w:rPr>
          <w:lang w:val="ru-RU"/>
        </w:rPr>
      </w:pPr>
      <w:r>
        <w:rPr>
          <w:lang w:val="ru-RU"/>
        </w:rPr>
        <w:t>Уважаемый Александр Дмитриевич!</w:t>
      </w:r>
    </w:p>
    <w:p w:rsidR="007F3CA1" w:rsidRDefault="007F3CA1" w:rsidP="007F3CA1">
      <w:pPr>
        <w:jc w:val="center"/>
        <w:rPr>
          <w:lang w:val="ru-RU"/>
        </w:rPr>
      </w:pPr>
      <w:r>
        <w:rPr>
          <w:lang w:val="ru-RU"/>
        </w:rPr>
        <w:t>Уважаемая Надежда Геннадьевна!</w:t>
      </w:r>
    </w:p>
    <w:p w:rsidR="007F3CA1" w:rsidRDefault="007F3CA1" w:rsidP="007F3CA1">
      <w:pPr>
        <w:jc w:val="both"/>
        <w:rPr>
          <w:lang w:val="ru-RU"/>
        </w:rPr>
      </w:pPr>
      <w:r>
        <w:rPr>
          <w:lang w:val="ru-RU"/>
        </w:rPr>
        <w:t>В это воскресенье, 8 сентября, состоятся выборы на должность губернатора Санкт-Петербурга. Независимое общественное движение «Живой город» обращается к Вам как к кандидату на эту должность с призывом обратить внимание на системные проблемы, связанные с сохранением наследия в Санкт-Петербурге, поскольку их решение зависит именно от действий губернатора.</w:t>
      </w:r>
    </w:p>
    <w:p w:rsidR="007F3CA1" w:rsidRDefault="007F3CA1" w:rsidP="007F3CA1">
      <w:pPr>
        <w:pStyle w:val="a3"/>
        <w:numPr>
          <w:ilvl w:val="0"/>
          <w:numId w:val="1"/>
        </w:numPr>
        <w:jc w:val="both"/>
        <w:rPr>
          <w:u w:val="single"/>
          <w:lang w:val="ru-RU"/>
        </w:rPr>
      </w:pPr>
      <w:r w:rsidRPr="00C53946">
        <w:rPr>
          <w:b/>
          <w:u w:val="single"/>
          <w:lang w:val="ru-RU"/>
        </w:rPr>
        <w:t>Проблема сохранения деревянного зодчества</w:t>
      </w:r>
      <w:r w:rsidRPr="00C53946">
        <w:rPr>
          <w:b/>
          <w:lang w:val="ru-RU"/>
        </w:rPr>
        <w:t>.</w:t>
      </w:r>
      <w:r>
        <w:rPr>
          <w:lang w:val="ru-RU"/>
        </w:rPr>
        <w:t xml:space="preserve"> В марте 2019 г. на заседании Совета по сохранению культурного наследия при Правительстве Санкт-Петербурга была представлена концепция сохранения памятников деревянного зодчества. Это важный шаг в сфере охраны наследия на территории Петербурга, но необходимы и следующие шаги, причем предпринять их нужно уже сейчас: деревянным памятникам, находящимся в аварийном состоянии, не законсервированным, каждая зима наносит очень серьезный ущерб. Создается угроза физической утраты выдающихся примеров </w:t>
      </w:r>
      <w:r w:rsidR="00C53946">
        <w:rPr>
          <w:lang w:val="ru-RU"/>
        </w:rPr>
        <w:t xml:space="preserve">деревянных памятников. </w:t>
      </w:r>
      <w:r w:rsidR="00C53946" w:rsidRPr="00C53946">
        <w:rPr>
          <w:u w:val="single"/>
          <w:lang w:val="ru-RU"/>
        </w:rPr>
        <w:t>Необходимо выделение средств на немедленную консервацию аварийных деревянных зданий и формирование бюджета, предусматривающего проведение первоочередных работ по сохранению объектов деревянного зодчества на территории Петербурга.</w:t>
      </w:r>
    </w:p>
    <w:p w:rsidR="00C53946" w:rsidRDefault="00C53946" w:rsidP="007F3CA1">
      <w:pPr>
        <w:pStyle w:val="a3"/>
        <w:numPr>
          <w:ilvl w:val="0"/>
          <w:numId w:val="1"/>
        </w:numPr>
        <w:jc w:val="both"/>
        <w:rPr>
          <w:u w:val="single"/>
          <w:lang w:val="ru-RU"/>
        </w:rPr>
      </w:pPr>
      <w:r>
        <w:rPr>
          <w:b/>
          <w:u w:val="single"/>
          <w:lang w:val="ru-RU"/>
        </w:rPr>
        <w:t xml:space="preserve">Проблема выявления и постановки на учет объектов культурного наследия на территории Санкт-Петербурга. </w:t>
      </w:r>
      <w:r>
        <w:rPr>
          <w:lang w:val="ru-RU"/>
        </w:rPr>
        <w:t xml:space="preserve">В последние годы горожане и специалисты, стремящиеся выявить новые объекты культурного наследия, сталкиваются с активным сопротивлением </w:t>
      </w:r>
      <w:r w:rsidR="0038109A" w:rsidRPr="0038109A">
        <w:rPr>
          <w:lang w:val="ru-RU"/>
        </w:rPr>
        <w:t>Комитета по государственному контролю, использованию и охране памятников истории и культуры</w:t>
      </w:r>
      <w:r w:rsidR="0038109A">
        <w:rPr>
          <w:lang w:val="ru-RU"/>
        </w:rPr>
        <w:t xml:space="preserve"> (далее – КГИОП)</w:t>
      </w:r>
      <w:r>
        <w:rPr>
          <w:lang w:val="ru-RU"/>
        </w:rPr>
        <w:t xml:space="preserve">. </w:t>
      </w:r>
      <w:r w:rsidR="0038109A">
        <w:rPr>
          <w:lang w:val="ru-RU"/>
        </w:rPr>
        <w:t xml:space="preserve">Решение о присвоении статуса выявленного объекта культурного наследия или отказе в статусе КГИОП принимает на основании закрытого заседания комиссии с непонятным составом участников, решения которой часто противоречат мнению специалистов в области культурного наследия, в частности, </w:t>
      </w:r>
      <w:r w:rsidR="0038109A">
        <w:rPr>
          <w:lang w:val="ru-RU"/>
        </w:rPr>
        <w:lastRenderedPageBreak/>
        <w:t xml:space="preserve">экспертов, аттестованных Министерством культуры. </w:t>
      </w:r>
      <w:r w:rsidR="0038109A" w:rsidRPr="0038109A">
        <w:rPr>
          <w:u w:val="single"/>
          <w:lang w:val="ru-RU"/>
        </w:rPr>
        <w:t xml:space="preserve">Необходимо пересмотреть процедуру выявления объектов культурного наследия на территории Санкт-Петербурга, включение в состав комиссии представителей </w:t>
      </w:r>
      <w:proofErr w:type="spellStart"/>
      <w:r w:rsidR="0038109A" w:rsidRPr="0038109A">
        <w:rPr>
          <w:u w:val="single"/>
          <w:lang w:val="ru-RU"/>
        </w:rPr>
        <w:t>ВООПИКа</w:t>
      </w:r>
      <w:proofErr w:type="spellEnd"/>
      <w:r w:rsidR="0038109A" w:rsidRPr="0038109A">
        <w:rPr>
          <w:u w:val="single"/>
          <w:lang w:val="ru-RU"/>
        </w:rPr>
        <w:t xml:space="preserve">, сделать процедуру рассмотрения заявок более открытой. </w:t>
      </w:r>
      <w:r w:rsidR="001C3F43">
        <w:rPr>
          <w:u w:val="single"/>
          <w:lang w:val="ru-RU"/>
        </w:rPr>
        <w:t xml:space="preserve">Критерием адекватной </w:t>
      </w:r>
      <w:r w:rsidR="00D3324D">
        <w:rPr>
          <w:u w:val="single"/>
          <w:lang w:val="ru-RU"/>
        </w:rPr>
        <w:t>работы комиссии по рассмотрению заявок может служить одобрение большинства заявок, подготовленных экспертами.</w:t>
      </w:r>
    </w:p>
    <w:p w:rsidR="00C51C87" w:rsidRPr="00C51C87" w:rsidRDefault="00C51C87" w:rsidP="007F3CA1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b/>
          <w:u w:val="single"/>
          <w:lang w:val="ru-RU"/>
        </w:rPr>
        <w:t>Проблема сносов исторических зданий.</w:t>
      </w:r>
      <w:r>
        <w:rPr>
          <w:lang w:val="ru-RU"/>
        </w:rPr>
        <w:t xml:space="preserve"> </w:t>
      </w:r>
      <w:r w:rsidRPr="00C51C87">
        <w:rPr>
          <w:lang w:val="ru-RU"/>
        </w:rPr>
        <w:t>Продолжает</w:t>
      </w:r>
      <w:r>
        <w:rPr>
          <w:lang w:val="ru-RU"/>
        </w:rPr>
        <w:t>ся снос исторической застройки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Из-за препятствования выявлению объектов культурного наследия здания, расположенные за пределами зон охраны, оказываются под угрозой сноса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КГИОП согласовал снос </w:t>
      </w:r>
      <w:r w:rsidRPr="00C51C87">
        <w:rPr>
          <w:lang w:val="ru-RU"/>
        </w:rPr>
        <w:t xml:space="preserve">Западного флигеля </w:t>
      </w:r>
      <w:proofErr w:type="spellStart"/>
      <w:r w:rsidRPr="00C51C87">
        <w:rPr>
          <w:lang w:val="ru-RU"/>
        </w:rPr>
        <w:t>Шуваловского</w:t>
      </w:r>
      <w:proofErr w:type="spellEnd"/>
      <w:r w:rsidRPr="00C51C87">
        <w:rPr>
          <w:lang w:val="ru-RU"/>
        </w:rPr>
        <w:t xml:space="preserve"> дворца</w:t>
      </w:r>
      <w:r>
        <w:rPr>
          <w:lang w:val="ru-RU"/>
        </w:rPr>
        <w:t xml:space="preserve"> – части объекта культурного наследия федерального значения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Все это наносит непоправимый урон Санкт-Петербургу как памятнику мирового значения. </w:t>
      </w:r>
      <w:r w:rsidRPr="00C51C87">
        <w:rPr>
          <w:u w:val="single"/>
          <w:lang w:val="ru-RU"/>
        </w:rPr>
        <w:t xml:space="preserve">Необходимо </w:t>
      </w:r>
      <w:r w:rsidRPr="00C51C87">
        <w:rPr>
          <w:u w:val="single"/>
          <w:lang w:val="ru-RU"/>
        </w:rPr>
        <w:t xml:space="preserve">возобновить работу совместной группы с </w:t>
      </w:r>
      <w:proofErr w:type="spellStart"/>
      <w:r w:rsidRPr="00C51C87">
        <w:rPr>
          <w:u w:val="single"/>
          <w:lang w:val="ru-RU"/>
        </w:rPr>
        <w:t>градозащитниками</w:t>
      </w:r>
      <w:proofErr w:type="spellEnd"/>
      <w:r w:rsidRPr="00C51C87">
        <w:rPr>
          <w:u w:val="single"/>
          <w:lang w:val="ru-RU"/>
        </w:rPr>
        <w:t xml:space="preserve"> по системному противодействию сносам, создание которой было одобрено ещё прошлой администрацией.</w:t>
      </w:r>
    </w:p>
    <w:p w:rsidR="00C51C87" w:rsidRDefault="00716BA4" w:rsidP="007F3CA1">
      <w:pPr>
        <w:pStyle w:val="a3"/>
        <w:numPr>
          <w:ilvl w:val="0"/>
          <w:numId w:val="1"/>
        </w:numPr>
        <w:jc w:val="both"/>
        <w:rPr>
          <w:u w:val="single"/>
          <w:lang w:val="ru-RU"/>
        </w:rPr>
      </w:pPr>
      <w:r>
        <w:rPr>
          <w:b/>
          <w:u w:val="single"/>
          <w:lang w:val="ru-RU"/>
        </w:rPr>
        <w:t>П</w:t>
      </w:r>
      <w:bookmarkStart w:id="0" w:name="_GoBack"/>
      <w:bookmarkEnd w:id="0"/>
      <w:r w:rsidR="00C51C87">
        <w:rPr>
          <w:b/>
          <w:u w:val="single"/>
          <w:lang w:val="ru-RU"/>
        </w:rPr>
        <w:t>роблема застройки парков и скверов.</w:t>
      </w:r>
      <w:r w:rsidR="00C51C87">
        <w:rPr>
          <w:lang w:val="ru-RU"/>
        </w:rPr>
        <w:t xml:space="preserve"> Наиболее острой на данный момент является ситуация с застройкой части </w:t>
      </w:r>
      <w:proofErr w:type="spellStart"/>
      <w:r w:rsidR="00C51C87">
        <w:rPr>
          <w:lang w:val="ru-RU"/>
        </w:rPr>
        <w:t>Муринского</w:t>
      </w:r>
      <w:proofErr w:type="spellEnd"/>
      <w:r w:rsidR="00C51C87">
        <w:rPr>
          <w:lang w:val="ru-RU"/>
        </w:rPr>
        <w:t xml:space="preserve"> парка, против которой активно высказываются жители Калининского района. </w:t>
      </w:r>
      <w:r w:rsidR="00C51C87" w:rsidRPr="00C51C87">
        <w:rPr>
          <w:u w:val="single"/>
          <w:lang w:val="ru-RU"/>
        </w:rPr>
        <w:t>Необходимо разработать механизм, гарантирующий жителям право участвовать в принятии решений относительно зеленых насаждений общего пользования; жители должны иметь право не совещательного, а решающего голоса.</w:t>
      </w:r>
    </w:p>
    <w:p w:rsidR="00C51C87" w:rsidRDefault="00C51C87" w:rsidP="00C51C87">
      <w:pPr>
        <w:jc w:val="both"/>
        <w:rPr>
          <w:lang w:val="ru-RU"/>
        </w:rPr>
      </w:pPr>
      <w:r>
        <w:rPr>
          <w:lang w:val="ru-RU"/>
        </w:rPr>
        <w:t xml:space="preserve">С уважением, </w:t>
      </w:r>
    </w:p>
    <w:p w:rsidR="00C51C87" w:rsidRDefault="00C51C87" w:rsidP="00C51C87">
      <w:pPr>
        <w:jc w:val="both"/>
        <w:rPr>
          <w:lang w:val="ru-RU"/>
        </w:rPr>
      </w:pPr>
      <w:r>
        <w:rPr>
          <w:lang w:val="ru-RU"/>
        </w:rPr>
        <w:t>Координатор НОД «Живой город», член Совета по сохранению культурного наследия при Правительстве Санкт-Петербурга</w:t>
      </w:r>
    </w:p>
    <w:p w:rsidR="00C51C87" w:rsidRPr="00C51C87" w:rsidRDefault="00C51C87" w:rsidP="00C51C87">
      <w:pPr>
        <w:jc w:val="both"/>
        <w:rPr>
          <w:u w:val="single"/>
          <w:lang w:val="ru-RU"/>
        </w:rPr>
      </w:pPr>
      <w:r>
        <w:rPr>
          <w:lang w:val="ru-RU"/>
        </w:rPr>
        <w:t xml:space="preserve">Юлия Леонидовна </w:t>
      </w:r>
      <w:proofErr w:type="spellStart"/>
      <w:r>
        <w:rPr>
          <w:lang w:val="ru-RU"/>
        </w:rPr>
        <w:t>Минутина</w:t>
      </w:r>
      <w:proofErr w:type="spellEnd"/>
      <w:r>
        <w:rPr>
          <w:lang w:val="ru-RU"/>
        </w:rPr>
        <w:t>-Лобанова</w:t>
      </w:r>
    </w:p>
    <w:sectPr w:rsidR="00C51C87" w:rsidRPr="00C51C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0B83"/>
    <w:multiLevelType w:val="hybridMultilevel"/>
    <w:tmpl w:val="648A9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44"/>
    <w:rsid w:val="001C3F43"/>
    <w:rsid w:val="0038109A"/>
    <w:rsid w:val="00716BA4"/>
    <w:rsid w:val="007F3CA1"/>
    <w:rsid w:val="00985B85"/>
    <w:rsid w:val="00AE4FDB"/>
    <w:rsid w:val="00B75644"/>
    <w:rsid w:val="00C51C87"/>
    <w:rsid w:val="00C53946"/>
    <w:rsid w:val="00D3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2019-09-04T11:22:00Z</dcterms:created>
  <dcterms:modified xsi:type="dcterms:W3CDTF">2019-09-05T09:05:00Z</dcterms:modified>
</cp:coreProperties>
</file>