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4A" w:rsidRPr="00657617" w:rsidRDefault="00B32AE3" w:rsidP="00983FC4">
      <w:pPr>
        <w:spacing w:after="80"/>
        <w:rPr>
          <w:rFonts w:asciiTheme="minorHAnsi" w:hAnsiTheme="minorHAnsi" w:cstheme="minorHAnsi"/>
          <w:b/>
          <w:sz w:val="30"/>
          <w:szCs w:val="30"/>
          <w:lang w:val="ru-RU"/>
        </w:rPr>
      </w:pPr>
      <w:r w:rsidRPr="00657617">
        <w:rPr>
          <w:rFonts w:asciiTheme="minorHAnsi" w:hAnsiTheme="minorHAnsi" w:cstheme="minorHAnsi"/>
          <w:b/>
          <w:sz w:val="30"/>
          <w:szCs w:val="30"/>
          <w:lang w:val="ru-RU"/>
        </w:rPr>
        <w:t>Экологические цели Евросоюза</w:t>
      </w:r>
      <w:r w:rsidR="0053074A" w:rsidRPr="00657617">
        <w:rPr>
          <w:rFonts w:asciiTheme="minorHAnsi" w:hAnsiTheme="minorHAnsi" w:cstheme="minorHAnsi"/>
          <w:b/>
          <w:sz w:val="30"/>
          <w:szCs w:val="30"/>
          <w:lang w:val="ru-RU"/>
        </w:rPr>
        <w:t>: Что будет с энергопартнерством Россия-ЕС?</w:t>
      </w:r>
      <w:bookmarkStart w:id="0" w:name="_GoBack"/>
      <w:bookmarkEnd w:id="0"/>
    </w:p>
    <w:p w:rsidR="0053074A" w:rsidRPr="00657617" w:rsidRDefault="0053074A" w:rsidP="00983FC4">
      <w:pPr>
        <w:spacing w:after="80"/>
        <w:rPr>
          <w:rFonts w:asciiTheme="minorHAnsi" w:hAnsiTheme="minorHAnsi" w:cstheme="minorHAnsi"/>
          <w:b/>
          <w:sz w:val="30"/>
          <w:szCs w:val="30"/>
        </w:rPr>
      </w:pPr>
      <w:r w:rsidRPr="00657617">
        <w:rPr>
          <w:rFonts w:asciiTheme="minorHAnsi" w:hAnsiTheme="minorHAnsi" w:cstheme="minorHAnsi"/>
          <w:b/>
          <w:sz w:val="30"/>
          <w:szCs w:val="30"/>
        </w:rPr>
        <w:t>Klimaziele der EU: Was wird aus der Energiepartnerschaft Russland-EU?</w:t>
      </w:r>
    </w:p>
    <w:p w:rsidR="0053074A" w:rsidRPr="00657617" w:rsidRDefault="0053074A" w:rsidP="00983FC4">
      <w:pPr>
        <w:spacing w:after="80"/>
        <w:rPr>
          <w:rFonts w:asciiTheme="minorHAnsi" w:hAnsiTheme="minorHAnsi" w:cstheme="minorHAnsi"/>
          <w:b/>
        </w:rPr>
      </w:pPr>
    </w:p>
    <w:p w:rsidR="00983FC4" w:rsidRPr="00657617" w:rsidRDefault="00983FC4" w:rsidP="000316C9">
      <w:pPr>
        <w:spacing w:after="80"/>
        <w:jc w:val="both"/>
        <w:rPr>
          <w:rFonts w:asciiTheme="minorHAnsi" w:hAnsiTheme="minorHAnsi" w:cstheme="minorHAnsi"/>
          <w:lang w:val="ru-RU"/>
        </w:rPr>
      </w:pPr>
      <w:r w:rsidRPr="00657617">
        <w:rPr>
          <w:rFonts w:asciiTheme="minorHAnsi" w:hAnsiTheme="minorHAnsi" w:cstheme="minorHAnsi"/>
          <w:lang w:val="ru-RU"/>
        </w:rPr>
        <w:t xml:space="preserve">С целью достижения климатических целей Парижского соглашения Германия и ЕС с высокой вероятностью будут снижать потребление ископаемого топлива, а также импорт нефти и природного газа. Российские и немецкие эксперты обсуждают последствия </w:t>
      </w:r>
      <w:r w:rsidR="00A52C29" w:rsidRPr="00657617">
        <w:rPr>
          <w:rFonts w:asciiTheme="minorHAnsi" w:hAnsiTheme="minorHAnsi" w:cstheme="minorHAnsi"/>
          <w:lang w:val="ru-RU"/>
        </w:rPr>
        <w:t xml:space="preserve">энергетического поворота </w:t>
      </w:r>
      <w:r w:rsidRPr="00657617">
        <w:rPr>
          <w:rFonts w:asciiTheme="minorHAnsi" w:hAnsiTheme="minorHAnsi" w:cstheme="minorHAnsi"/>
          <w:lang w:val="ru-RU"/>
        </w:rPr>
        <w:t>и новые возможности для развития сотрудничества Россия-Германия и для экономики РФ и Санкт Петербурга.</w:t>
      </w:r>
    </w:p>
    <w:p w:rsidR="00983FC4" w:rsidRPr="00657617" w:rsidRDefault="00983FC4" w:rsidP="000316C9">
      <w:pPr>
        <w:spacing w:after="80"/>
        <w:jc w:val="both"/>
        <w:rPr>
          <w:rFonts w:asciiTheme="minorHAnsi" w:hAnsiTheme="minorHAnsi" w:cstheme="minorHAnsi"/>
        </w:rPr>
      </w:pPr>
      <w:r w:rsidRPr="00657617">
        <w:rPr>
          <w:rFonts w:asciiTheme="minorHAnsi" w:hAnsiTheme="minorHAnsi" w:cstheme="minorHAnsi"/>
        </w:rPr>
        <w:t xml:space="preserve">Die EU und Deutschland werden ihren Verbrauch und damit auch Import von Öl und Erdgas zur Erreichung der Ziele des Pariser Klimaabkommens sehr wahrscheinlich senken. Russische und deutsche </w:t>
      </w:r>
      <w:proofErr w:type="spellStart"/>
      <w:r w:rsidRPr="00657617">
        <w:rPr>
          <w:rFonts w:asciiTheme="minorHAnsi" w:hAnsiTheme="minorHAnsi" w:cstheme="minorHAnsi"/>
        </w:rPr>
        <w:t>ExpertInnen</w:t>
      </w:r>
      <w:proofErr w:type="spellEnd"/>
      <w:r w:rsidRPr="00657617">
        <w:rPr>
          <w:rFonts w:asciiTheme="minorHAnsi" w:hAnsiTheme="minorHAnsi" w:cstheme="minorHAnsi"/>
        </w:rPr>
        <w:t xml:space="preserve"> diskutieren: Was bedeutet das für die russisch-deutschen Wirtschaftsbeziehungen sowie die russische und Petersburger Wirtschaft?</w:t>
      </w:r>
    </w:p>
    <w:p w:rsidR="00983FC4" w:rsidRPr="00657617" w:rsidRDefault="00983FC4" w:rsidP="00983FC4">
      <w:pPr>
        <w:spacing w:after="80"/>
        <w:rPr>
          <w:rFonts w:asciiTheme="minorHAnsi" w:hAnsiTheme="minorHAnsi" w:cstheme="minorHAnsi"/>
        </w:rPr>
      </w:pPr>
    </w:p>
    <w:p w:rsidR="0053074A" w:rsidRPr="00657617" w:rsidRDefault="0053074A" w:rsidP="00983FC4">
      <w:pPr>
        <w:spacing w:after="80"/>
        <w:rPr>
          <w:rFonts w:asciiTheme="minorHAnsi" w:hAnsiTheme="minorHAnsi" w:cstheme="minorHAnsi"/>
          <w:b/>
        </w:rPr>
      </w:pPr>
      <w:r w:rsidRPr="00657617">
        <w:rPr>
          <w:rFonts w:asciiTheme="minorHAnsi" w:hAnsiTheme="minorHAnsi" w:cstheme="minorHAnsi"/>
          <w:b/>
          <w:lang w:val="ru-RU"/>
        </w:rPr>
        <w:t>Дискуссия</w:t>
      </w:r>
      <w:r w:rsidRPr="00657617">
        <w:rPr>
          <w:rFonts w:asciiTheme="minorHAnsi" w:hAnsiTheme="minorHAnsi" w:cstheme="minorHAnsi"/>
          <w:b/>
        </w:rPr>
        <w:t xml:space="preserve"> / Diskussion</w:t>
      </w:r>
    </w:p>
    <w:p w:rsidR="0053074A" w:rsidRPr="00657617" w:rsidRDefault="0053074A" w:rsidP="00983FC4">
      <w:pPr>
        <w:spacing w:after="80"/>
        <w:rPr>
          <w:rFonts w:asciiTheme="minorHAnsi" w:hAnsiTheme="minorHAnsi" w:cstheme="minorHAnsi"/>
        </w:rPr>
      </w:pPr>
      <w:r w:rsidRPr="00657617">
        <w:rPr>
          <w:rFonts w:asciiTheme="minorHAnsi" w:hAnsiTheme="minorHAnsi" w:cstheme="minorHAnsi"/>
        </w:rPr>
        <w:t xml:space="preserve">9.4.2019, </w:t>
      </w:r>
      <w:r w:rsidR="001A5585" w:rsidRPr="00657617">
        <w:rPr>
          <w:rFonts w:asciiTheme="minorHAnsi" w:hAnsiTheme="minorHAnsi" w:cstheme="minorHAnsi"/>
        </w:rPr>
        <w:t>18:00</w:t>
      </w:r>
      <w:r w:rsidRPr="00657617">
        <w:rPr>
          <w:rFonts w:asciiTheme="minorHAnsi" w:hAnsiTheme="minorHAnsi" w:cstheme="minorHAnsi"/>
        </w:rPr>
        <w:t>-21:00</w:t>
      </w:r>
      <w:r w:rsidR="00396465" w:rsidRPr="00657617">
        <w:rPr>
          <w:rFonts w:asciiTheme="minorHAnsi" w:hAnsiTheme="minorHAnsi" w:cstheme="minorHAnsi"/>
        </w:rPr>
        <w:t xml:space="preserve">, </w:t>
      </w:r>
      <w:r w:rsidR="00983FC4" w:rsidRPr="00657617">
        <w:rPr>
          <w:rFonts w:ascii="Calibri" w:hAnsi="Calibri" w:cs="Calibri"/>
          <w:lang w:val="ru-RU"/>
        </w:rPr>
        <w:t>Гёте</w:t>
      </w:r>
      <w:r w:rsidR="00983FC4" w:rsidRPr="00657617">
        <w:t>-</w:t>
      </w:r>
      <w:r w:rsidR="00983FC4" w:rsidRPr="00657617">
        <w:rPr>
          <w:rFonts w:ascii="Calibri" w:hAnsi="Calibri" w:cs="Calibri"/>
          <w:lang w:val="ru-RU"/>
        </w:rPr>
        <w:t>институт</w:t>
      </w:r>
      <w:r w:rsidR="00983FC4" w:rsidRPr="00657617">
        <w:t xml:space="preserve"> </w:t>
      </w:r>
      <w:r w:rsidR="00983FC4" w:rsidRPr="00657617">
        <w:rPr>
          <w:rFonts w:ascii="Calibri" w:hAnsi="Calibri" w:cs="Calibri"/>
          <w:lang w:val="ru-RU"/>
        </w:rPr>
        <w:t>в</w:t>
      </w:r>
      <w:r w:rsidR="00983FC4" w:rsidRPr="00657617">
        <w:t xml:space="preserve"> </w:t>
      </w:r>
      <w:r w:rsidR="00983FC4" w:rsidRPr="00657617">
        <w:rPr>
          <w:rFonts w:ascii="Calibri" w:hAnsi="Calibri" w:cs="Calibri"/>
          <w:lang w:val="ru-RU"/>
        </w:rPr>
        <w:t>Санкт</w:t>
      </w:r>
      <w:r w:rsidR="00983FC4" w:rsidRPr="00657617">
        <w:t>-</w:t>
      </w:r>
      <w:r w:rsidR="00983FC4" w:rsidRPr="00657617">
        <w:rPr>
          <w:rFonts w:ascii="Calibri" w:hAnsi="Calibri" w:cs="Calibri"/>
          <w:lang w:val="ru-RU"/>
        </w:rPr>
        <w:t>Петербурге</w:t>
      </w:r>
      <w:r w:rsidR="00983FC4" w:rsidRPr="00657617">
        <w:rPr>
          <w:rFonts w:asciiTheme="minorHAnsi" w:hAnsiTheme="minorHAnsi" w:cstheme="minorHAnsi"/>
        </w:rPr>
        <w:t xml:space="preserve"> / </w:t>
      </w:r>
      <w:r w:rsidR="00396465" w:rsidRPr="00657617">
        <w:rPr>
          <w:rFonts w:asciiTheme="minorHAnsi" w:hAnsiTheme="minorHAnsi" w:cstheme="minorHAnsi"/>
        </w:rPr>
        <w:t>Goe</w:t>
      </w:r>
      <w:r w:rsidR="00983FC4" w:rsidRPr="00657617">
        <w:rPr>
          <w:rFonts w:asciiTheme="minorHAnsi" w:hAnsiTheme="minorHAnsi" w:cstheme="minorHAnsi"/>
        </w:rPr>
        <w:t xml:space="preserve">the-Institut Sankt Petersburg </w:t>
      </w:r>
    </w:p>
    <w:p w:rsidR="0053074A" w:rsidRPr="00727677" w:rsidRDefault="0053074A" w:rsidP="00983FC4">
      <w:pPr>
        <w:spacing w:after="80"/>
        <w:rPr>
          <w:rFonts w:asciiTheme="minorHAnsi" w:hAnsiTheme="minorHAnsi" w:cstheme="minorHAnsi"/>
          <w:lang w:val="ru-RU"/>
        </w:rPr>
      </w:pPr>
      <w:r w:rsidRPr="00727677">
        <w:rPr>
          <w:rFonts w:asciiTheme="minorHAnsi" w:hAnsiTheme="minorHAnsi" w:cstheme="minorHAnsi"/>
          <w:lang w:val="ru-RU"/>
        </w:rPr>
        <w:t xml:space="preserve">18:15 – </w:t>
      </w:r>
      <w:r w:rsidR="00425BF4" w:rsidRPr="00657617">
        <w:rPr>
          <w:rFonts w:asciiTheme="minorHAnsi" w:hAnsiTheme="minorHAnsi" w:cstheme="minorHAnsi"/>
          <w:lang w:val="ru-RU"/>
        </w:rPr>
        <w:t>Начало</w:t>
      </w:r>
      <w:r w:rsidR="00425BF4" w:rsidRPr="00727677">
        <w:rPr>
          <w:rFonts w:asciiTheme="minorHAnsi" w:hAnsiTheme="minorHAnsi" w:cstheme="minorHAnsi"/>
          <w:lang w:val="ru-RU"/>
        </w:rPr>
        <w:t xml:space="preserve"> </w:t>
      </w:r>
      <w:r w:rsidR="00425BF4" w:rsidRPr="00657617">
        <w:rPr>
          <w:rFonts w:asciiTheme="minorHAnsi" w:hAnsiTheme="minorHAnsi" w:cstheme="minorHAnsi"/>
          <w:lang w:val="ru-RU"/>
        </w:rPr>
        <w:t>дискуссии</w:t>
      </w:r>
      <w:r w:rsidR="00425BF4" w:rsidRPr="00727677">
        <w:rPr>
          <w:rFonts w:asciiTheme="minorHAnsi" w:hAnsiTheme="minorHAnsi" w:cstheme="minorHAnsi"/>
          <w:lang w:val="ru-RU"/>
        </w:rPr>
        <w:t xml:space="preserve"> / </w:t>
      </w:r>
      <w:r w:rsidR="00425BF4" w:rsidRPr="00657617">
        <w:rPr>
          <w:rFonts w:asciiTheme="minorHAnsi" w:hAnsiTheme="minorHAnsi" w:cstheme="minorHAnsi"/>
        </w:rPr>
        <w:t>Beginn</w:t>
      </w:r>
      <w:r w:rsidR="00425BF4" w:rsidRPr="00727677">
        <w:rPr>
          <w:rFonts w:asciiTheme="minorHAnsi" w:hAnsiTheme="minorHAnsi" w:cstheme="minorHAnsi"/>
          <w:lang w:val="ru-RU"/>
        </w:rPr>
        <w:t xml:space="preserve"> </w:t>
      </w:r>
      <w:r w:rsidR="00425BF4" w:rsidRPr="00657617">
        <w:rPr>
          <w:rFonts w:asciiTheme="minorHAnsi" w:hAnsiTheme="minorHAnsi" w:cstheme="minorHAnsi"/>
        </w:rPr>
        <w:t>der</w:t>
      </w:r>
      <w:r w:rsidR="00425BF4" w:rsidRPr="00727677">
        <w:rPr>
          <w:rFonts w:asciiTheme="minorHAnsi" w:hAnsiTheme="minorHAnsi" w:cstheme="minorHAnsi"/>
          <w:lang w:val="ru-RU"/>
        </w:rPr>
        <w:t xml:space="preserve"> </w:t>
      </w:r>
      <w:r w:rsidR="00425BF4" w:rsidRPr="00657617">
        <w:rPr>
          <w:rFonts w:asciiTheme="minorHAnsi" w:hAnsiTheme="minorHAnsi" w:cstheme="minorHAnsi"/>
        </w:rPr>
        <w:t>Diskussion</w:t>
      </w:r>
      <w:r w:rsidR="00425BF4" w:rsidRPr="00727677">
        <w:rPr>
          <w:rFonts w:asciiTheme="minorHAnsi" w:hAnsiTheme="minorHAnsi" w:cstheme="minorHAnsi"/>
          <w:lang w:val="ru-RU"/>
        </w:rPr>
        <w:t xml:space="preserve"> </w:t>
      </w:r>
    </w:p>
    <w:p w:rsidR="0053074A" w:rsidRPr="00727677" w:rsidRDefault="00CE4F8B" w:rsidP="00983FC4">
      <w:pPr>
        <w:spacing w:after="80"/>
        <w:rPr>
          <w:rFonts w:asciiTheme="minorHAnsi" w:hAnsiTheme="minorHAnsi" w:cstheme="minorHAnsi"/>
          <w:b/>
          <w:lang w:val="ru-RU"/>
        </w:rPr>
      </w:pPr>
      <w:r w:rsidRPr="00727677">
        <w:rPr>
          <w:rFonts w:asciiTheme="minorHAnsi" w:hAnsiTheme="minorHAnsi" w:cstheme="minorHAnsi"/>
          <w:lang w:val="ru-RU"/>
        </w:rPr>
        <w:t>20:</w:t>
      </w:r>
      <w:r w:rsidR="00B32AE3" w:rsidRPr="00657617">
        <w:rPr>
          <w:rFonts w:asciiTheme="minorHAnsi" w:hAnsiTheme="minorHAnsi" w:cstheme="minorHAnsi"/>
          <w:lang w:val="ru-RU"/>
        </w:rPr>
        <w:t>15</w:t>
      </w:r>
      <w:r w:rsidR="0053074A" w:rsidRPr="00727677">
        <w:rPr>
          <w:rFonts w:asciiTheme="minorHAnsi" w:hAnsiTheme="minorHAnsi" w:cstheme="minorHAnsi"/>
          <w:lang w:val="ru-RU"/>
        </w:rPr>
        <w:t xml:space="preserve"> – </w:t>
      </w:r>
      <w:r w:rsidR="00C342A1" w:rsidRPr="00657617">
        <w:rPr>
          <w:rFonts w:asciiTheme="minorHAnsi" w:hAnsiTheme="minorHAnsi" w:cstheme="minorHAnsi"/>
          <w:lang w:val="ru-RU"/>
        </w:rPr>
        <w:t>Чай, кофе, легкие закуски</w:t>
      </w:r>
      <w:r w:rsidR="00425BF4" w:rsidRPr="00727677">
        <w:rPr>
          <w:rFonts w:asciiTheme="minorHAnsi" w:hAnsiTheme="minorHAnsi" w:cstheme="minorHAnsi"/>
          <w:lang w:val="ru-RU"/>
        </w:rPr>
        <w:t xml:space="preserve"> / </w:t>
      </w:r>
      <w:r w:rsidR="0053074A" w:rsidRPr="00657617">
        <w:rPr>
          <w:rFonts w:asciiTheme="minorHAnsi" w:hAnsiTheme="minorHAnsi" w:cstheme="minorHAnsi"/>
        </w:rPr>
        <w:t>Empfang</w:t>
      </w:r>
      <w:r w:rsidR="00425BF4" w:rsidRPr="00727677">
        <w:rPr>
          <w:rFonts w:asciiTheme="minorHAnsi" w:hAnsiTheme="minorHAnsi" w:cstheme="minorHAnsi"/>
          <w:lang w:val="ru-RU"/>
        </w:rPr>
        <w:t xml:space="preserve"> </w:t>
      </w:r>
    </w:p>
    <w:p w:rsidR="00C342A1" w:rsidRPr="00657617" w:rsidRDefault="00C342A1" w:rsidP="00983FC4">
      <w:pPr>
        <w:spacing w:after="80"/>
        <w:rPr>
          <w:rFonts w:asciiTheme="minorHAnsi" w:hAnsiTheme="minorHAnsi" w:cstheme="minorHAnsi"/>
          <w:lang w:val="ru-RU"/>
        </w:rPr>
      </w:pPr>
    </w:p>
    <w:p w:rsidR="00C342A1" w:rsidRPr="00657617" w:rsidRDefault="00C342A1" w:rsidP="00C342A1">
      <w:pPr>
        <w:rPr>
          <w:rFonts w:asciiTheme="minorHAnsi" w:hAnsiTheme="minorHAnsi"/>
          <w:b/>
          <w:lang w:val="ru-RU"/>
        </w:rPr>
      </w:pPr>
      <w:r w:rsidRPr="00657617">
        <w:rPr>
          <w:rFonts w:asciiTheme="minorHAnsi" w:hAnsiTheme="minorHAnsi"/>
          <w:b/>
          <w:lang w:val="ru-RU"/>
        </w:rPr>
        <w:t>Приветственное слово:</w:t>
      </w:r>
    </w:p>
    <w:p w:rsidR="00C342A1" w:rsidRPr="00657617" w:rsidRDefault="00C342A1" w:rsidP="00C342A1">
      <w:pPr>
        <w:rPr>
          <w:rFonts w:asciiTheme="minorHAnsi" w:hAnsiTheme="minorHAnsi" w:cstheme="minorHAnsi"/>
          <w:lang w:val="ru-RU"/>
        </w:rPr>
      </w:pPr>
      <w:r w:rsidRPr="00727677">
        <w:rPr>
          <w:rFonts w:asciiTheme="minorHAnsi" w:hAnsiTheme="minorHAnsi" w:cstheme="minorHAnsi"/>
          <w:b/>
          <w:lang w:val="ru-RU"/>
        </w:rPr>
        <w:t xml:space="preserve">Эльтье Адерхольд, </w:t>
      </w:r>
      <w:r w:rsidRPr="00657617">
        <w:rPr>
          <w:rFonts w:asciiTheme="minorHAnsi" w:hAnsiTheme="minorHAnsi" w:cstheme="minorHAnsi"/>
          <w:lang w:val="ru-RU"/>
        </w:rPr>
        <w:t xml:space="preserve">Генеральный консул Федеративной Республики Германия, Санкт-Петербург </w:t>
      </w:r>
    </w:p>
    <w:p w:rsidR="00C342A1" w:rsidRPr="00657617" w:rsidRDefault="00C342A1" w:rsidP="00C342A1">
      <w:pPr>
        <w:rPr>
          <w:rFonts w:asciiTheme="minorHAnsi" w:hAnsiTheme="minorHAnsi"/>
          <w:lang w:val="ru-RU"/>
        </w:rPr>
      </w:pPr>
      <w:r w:rsidRPr="00657617">
        <w:rPr>
          <w:rFonts w:asciiTheme="minorHAnsi" w:hAnsiTheme="minorHAnsi"/>
          <w:b/>
          <w:lang w:val="ru-RU"/>
        </w:rPr>
        <w:t xml:space="preserve">Юлия Меньшова, </w:t>
      </w:r>
      <w:r w:rsidRPr="00657617">
        <w:rPr>
          <w:rFonts w:asciiTheme="minorHAnsi" w:hAnsiTheme="minorHAnsi"/>
          <w:lang w:val="ru-RU"/>
        </w:rPr>
        <w:t>Русско-немецкое бюро экологической информации, Санкт-Петербург</w:t>
      </w:r>
    </w:p>
    <w:p w:rsidR="00C342A1" w:rsidRPr="00657617" w:rsidRDefault="00C342A1" w:rsidP="00983FC4">
      <w:pPr>
        <w:spacing w:after="80"/>
        <w:rPr>
          <w:rFonts w:asciiTheme="minorHAnsi" w:hAnsiTheme="minorHAnsi" w:cstheme="minorHAnsi"/>
          <w:lang w:val="ru-RU"/>
        </w:rPr>
      </w:pPr>
    </w:p>
    <w:p w:rsidR="00396465" w:rsidRPr="00657617" w:rsidRDefault="00396465" w:rsidP="00983FC4">
      <w:pPr>
        <w:spacing w:after="80"/>
        <w:rPr>
          <w:rFonts w:asciiTheme="minorHAnsi" w:hAnsiTheme="minorHAnsi" w:cstheme="minorHAnsi"/>
          <w:b/>
          <w:lang w:val="ru-RU"/>
        </w:rPr>
      </w:pPr>
      <w:r w:rsidRPr="00657617">
        <w:rPr>
          <w:rFonts w:asciiTheme="minorHAnsi" w:hAnsiTheme="minorHAnsi" w:cstheme="minorHAnsi"/>
          <w:b/>
          <w:lang w:val="ru-RU"/>
        </w:rPr>
        <w:t>Выступают</w:t>
      </w:r>
      <w:r w:rsidR="00C342A1" w:rsidRPr="00657617">
        <w:rPr>
          <w:rFonts w:asciiTheme="minorHAnsi" w:hAnsiTheme="minorHAnsi" w:cstheme="minorHAnsi"/>
          <w:b/>
          <w:lang w:val="ru-RU"/>
        </w:rPr>
        <w:t>:</w:t>
      </w:r>
    </w:p>
    <w:p w:rsidR="001A5585" w:rsidRPr="00657617" w:rsidRDefault="001A5585" w:rsidP="001A5585">
      <w:pPr>
        <w:spacing w:after="80"/>
        <w:rPr>
          <w:rFonts w:asciiTheme="minorHAnsi" w:hAnsiTheme="minorHAnsi" w:cstheme="minorHAnsi"/>
          <w:lang w:val="ru-RU"/>
        </w:rPr>
      </w:pPr>
      <w:r w:rsidRPr="00657617">
        <w:rPr>
          <w:rFonts w:asciiTheme="minorHAnsi" w:hAnsiTheme="minorHAnsi" w:cstheme="minorHAnsi"/>
          <w:b/>
          <w:lang w:val="ru-RU"/>
        </w:rPr>
        <w:t>Максим Титов</w:t>
      </w:r>
      <w:r w:rsidRPr="00657617">
        <w:rPr>
          <w:rFonts w:asciiTheme="minorHAnsi" w:hAnsiTheme="minorHAnsi" w:cstheme="minorHAnsi"/>
          <w:lang w:val="ru-RU"/>
        </w:rPr>
        <w:t xml:space="preserve">, руководитель Исследовательского центра энергетической политики Европейского университета в Санкт-Петербурге, Санкт-Петербург </w:t>
      </w:r>
    </w:p>
    <w:p w:rsidR="001A5585" w:rsidRPr="00657617" w:rsidRDefault="001A5585" w:rsidP="001A5585">
      <w:pPr>
        <w:spacing w:after="80"/>
        <w:rPr>
          <w:rFonts w:asciiTheme="minorHAnsi" w:hAnsiTheme="minorHAnsi" w:cstheme="minorHAnsi"/>
          <w:lang w:val="ru-RU"/>
        </w:rPr>
      </w:pPr>
      <w:r w:rsidRPr="00657617">
        <w:rPr>
          <w:rFonts w:asciiTheme="minorHAnsi" w:hAnsiTheme="minorHAnsi" w:cstheme="minorHAnsi"/>
          <w:b/>
          <w:lang w:val="ru-RU"/>
        </w:rPr>
        <w:t>Ольдаг Каспар</w:t>
      </w:r>
      <w:r w:rsidRPr="00657617">
        <w:rPr>
          <w:rFonts w:asciiTheme="minorHAnsi" w:hAnsiTheme="minorHAnsi" w:cstheme="minorHAnsi"/>
          <w:lang w:val="ru-RU"/>
        </w:rPr>
        <w:t xml:space="preserve">, руководитель Отдела по германской и европейской климатической политики Germanwatch, Германия </w:t>
      </w:r>
    </w:p>
    <w:p w:rsidR="001A5585" w:rsidRPr="00657617" w:rsidRDefault="001A5585" w:rsidP="001A5585">
      <w:pPr>
        <w:spacing w:after="80"/>
        <w:rPr>
          <w:rFonts w:asciiTheme="minorHAnsi" w:hAnsiTheme="minorHAnsi" w:cstheme="minorHAnsi"/>
          <w:lang w:val="ru-RU"/>
        </w:rPr>
      </w:pPr>
      <w:r w:rsidRPr="00657617">
        <w:rPr>
          <w:rFonts w:asciiTheme="minorHAnsi" w:hAnsiTheme="minorHAnsi" w:cstheme="minorHAnsi"/>
          <w:b/>
          <w:lang w:val="ru-RU"/>
        </w:rPr>
        <w:t>Петра Опиц</w:t>
      </w:r>
      <w:r w:rsidRPr="00657617">
        <w:rPr>
          <w:rFonts w:asciiTheme="minorHAnsi" w:hAnsiTheme="minorHAnsi" w:cstheme="minorHAnsi"/>
          <w:lang w:val="ru-RU"/>
        </w:rPr>
        <w:t xml:space="preserve">, </w:t>
      </w:r>
      <w:r w:rsidRPr="00657617">
        <w:rPr>
          <w:rFonts w:ascii="Calibri" w:hAnsi="Calibri" w:cs="Calibri"/>
          <w:lang w:val="ru-RU"/>
        </w:rPr>
        <w:t>эксперт</w:t>
      </w:r>
      <w:r w:rsidRPr="00657617">
        <w:rPr>
          <w:lang w:val="ru-RU"/>
        </w:rPr>
        <w:t xml:space="preserve"> </w:t>
      </w:r>
      <w:r w:rsidRPr="00657617">
        <w:rPr>
          <w:rFonts w:ascii="Calibri" w:hAnsi="Calibri" w:cs="Calibri"/>
          <w:lang w:val="ru-RU"/>
        </w:rPr>
        <w:t>экономики</w:t>
      </w:r>
      <w:r w:rsidRPr="00657617">
        <w:rPr>
          <w:lang w:val="ru-RU"/>
        </w:rPr>
        <w:t xml:space="preserve"> </w:t>
      </w:r>
      <w:r w:rsidRPr="00657617">
        <w:rPr>
          <w:rFonts w:ascii="Calibri" w:hAnsi="Calibri" w:cs="Calibri"/>
          <w:lang w:val="ru-RU"/>
        </w:rPr>
        <w:t>энергетическких</w:t>
      </w:r>
      <w:r w:rsidRPr="00657617">
        <w:rPr>
          <w:lang w:val="ru-RU"/>
        </w:rPr>
        <w:t xml:space="preserve"> </w:t>
      </w:r>
      <w:r w:rsidRPr="00657617">
        <w:rPr>
          <w:rFonts w:ascii="Calibri" w:hAnsi="Calibri" w:cs="Calibri"/>
          <w:lang w:val="ru-RU"/>
        </w:rPr>
        <w:t>секторов</w:t>
      </w:r>
      <w:r w:rsidRPr="00657617">
        <w:rPr>
          <w:lang w:val="ru-RU"/>
        </w:rPr>
        <w:t>,</w:t>
      </w:r>
      <w:r w:rsidRPr="00657617">
        <w:rPr>
          <w:rFonts w:asciiTheme="minorHAnsi" w:hAnsiTheme="minorHAnsi"/>
          <w:lang w:val="ru-RU"/>
        </w:rPr>
        <w:t xml:space="preserve"> </w:t>
      </w:r>
      <w:r w:rsidRPr="00657617">
        <w:rPr>
          <w:rFonts w:asciiTheme="minorHAnsi" w:hAnsiTheme="minorHAnsi" w:cstheme="minorHAnsi"/>
        </w:rPr>
        <w:t>DIW</w:t>
      </w:r>
      <w:r w:rsidRPr="00727677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657617">
        <w:rPr>
          <w:rFonts w:asciiTheme="minorHAnsi" w:hAnsiTheme="minorHAnsi" w:cstheme="minorHAnsi"/>
        </w:rPr>
        <w:t>Econ</w:t>
      </w:r>
      <w:proofErr w:type="spellEnd"/>
      <w:r w:rsidRPr="00657617">
        <w:rPr>
          <w:rFonts w:asciiTheme="minorHAnsi" w:hAnsiTheme="minorHAnsi" w:cstheme="minorHAnsi"/>
          <w:lang w:val="ru-RU"/>
        </w:rPr>
        <w:t xml:space="preserve"> (</w:t>
      </w:r>
      <w:r w:rsidR="00B32AE3" w:rsidRPr="00727677">
        <w:rPr>
          <w:rFonts w:asciiTheme="minorHAnsi" w:hAnsiTheme="minorHAnsi" w:cstheme="minorHAnsi"/>
          <w:lang w:val="ru-RU"/>
        </w:rPr>
        <w:t>консал</w:t>
      </w:r>
      <w:r w:rsidRPr="00727677">
        <w:rPr>
          <w:rFonts w:asciiTheme="minorHAnsi" w:hAnsiTheme="minorHAnsi" w:cstheme="minorHAnsi"/>
          <w:lang w:val="ru-RU"/>
        </w:rPr>
        <w:t>тингов</w:t>
      </w:r>
      <w:r w:rsidRPr="00657617">
        <w:rPr>
          <w:rFonts w:asciiTheme="minorHAnsi" w:hAnsiTheme="minorHAnsi" w:cstheme="minorHAnsi"/>
          <w:lang w:val="ru-RU"/>
        </w:rPr>
        <w:t>ая</w:t>
      </w:r>
      <w:r w:rsidRPr="00727677">
        <w:rPr>
          <w:rFonts w:asciiTheme="minorHAnsi" w:hAnsiTheme="minorHAnsi" w:cstheme="minorHAnsi"/>
          <w:lang w:val="ru-RU"/>
        </w:rPr>
        <w:t xml:space="preserve"> групп</w:t>
      </w:r>
      <w:r w:rsidRPr="00657617">
        <w:rPr>
          <w:rFonts w:asciiTheme="minorHAnsi" w:hAnsiTheme="minorHAnsi" w:cstheme="minorHAnsi"/>
          <w:lang w:val="ru-RU"/>
        </w:rPr>
        <w:t>а</w:t>
      </w:r>
      <w:r w:rsidRPr="00727677">
        <w:rPr>
          <w:rFonts w:asciiTheme="minorHAnsi" w:hAnsiTheme="minorHAnsi" w:cstheme="minorHAnsi"/>
          <w:lang w:val="ru-RU"/>
        </w:rPr>
        <w:t xml:space="preserve"> Германского Института Экономических Исследований</w:t>
      </w:r>
      <w:r w:rsidRPr="00657617">
        <w:rPr>
          <w:rFonts w:asciiTheme="minorHAnsi" w:hAnsiTheme="minorHAnsi" w:cstheme="minorHAnsi"/>
          <w:lang w:val="ru-RU"/>
        </w:rPr>
        <w:t xml:space="preserve">), Германия </w:t>
      </w:r>
    </w:p>
    <w:p w:rsidR="001A5585" w:rsidRPr="00657617" w:rsidRDefault="001A5585" w:rsidP="001A5585">
      <w:pPr>
        <w:spacing w:after="80"/>
        <w:rPr>
          <w:rFonts w:ascii="Arial" w:hAnsi="Arial" w:cs="Arial"/>
          <w:sz w:val="20"/>
          <w:szCs w:val="20"/>
          <w:lang w:val="ru-RU"/>
        </w:rPr>
      </w:pPr>
      <w:r w:rsidRPr="00657617">
        <w:rPr>
          <w:rFonts w:asciiTheme="minorHAnsi" w:hAnsiTheme="minorHAnsi" w:cstheme="minorHAnsi"/>
          <w:b/>
          <w:bCs/>
          <w:lang w:val="ru-RU"/>
        </w:rPr>
        <w:t>Татьяна Крылова</w:t>
      </w:r>
      <w:r w:rsidRPr="00657617">
        <w:rPr>
          <w:rFonts w:asciiTheme="minorHAnsi" w:hAnsiTheme="minorHAnsi" w:cstheme="minorHAnsi"/>
          <w:bCs/>
          <w:lang w:val="ru-RU"/>
        </w:rPr>
        <w:t>,</w:t>
      </w:r>
      <w:r w:rsidRPr="00657617">
        <w:rPr>
          <w:rFonts w:asciiTheme="minorHAnsi" w:hAnsiTheme="minorHAnsi" w:cstheme="minorHAnsi"/>
          <w:b/>
          <w:bCs/>
          <w:lang w:val="ru-RU"/>
        </w:rPr>
        <w:t xml:space="preserve"> </w:t>
      </w:r>
      <w:r w:rsidRPr="00657617">
        <w:rPr>
          <w:rFonts w:ascii="Arial" w:hAnsi="Arial" w:cs="Arial"/>
          <w:sz w:val="20"/>
          <w:szCs w:val="20"/>
          <w:lang w:val="ru-RU"/>
        </w:rPr>
        <w:t>р</w:t>
      </w:r>
      <w:r w:rsidRPr="00727677">
        <w:rPr>
          <w:rFonts w:ascii="Arial" w:hAnsi="Arial" w:cs="Arial"/>
          <w:sz w:val="20"/>
          <w:szCs w:val="20"/>
          <w:lang w:val="ru-RU"/>
        </w:rPr>
        <w:t>уководитель группы по взаимодействию с государственными органами и ключевыми партнерами, «Винтерсхалл Руссланд ГмбХ», Санкт-Петербург</w:t>
      </w:r>
    </w:p>
    <w:p w:rsidR="00B32AE3" w:rsidRPr="00657617" w:rsidRDefault="00657617" w:rsidP="001A5585">
      <w:pPr>
        <w:spacing w:after="80"/>
        <w:rPr>
          <w:rFonts w:asciiTheme="minorHAnsi" w:hAnsiTheme="minorHAnsi" w:cstheme="minorHAnsi"/>
          <w:lang w:val="ru-RU" w:eastAsia="ru-RU"/>
        </w:rPr>
      </w:pPr>
      <w:r w:rsidRPr="00657617">
        <w:rPr>
          <w:rFonts w:asciiTheme="minorHAnsi" w:hAnsiTheme="minorHAnsi" w:cstheme="minorHAnsi"/>
          <w:b/>
          <w:lang w:val="ru-RU"/>
        </w:rPr>
        <w:t>Владимир Сидорович,</w:t>
      </w:r>
      <w:r w:rsidRPr="00657617">
        <w:rPr>
          <w:rFonts w:asciiTheme="minorHAnsi" w:hAnsiTheme="minorHAnsi" w:cstheme="minorHAnsi"/>
          <w:lang w:val="ru-RU"/>
        </w:rPr>
        <w:t xml:space="preserve"> дир</w:t>
      </w:r>
      <w:r w:rsidRPr="00727677">
        <w:rPr>
          <w:rFonts w:asciiTheme="minorHAnsi" w:hAnsiTheme="minorHAnsi" w:cstheme="minorHAnsi"/>
          <w:lang w:val="ru-RU"/>
        </w:rPr>
        <w:t>ектор информационно-аналитического центра «Новая энергетика»</w:t>
      </w:r>
      <w:r w:rsidRPr="00657617">
        <w:rPr>
          <w:rFonts w:asciiTheme="minorHAnsi" w:hAnsiTheme="minorHAnsi" w:cstheme="minorHAnsi"/>
          <w:lang w:val="ru-RU"/>
        </w:rPr>
        <w:t>, Москва</w:t>
      </w:r>
    </w:p>
    <w:p w:rsidR="001A5585" w:rsidRPr="00657617" w:rsidRDefault="001A5585" w:rsidP="001A5585">
      <w:pPr>
        <w:spacing w:after="80"/>
        <w:rPr>
          <w:rFonts w:asciiTheme="minorHAnsi" w:hAnsiTheme="minorHAnsi" w:cstheme="minorHAnsi"/>
          <w:lang w:val="ru-RU"/>
        </w:rPr>
      </w:pPr>
      <w:r w:rsidRPr="00657617">
        <w:rPr>
          <w:rFonts w:asciiTheme="minorHAnsi" w:hAnsiTheme="minorHAnsi" w:cstheme="minorHAnsi"/>
          <w:lang w:val="ru-RU"/>
        </w:rPr>
        <w:t xml:space="preserve">Модератор – </w:t>
      </w:r>
      <w:r w:rsidRPr="00657617">
        <w:rPr>
          <w:rFonts w:asciiTheme="minorHAnsi" w:hAnsiTheme="minorHAnsi" w:cstheme="minorHAnsi"/>
          <w:b/>
          <w:lang w:val="ru-RU"/>
        </w:rPr>
        <w:t xml:space="preserve">Ольга Добровидова, </w:t>
      </w:r>
      <w:r w:rsidRPr="00657617">
        <w:rPr>
          <w:rFonts w:asciiTheme="minorHAnsi" w:hAnsiTheme="minorHAnsi" w:cstheme="minorHAnsi"/>
          <w:lang w:val="ru-RU"/>
        </w:rPr>
        <w:t>научный и экологический журналист, Москва</w:t>
      </w:r>
    </w:p>
    <w:p w:rsidR="00396465" w:rsidRPr="00657617" w:rsidRDefault="00396465" w:rsidP="00983FC4">
      <w:pPr>
        <w:spacing w:after="80"/>
        <w:rPr>
          <w:rFonts w:asciiTheme="minorHAnsi" w:hAnsiTheme="minorHAnsi" w:cstheme="minorHAnsi"/>
          <w:lang w:val="ru-RU"/>
        </w:rPr>
      </w:pPr>
    </w:p>
    <w:p w:rsidR="00396465" w:rsidRPr="00727677" w:rsidRDefault="00396465" w:rsidP="00983FC4">
      <w:pPr>
        <w:spacing w:after="80"/>
        <w:rPr>
          <w:rFonts w:asciiTheme="minorHAnsi" w:hAnsiTheme="minorHAnsi" w:cstheme="minorHAnsi"/>
          <w:b/>
        </w:rPr>
      </w:pPr>
      <w:proofErr w:type="spellStart"/>
      <w:r w:rsidRPr="00727677">
        <w:rPr>
          <w:rFonts w:asciiTheme="minorHAnsi" w:hAnsiTheme="minorHAnsi" w:cstheme="minorHAnsi"/>
          <w:b/>
        </w:rPr>
        <w:t>RednerInnen</w:t>
      </w:r>
      <w:proofErr w:type="spellEnd"/>
    </w:p>
    <w:p w:rsidR="00745386" w:rsidRPr="00727677" w:rsidRDefault="00745386" w:rsidP="00745386">
      <w:pPr>
        <w:spacing w:after="80"/>
        <w:rPr>
          <w:rFonts w:asciiTheme="minorHAnsi" w:hAnsiTheme="minorHAnsi" w:cstheme="minorHAnsi"/>
          <w:noProof/>
        </w:rPr>
      </w:pPr>
      <w:r w:rsidRPr="00727677">
        <w:rPr>
          <w:rFonts w:asciiTheme="minorHAnsi" w:hAnsiTheme="minorHAnsi" w:cstheme="minorHAnsi"/>
          <w:b/>
          <w:noProof/>
        </w:rPr>
        <w:t>Oldag Caspar</w:t>
      </w:r>
      <w:r w:rsidRPr="00727677">
        <w:rPr>
          <w:rFonts w:asciiTheme="minorHAnsi" w:hAnsiTheme="minorHAnsi" w:cstheme="minorHAnsi"/>
          <w:noProof/>
        </w:rPr>
        <w:t>, Teamleiter Deutsche und Europäische Klimapolitik, Germanwatch</w:t>
      </w:r>
    </w:p>
    <w:p w:rsidR="00745386" w:rsidRPr="00727677" w:rsidRDefault="00745386" w:rsidP="00745386">
      <w:pPr>
        <w:spacing w:after="80"/>
        <w:rPr>
          <w:rFonts w:asciiTheme="minorHAnsi" w:hAnsiTheme="minorHAnsi" w:cstheme="minorHAnsi"/>
          <w:noProof/>
        </w:rPr>
      </w:pPr>
      <w:r w:rsidRPr="00727677">
        <w:rPr>
          <w:rFonts w:asciiTheme="minorHAnsi" w:hAnsiTheme="minorHAnsi" w:cstheme="minorHAnsi"/>
          <w:b/>
          <w:noProof/>
        </w:rPr>
        <w:t>Petra Opitz</w:t>
      </w:r>
      <w:r w:rsidRPr="00727677">
        <w:rPr>
          <w:rFonts w:asciiTheme="minorHAnsi" w:hAnsiTheme="minorHAnsi" w:cstheme="minorHAnsi"/>
          <w:noProof/>
        </w:rPr>
        <w:t>, Senior Research Associate von DIW Econ, Deutschland</w:t>
      </w:r>
    </w:p>
    <w:p w:rsidR="00657617" w:rsidRPr="00727677" w:rsidRDefault="00396465" w:rsidP="00983FC4">
      <w:pPr>
        <w:spacing w:after="80"/>
        <w:rPr>
          <w:rStyle w:val="tlid-translation"/>
          <w:rFonts w:asciiTheme="minorHAnsi" w:hAnsiTheme="minorHAnsi" w:cstheme="minorHAnsi"/>
        </w:rPr>
      </w:pPr>
      <w:r w:rsidRPr="00727677">
        <w:rPr>
          <w:rFonts w:asciiTheme="minorHAnsi" w:hAnsiTheme="minorHAnsi" w:cstheme="minorHAnsi"/>
          <w:b/>
          <w:noProof/>
        </w:rPr>
        <w:t>Maxim Titov</w:t>
      </w:r>
      <w:r w:rsidRPr="00727677">
        <w:rPr>
          <w:rFonts w:asciiTheme="minorHAnsi" w:hAnsiTheme="minorHAnsi" w:cstheme="minorHAnsi"/>
          <w:noProof/>
        </w:rPr>
        <w:t xml:space="preserve">, </w:t>
      </w:r>
      <w:r w:rsidR="00657617" w:rsidRPr="00727677">
        <w:rPr>
          <w:rStyle w:val="tlid-translation"/>
          <w:rFonts w:asciiTheme="minorHAnsi" w:hAnsiTheme="minorHAnsi" w:cstheme="minorHAnsi"/>
        </w:rPr>
        <w:t>Exekutivdirektor des Forschungszentrums für Energiepolitik (ENERPO)</w:t>
      </w:r>
    </w:p>
    <w:p w:rsidR="00657617" w:rsidRPr="00727677" w:rsidRDefault="00425BF4" w:rsidP="00983FC4">
      <w:pPr>
        <w:spacing w:after="80"/>
        <w:rPr>
          <w:rStyle w:val="tlid-translation"/>
          <w:rFonts w:asciiTheme="minorHAnsi" w:hAnsiTheme="minorHAnsi" w:cstheme="minorHAnsi"/>
        </w:rPr>
      </w:pPr>
      <w:r w:rsidRPr="00727677">
        <w:rPr>
          <w:rFonts w:asciiTheme="minorHAnsi" w:hAnsiTheme="minorHAnsi" w:cstheme="minorHAnsi"/>
          <w:b/>
          <w:bCs/>
          <w:noProof/>
        </w:rPr>
        <w:t>Tatiana Krylova</w:t>
      </w:r>
      <w:r w:rsidR="00396465" w:rsidRPr="00727677">
        <w:rPr>
          <w:rFonts w:asciiTheme="minorHAnsi" w:hAnsiTheme="minorHAnsi" w:cstheme="minorHAnsi"/>
          <w:noProof/>
        </w:rPr>
        <w:t xml:space="preserve">, </w:t>
      </w:r>
      <w:r w:rsidR="00657617" w:rsidRPr="00727677">
        <w:rPr>
          <w:rStyle w:val="tlid-translation"/>
          <w:rFonts w:asciiTheme="minorHAnsi" w:hAnsiTheme="minorHAnsi" w:cstheme="minorHAnsi"/>
        </w:rPr>
        <w:t>Leiter</w:t>
      </w:r>
      <w:r w:rsidR="00727677" w:rsidRPr="00727677">
        <w:rPr>
          <w:rStyle w:val="tlid-translation"/>
          <w:rFonts w:asciiTheme="minorHAnsi" w:hAnsiTheme="minorHAnsi" w:cstheme="minorHAnsi"/>
        </w:rPr>
        <w:t>in</w:t>
      </w:r>
      <w:r w:rsidR="00657617" w:rsidRPr="00727677">
        <w:rPr>
          <w:rStyle w:val="tlid-translation"/>
          <w:rFonts w:asciiTheme="minorHAnsi" w:hAnsiTheme="minorHAnsi" w:cstheme="minorHAnsi"/>
        </w:rPr>
        <w:t xml:space="preserve"> der Abteilung für Regierungsbeziehungen und Stakeholder Management, Wintershall Russland</w:t>
      </w:r>
    </w:p>
    <w:p w:rsidR="00657617" w:rsidRPr="00727677" w:rsidRDefault="00657617" w:rsidP="00983FC4">
      <w:pPr>
        <w:spacing w:after="80"/>
        <w:rPr>
          <w:rFonts w:asciiTheme="minorHAnsi" w:hAnsiTheme="minorHAnsi" w:cstheme="minorHAnsi"/>
          <w:noProof/>
        </w:rPr>
      </w:pPr>
      <w:r w:rsidRPr="00727677">
        <w:rPr>
          <w:rStyle w:val="tlid-translation"/>
          <w:rFonts w:asciiTheme="minorHAnsi" w:hAnsiTheme="minorHAnsi" w:cstheme="minorHAnsi"/>
          <w:b/>
        </w:rPr>
        <w:t>Vladimir Sidorovich,</w:t>
      </w:r>
      <w:r w:rsidRPr="00727677">
        <w:rPr>
          <w:rStyle w:val="tlid-translation"/>
          <w:rFonts w:asciiTheme="minorHAnsi" w:hAnsiTheme="minorHAnsi" w:cstheme="minorHAnsi"/>
        </w:rPr>
        <w:t xml:space="preserve"> Direktor des Informations- und Analysezentrums „Neue Energie“, Moskau</w:t>
      </w:r>
    </w:p>
    <w:p w:rsidR="00396465" w:rsidRPr="00727677" w:rsidRDefault="00A2410E" w:rsidP="00983FC4">
      <w:pPr>
        <w:spacing w:after="80"/>
        <w:rPr>
          <w:rFonts w:asciiTheme="minorHAnsi" w:hAnsiTheme="minorHAnsi" w:cstheme="minorHAnsi"/>
          <w:lang w:val="ru-RU"/>
        </w:rPr>
      </w:pPr>
      <w:r w:rsidRPr="00727677">
        <w:rPr>
          <w:rFonts w:asciiTheme="minorHAnsi" w:hAnsiTheme="minorHAnsi" w:cstheme="minorHAnsi"/>
          <w:noProof/>
          <w:lang w:val="en-GB"/>
        </w:rPr>
        <w:t>Moderation</w:t>
      </w:r>
      <w:r w:rsidRPr="00727677">
        <w:rPr>
          <w:rFonts w:asciiTheme="minorHAnsi" w:hAnsiTheme="minorHAnsi" w:cstheme="minorHAnsi"/>
          <w:noProof/>
          <w:lang w:val="ru-RU"/>
        </w:rPr>
        <w:t xml:space="preserve">: </w:t>
      </w:r>
      <w:r w:rsidRPr="00727677">
        <w:rPr>
          <w:rFonts w:asciiTheme="minorHAnsi" w:hAnsiTheme="minorHAnsi" w:cstheme="minorHAnsi"/>
          <w:b/>
          <w:noProof/>
          <w:lang w:val="en-GB"/>
        </w:rPr>
        <w:t>Olga</w:t>
      </w:r>
      <w:r w:rsidRPr="00727677">
        <w:rPr>
          <w:rFonts w:asciiTheme="minorHAnsi" w:hAnsiTheme="minorHAnsi" w:cstheme="minorHAnsi"/>
          <w:b/>
          <w:noProof/>
          <w:lang w:val="ru-RU"/>
        </w:rPr>
        <w:t xml:space="preserve"> </w:t>
      </w:r>
      <w:r w:rsidRPr="00727677">
        <w:rPr>
          <w:rFonts w:asciiTheme="minorHAnsi" w:hAnsiTheme="minorHAnsi" w:cstheme="minorHAnsi"/>
          <w:b/>
          <w:noProof/>
          <w:lang w:val="en-GB"/>
        </w:rPr>
        <w:t>Dobrovidova</w:t>
      </w:r>
      <w:r w:rsidRPr="00727677">
        <w:rPr>
          <w:rFonts w:asciiTheme="minorHAnsi" w:hAnsiTheme="minorHAnsi" w:cstheme="minorHAnsi"/>
          <w:noProof/>
          <w:lang w:val="ru-RU"/>
        </w:rPr>
        <w:t xml:space="preserve">, </w:t>
      </w:r>
      <w:r w:rsidRPr="00727677">
        <w:rPr>
          <w:rFonts w:asciiTheme="minorHAnsi" w:hAnsiTheme="minorHAnsi" w:cstheme="minorHAnsi"/>
          <w:noProof/>
          <w:lang w:val="en-GB"/>
        </w:rPr>
        <w:t>Journalistin</w:t>
      </w:r>
    </w:p>
    <w:p w:rsidR="00396465" w:rsidRPr="00727677" w:rsidRDefault="00396465" w:rsidP="00983FC4">
      <w:pPr>
        <w:spacing w:after="80"/>
        <w:rPr>
          <w:rFonts w:asciiTheme="minorHAnsi" w:hAnsiTheme="minorHAnsi" w:cstheme="minorHAnsi"/>
          <w:lang w:val="ru-RU"/>
        </w:rPr>
      </w:pPr>
    </w:p>
    <w:p w:rsidR="00425BF4" w:rsidRPr="00657617" w:rsidRDefault="00425BF4" w:rsidP="00425BF4">
      <w:pPr>
        <w:spacing w:after="80"/>
        <w:rPr>
          <w:rFonts w:asciiTheme="minorHAnsi" w:hAnsiTheme="minorHAnsi" w:cstheme="minorHAnsi"/>
          <w:lang w:val="ru-RU"/>
        </w:rPr>
      </w:pPr>
      <w:r w:rsidRPr="00657617">
        <w:rPr>
          <w:rFonts w:asciiTheme="minorHAnsi" w:hAnsiTheme="minorHAnsi" w:cstheme="minorHAnsi"/>
          <w:lang w:val="ru-RU"/>
        </w:rPr>
        <w:t>Языки дискуссии: Русский</w:t>
      </w:r>
      <w:r w:rsidR="00C342A1" w:rsidRPr="00657617">
        <w:rPr>
          <w:rFonts w:asciiTheme="minorHAnsi" w:hAnsiTheme="minorHAnsi" w:cstheme="minorHAnsi"/>
          <w:lang w:val="ru-RU"/>
        </w:rPr>
        <w:t xml:space="preserve"> и </w:t>
      </w:r>
      <w:r w:rsidRPr="00657617">
        <w:rPr>
          <w:rFonts w:asciiTheme="minorHAnsi" w:hAnsiTheme="minorHAnsi" w:cstheme="minorHAnsi"/>
          <w:lang w:val="ru-RU"/>
        </w:rPr>
        <w:t xml:space="preserve">немецкий (с переводом) </w:t>
      </w:r>
    </w:p>
    <w:p w:rsidR="0053074A" w:rsidRPr="00657617" w:rsidRDefault="0053074A" w:rsidP="00983FC4">
      <w:pPr>
        <w:spacing w:after="80"/>
        <w:rPr>
          <w:rFonts w:asciiTheme="minorHAnsi" w:hAnsiTheme="minorHAnsi" w:cstheme="minorHAnsi"/>
        </w:rPr>
      </w:pPr>
      <w:r w:rsidRPr="00657617">
        <w:rPr>
          <w:rFonts w:asciiTheme="minorHAnsi" w:hAnsiTheme="minorHAnsi" w:cstheme="minorHAnsi"/>
        </w:rPr>
        <w:t>Sprache</w:t>
      </w:r>
      <w:r w:rsidR="00396465" w:rsidRPr="00657617">
        <w:rPr>
          <w:rFonts w:asciiTheme="minorHAnsi" w:hAnsiTheme="minorHAnsi" w:cstheme="minorHAnsi"/>
        </w:rPr>
        <w:t>n</w:t>
      </w:r>
      <w:r w:rsidRPr="00657617">
        <w:rPr>
          <w:rFonts w:asciiTheme="minorHAnsi" w:hAnsiTheme="minorHAnsi" w:cstheme="minorHAnsi"/>
        </w:rPr>
        <w:t xml:space="preserve"> der Veranstaltung: Russisch-Deutsch (Simultanübersetzung)</w:t>
      </w:r>
    </w:p>
    <w:p w:rsidR="0053074A" w:rsidRPr="00657617" w:rsidRDefault="0053074A" w:rsidP="00983FC4">
      <w:pPr>
        <w:spacing w:after="80"/>
        <w:rPr>
          <w:rFonts w:asciiTheme="minorHAnsi" w:hAnsiTheme="minorHAnsi" w:cstheme="minorHAnsi"/>
        </w:rPr>
      </w:pPr>
    </w:p>
    <w:p w:rsidR="00340CB9" w:rsidRPr="00657617" w:rsidRDefault="00340CB9" w:rsidP="00983FC4">
      <w:pPr>
        <w:spacing w:after="80"/>
        <w:rPr>
          <w:rFonts w:asciiTheme="minorHAnsi" w:hAnsiTheme="minorHAnsi" w:cstheme="minorHAnsi"/>
          <w:b/>
          <w:lang w:val="ru-RU"/>
        </w:rPr>
      </w:pPr>
      <w:r w:rsidRPr="00657617">
        <w:rPr>
          <w:rFonts w:asciiTheme="minorHAnsi" w:hAnsiTheme="minorHAnsi" w:cstheme="minorHAnsi"/>
          <w:b/>
          <w:lang w:val="ru-RU"/>
        </w:rPr>
        <w:t>Организаторы</w:t>
      </w:r>
    </w:p>
    <w:p w:rsidR="00C342A1" w:rsidRPr="00657617" w:rsidRDefault="00C342A1" w:rsidP="00C342A1">
      <w:pPr>
        <w:pStyle w:val="Listenabsatz"/>
        <w:numPr>
          <w:ilvl w:val="0"/>
          <w:numId w:val="3"/>
        </w:numPr>
        <w:spacing w:after="80"/>
        <w:rPr>
          <w:rFonts w:asciiTheme="minorHAnsi" w:hAnsiTheme="minorHAnsi" w:cstheme="minorHAnsi"/>
          <w:lang w:val="ru-RU"/>
        </w:rPr>
      </w:pPr>
      <w:r w:rsidRPr="00657617">
        <w:rPr>
          <w:rFonts w:asciiTheme="minorHAnsi" w:hAnsiTheme="minorHAnsi" w:cstheme="minorHAnsi"/>
          <w:lang w:val="ru-RU"/>
        </w:rPr>
        <w:t>Русско-Немецкое бюро экологической информации (РНЭИ), Санкт-Петербург</w:t>
      </w:r>
    </w:p>
    <w:p w:rsidR="00C342A1" w:rsidRPr="00657617" w:rsidRDefault="00C342A1" w:rsidP="00C342A1">
      <w:pPr>
        <w:pStyle w:val="Listenabsatz"/>
        <w:numPr>
          <w:ilvl w:val="0"/>
          <w:numId w:val="3"/>
        </w:numPr>
        <w:spacing w:after="80"/>
        <w:rPr>
          <w:rFonts w:asciiTheme="minorHAnsi" w:hAnsiTheme="minorHAnsi" w:cstheme="minorHAnsi"/>
          <w:lang w:val="ru-RU"/>
        </w:rPr>
      </w:pPr>
      <w:r w:rsidRPr="00657617">
        <w:rPr>
          <w:rFonts w:asciiTheme="minorHAnsi" w:hAnsiTheme="minorHAnsi" w:cstheme="minorHAnsi"/>
        </w:rPr>
        <w:t>Germanwatch (</w:t>
      </w:r>
      <w:r w:rsidRPr="00657617">
        <w:rPr>
          <w:rFonts w:asciiTheme="minorHAnsi" w:hAnsiTheme="minorHAnsi" w:cstheme="minorHAnsi"/>
          <w:lang w:val="ru-RU"/>
        </w:rPr>
        <w:t>Бонн/Берлин)</w:t>
      </w:r>
    </w:p>
    <w:p w:rsidR="0053074A" w:rsidRPr="00657617" w:rsidRDefault="00340CB9" w:rsidP="00983FC4">
      <w:pPr>
        <w:pStyle w:val="Listenabsatz"/>
        <w:numPr>
          <w:ilvl w:val="0"/>
          <w:numId w:val="3"/>
        </w:numPr>
        <w:spacing w:after="80"/>
        <w:rPr>
          <w:rFonts w:asciiTheme="minorHAnsi" w:hAnsiTheme="minorHAnsi" w:cstheme="minorHAnsi"/>
          <w:lang w:val="ru-RU"/>
        </w:rPr>
      </w:pPr>
      <w:r w:rsidRPr="00657617">
        <w:rPr>
          <w:rFonts w:asciiTheme="minorHAnsi" w:hAnsiTheme="minorHAnsi" w:cstheme="minorHAnsi"/>
          <w:lang w:val="ru-RU"/>
        </w:rPr>
        <w:t xml:space="preserve">Исследовательский центр энергетической политики Европейского университета в Санкт-Петербурге (ИЦ ЭНЕРПО) </w:t>
      </w:r>
    </w:p>
    <w:sectPr w:rsidR="0053074A" w:rsidRPr="00657617" w:rsidSect="00727677">
      <w:headerReference w:type="default" r:id="rId7"/>
      <w:pgSz w:w="11906" w:h="16838"/>
      <w:pgMar w:top="25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AB" w:rsidRDefault="00E03AAB" w:rsidP="00396465">
      <w:pPr>
        <w:spacing w:after="0" w:line="240" w:lineRule="auto"/>
      </w:pPr>
      <w:r>
        <w:separator/>
      </w:r>
    </w:p>
  </w:endnote>
  <w:endnote w:type="continuationSeparator" w:id="0">
    <w:p w:rsidR="00E03AAB" w:rsidRDefault="00E03AAB" w:rsidP="0039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AB" w:rsidRDefault="00E03AAB" w:rsidP="00396465">
      <w:pPr>
        <w:spacing w:after="0" w:line="240" w:lineRule="auto"/>
      </w:pPr>
      <w:r>
        <w:separator/>
      </w:r>
    </w:p>
  </w:footnote>
  <w:footnote w:type="continuationSeparator" w:id="0">
    <w:p w:rsidR="00E03AAB" w:rsidRDefault="00E03AAB" w:rsidP="0039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465" w:rsidRDefault="00B32AE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4567555</wp:posOffset>
          </wp:positionH>
          <wp:positionV relativeFrom="page">
            <wp:posOffset>666750</wp:posOffset>
          </wp:positionV>
          <wp:extent cx="1647825" cy="685800"/>
          <wp:effectExtent l="19050" t="0" r="9525" b="0"/>
          <wp:wrapNone/>
          <wp:docPr id="5" name="Grafik 5" descr="D:\1 arbeit\a GW\a DEK\OE + SOE\Deutsche Woche SPB 2019\logo-rne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 arbeit\a GW\a DEK\OE + SOE\Deutsche Woche SPB 2019\logo-rnei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3176905</wp:posOffset>
          </wp:positionH>
          <wp:positionV relativeFrom="paragraph">
            <wp:posOffset>217170</wp:posOffset>
          </wp:positionV>
          <wp:extent cx="1272540" cy="466725"/>
          <wp:effectExtent l="19050" t="0" r="3810" b="0"/>
          <wp:wrapNone/>
          <wp:docPr id="6" name="Grafik 6" descr="D:\1 arbeit\a GW\Logos &amp; Unterschriften &amp; Bios\logo für druck und aktuell\Germanwatch Logo Violett klein 600x22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:\1 arbeit\a GW\Logos &amp; Unterschriften &amp; Bios\logo für druck und aktuell\Germanwatch Logo Violett klein 600x222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96465" w:rsidRPr="00396465">
      <w:t xml:space="preserve"> </w:t>
    </w:r>
    <w:r>
      <w:rPr>
        <w:noProof/>
        <w:lang w:eastAsia="de-DE"/>
      </w:rPr>
      <w:drawing>
        <wp:inline distT="0" distB="0" distL="0" distR="0">
          <wp:extent cx="1181100" cy="640727"/>
          <wp:effectExtent l="19050" t="0" r="0" b="0"/>
          <wp:docPr id="7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407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396465">
      <w:object w:dxaOrig="1511" w:dyaOrig="1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70.5pt;height:71.25pt">
          <v:imagedata r:id="rId4" o:title=""/>
        </v:shape>
        <o:OLEObject Type="Embed" ProgID="AcroExch.Document.DC" ShapeID="_x0000_i1034" DrawAspect="Content" ObjectID="_1615640176" r:id="rId5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1234"/>
    <w:multiLevelType w:val="hybridMultilevel"/>
    <w:tmpl w:val="10C49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A5B6D"/>
    <w:multiLevelType w:val="hybridMultilevel"/>
    <w:tmpl w:val="D6F648BA"/>
    <w:lvl w:ilvl="0" w:tplc="23A0228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75D47"/>
    <w:multiLevelType w:val="hybridMultilevel"/>
    <w:tmpl w:val="675A6CC4"/>
    <w:lvl w:ilvl="0" w:tplc="4E989C1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669"/>
    <w:rsid w:val="000316C9"/>
    <w:rsid w:val="0008323A"/>
    <w:rsid w:val="00130039"/>
    <w:rsid w:val="00141ED3"/>
    <w:rsid w:val="001A5585"/>
    <w:rsid w:val="00274DC4"/>
    <w:rsid w:val="00340CB9"/>
    <w:rsid w:val="0037676A"/>
    <w:rsid w:val="00396465"/>
    <w:rsid w:val="00407FD7"/>
    <w:rsid w:val="00425BF4"/>
    <w:rsid w:val="004F0CC6"/>
    <w:rsid w:val="0053074A"/>
    <w:rsid w:val="00657617"/>
    <w:rsid w:val="006E74B2"/>
    <w:rsid w:val="00727677"/>
    <w:rsid w:val="00745386"/>
    <w:rsid w:val="007948A1"/>
    <w:rsid w:val="00983FC4"/>
    <w:rsid w:val="00A2410E"/>
    <w:rsid w:val="00A52C29"/>
    <w:rsid w:val="00A847DF"/>
    <w:rsid w:val="00AE606E"/>
    <w:rsid w:val="00B32AE3"/>
    <w:rsid w:val="00B766D3"/>
    <w:rsid w:val="00B91F5F"/>
    <w:rsid w:val="00BE3746"/>
    <w:rsid w:val="00C342A1"/>
    <w:rsid w:val="00CE4F8B"/>
    <w:rsid w:val="00D72119"/>
    <w:rsid w:val="00DA3903"/>
    <w:rsid w:val="00E03AAB"/>
    <w:rsid w:val="00E92669"/>
    <w:rsid w:val="00EF6419"/>
    <w:rsid w:val="00F47207"/>
    <w:rsid w:val="00F70677"/>
    <w:rsid w:val="00F8074D"/>
    <w:rsid w:val="00FB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4FAD3"/>
  <w15:docId w15:val="{1C12577B-6563-4E29-960A-887BB5FC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64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3074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96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465"/>
  </w:style>
  <w:style w:type="paragraph" w:styleId="Fuzeile">
    <w:name w:val="footer"/>
    <w:basedOn w:val="Standard"/>
    <w:link w:val="FuzeileZchn"/>
    <w:uiPriority w:val="99"/>
    <w:unhideWhenUsed/>
    <w:rsid w:val="00396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6465"/>
  </w:style>
  <w:style w:type="paragraph" w:styleId="Listenabsatz">
    <w:name w:val="List Paragraph"/>
    <w:basedOn w:val="Standard"/>
    <w:uiPriority w:val="34"/>
    <w:qFormat/>
    <w:rsid w:val="007948A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2AE3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bsatz-Standardschriftart"/>
    <w:rsid w:val="0065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Oldag Caspar</dc:creator>
  <cp:lastModifiedBy>Oldag Caspar</cp:lastModifiedBy>
  <cp:revision>3</cp:revision>
  <dcterms:created xsi:type="dcterms:W3CDTF">2019-04-01T16:27:00Z</dcterms:created>
  <dcterms:modified xsi:type="dcterms:W3CDTF">2019-04-01T14:10:00Z</dcterms:modified>
</cp:coreProperties>
</file>