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04" w:rsidRPr="00374204" w:rsidRDefault="00374204">
      <w:pPr>
        <w:rPr>
          <w:b/>
          <w:bCs/>
          <w:color w:val="0070C0"/>
          <w:sz w:val="44"/>
          <w:szCs w:val="44"/>
          <w:lang w:val="ru-RU"/>
        </w:rPr>
      </w:pPr>
      <w:bookmarkStart w:id="0" w:name="_GoBack"/>
      <w:bookmarkEnd w:id="0"/>
      <w:r w:rsidRPr="00374204">
        <w:rPr>
          <w:b/>
          <w:bCs/>
          <w:color w:val="0070C0"/>
          <w:sz w:val="44"/>
          <w:szCs w:val="44"/>
          <w:lang w:val="ru-RU"/>
        </w:rPr>
        <w:t>ФЕДОРОВСКИЙ БЮЛЛЕТЕНЬ.</w:t>
      </w:r>
    </w:p>
    <w:p w:rsidR="00374204" w:rsidRPr="00374204" w:rsidRDefault="00374204">
      <w:pPr>
        <w:rPr>
          <w:b/>
          <w:bCs/>
          <w:color w:val="FF0000"/>
          <w:lang w:val="ru-RU"/>
        </w:rPr>
      </w:pPr>
      <w:r w:rsidRPr="00374204">
        <w:rPr>
          <w:b/>
          <w:bCs/>
          <w:color w:val="FF0000"/>
          <w:lang w:val="ru-RU"/>
        </w:rPr>
        <w:t>ПРАВО ОБЩЕСТВА ЗНАТЬ 198</w:t>
      </w:r>
    </w:p>
    <w:p w:rsidR="00374204" w:rsidRPr="00374204" w:rsidRDefault="00374204" w:rsidP="0037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 w:rsidRPr="003742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bidi="he-IL"/>
        </w:rPr>
        <w:t>Сергею Адамовичу Ковалеву 89</w:t>
      </w:r>
      <w:r w:rsidRPr="00374204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</w:r>
    </w:p>
    <w:p w:rsidR="00374204" w:rsidRPr="00374204" w:rsidRDefault="00374204">
      <w:r w:rsidRPr="00374204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t>То, о чем говорил Сергей Адамович четыре года назад в разгар шовинистской истерии, до многих идеологов патриотизма стало доходить только сегодня.</w:t>
      </w:r>
      <w:r w:rsidRPr="00374204">
        <w:rPr>
          <w:rFonts w:ascii="Arial" w:eastAsia="Times New Roman" w:hAnsi="Arial" w:cs="Arial"/>
          <w:color w:val="000000"/>
          <w:sz w:val="23"/>
          <w:szCs w:val="23"/>
          <w:lang w:val="ru-RU" w:bidi="he-IL"/>
        </w:rPr>
        <w:br/>
      </w:r>
      <w:hyperlink r:id="rId4" w:tgtFrame="_blank" w:history="1">
        <w:r w:rsidRPr="00374204">
          <w:rPr>
            <w:rFonts w:ascii="Arial" w:eastAsia="Times New Roman" w:hAnsi="Arial" w:cs="Arial"/>
            <w:color w:val="005BD1"/>
            <w:sz w:val="23"/>
            <w:szCs w:val="23"/>
            <w:u w:val="single"/>
            <w:lang w:bidi="he-IL"/>
          </w:rPr>
          <w:t>http://ombudsmanspb.ru/files/files/lekcia_Kovaleva.pdf?fbclid=IwAR1kleG-OMQzIqqM5t__QC9d8fopNIZv52hm_5F93Ze1jRHp247yzaqFHG8</w:t>
        </w:r>
      </w:hyperlink>
      <w:r w:rsidR="0084759E">
        <w:rPr>
          <w:rFonts w:ascii="Arial" w:eastAsia="Times New Roman" w:hAnsi="Arial" w:cs="Arial"/>
          <w:color w:val="000000"/>
          <w:sz w:val="23"/>
          <w:szCs w:val="23"/>
          <w:lang w:bidi="he-IL"/>
        </w:rPr>
        <w:t xml:space="preserve"> </w:t>
      </w:r>
    </w:p>
    <w:p w:rsidR="003834E4" w:rsidRDefault="003834E4" w:rsidP="003834E4">
      <w:pPr>
        <w:rPr>
          <w:rStyle w:val="a3"/>
        </w:rPr>
      </w:pPr>
      <w:r>
        <w:fldChar w:fldCharType="begin"/>
      </w:r>
      <w:r>
        <w:instrText xml:space="preserve"> HYPERLINK "http://ombudsmanspb.ru/files/files/lekcia_Kovaleva.pdf?fbclid=IwAR1kleG-OMQzIqqM5t__QC9d8fopNIZv52hm_5F93Ze1jRHp247yzaqFHG8" \l "page=9" \o "Страница 9" </w:instrText>
      </w:r>
      <w:r>
        <w:fldChar w:fldCharType="separate"/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>
        <w:fldChar w:fldCharType="end"/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1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ТЕКСТ ЛЕКЦИИ</w:t>
      </w:r>
      <w:r w:rsidR="009849B3">
        <w:rPr>
          <w:rFonts w:ascii="Times New Roman" w:hAnsi="Times New Roman" w:cs="Times New Roman"/>
          <w:sz w:val="20"/>
          <w:szCs w:val="20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С.А. КОВАЛЕВА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Предварительное замечание. Мне советовали продемонстрировать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старческую мудрость и не скатываться в банальные обличения власти и ее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персоналий. Ну, насчет мудрости посмотрим. Мой давний руководитель,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Израиль Моисеевич Гельфанд, учил: «Нельзя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наниматься в мыслители». 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что до обличений, я с благодарностью принимаю совет. Я и сам к этому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склонялся.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Свобода мнений, даже отвратительных, как говорил Вольтер,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предполагает их обсуждение. Но у режима нет мнения, одни скверные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поступки.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У Ленина были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мнения. И у Гитлера тоже. Они открыто превозносили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ненависть (классовую или расовую, не все ли равно?), насилие. Они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скрывали своего отношения к «предрассудку нравственности».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Отвратительная, точно выраженная, точка зрения.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Наш режим не открывает мотивов и правил своей игры. Он не говорит,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вслед за Геббельсом, что ложь естественный, полезный политический метод.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Он просто утверждает: Крым не был аннексирован, ему дали убежище от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бандерофашизма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>». Невозможно отозвать из Донбасса солдат и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поставлять оружия, потому, что наших солдат и оружия там нет.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Совсем недавно кумир наших соотечественников оправдал вторжение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Советской армии в Афганистан. Он не сказал: убийство своего союзника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вместе с его родней, приближенными, прислугой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–н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ормальный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политический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при</w:t>
      </w:r>
      <w:r w:rsidRPr="003834E4">
        <w:rPr>
          <w:rFonts w:ascii="Times New Roman" w:hAnsi="Cambria Math" w:cs="Times New Roman"/>
          <w:sz w:val="20"/>
          <w:szCs w:val="20"/>
          <w:lang w:val="ru-RU"/>
        </w:rPr>
        <w:t>ѐ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м.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Это подразумевается: дескать, все так делали и делают,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нам нечего стыдиться.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Вероломное убийство было. Эти наклонности остались. А мнения нет.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Зачем обсуждать то, чего не существует?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Введение. Я буду говорить о самой главной причине трудностей,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которые стоят на пути международной интеграции. Следовательно,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блокируют превращение «универсальных ценностей» из фальшивого лозунга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 действенный политический инструмент. Причина эта гнездится 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наследуемых фундаментальных свойствах человеческого поведения.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Суждения этого рода обычно считают отвлеченными. Это неверно, они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отчетливо связаны с необходимостью поисков новой мировой политической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парадигмы, о которой говорили Бор, Эйнштейн, Рассел, Сахаров, по-своему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Горбачев.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Прямо или косвенно в их мнениях выступил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необычный до сих пор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субъект политической жизни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–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человечество. В отличие от остальных,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Андрей Дмитриевич обозначил направление усилий в этом поиске, хотя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невысоко ценил свои попытки.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***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2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lastRenderedPageBreak/>
        <w:t>В нынешних обильных мировых конфликтах стороны всегда ищут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опору в понятии «патриотизм». Это и мотивы, и оружие противников,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потому, что в общественном сознании «патриотизм» антоним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«предательства». Заметим, оба понятия, насыщенные эмоциями, не имеют ни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малейшего правового оттенка. Это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очень удобно для политических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спекуляций, но не есть хорошо для добросовестного и точного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политического языка.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Действительно, что такое «родина» и что считать определяющими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признаками «любви к ней»? Откуда берутся упомянутые эмоции, почему они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широко распространены и устойчивы? Изложу некоторые соображения.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Детально изучены сложные наследуемые (записанные в геноме) формы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поведения животных. Инстинкты насекомых и импринтинги птиц, поведение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целого муравейника или пчелиного роя описаны в блистательной литературе.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Врожденные элементы поведения присущи и млекопитающим. Понятно,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что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прежде всего у приматов, поведение усовершенствовано обучением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(впрочем, сама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способность учиться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–з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аведомо врожденный признак).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Элементы наследуемого поведения есть и у человека. Жаль, что я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могу говорить об этом подробнее.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Чтобы сохранить жизнь и потомство, в суровом дарвиновском мире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обойтись без врожденного адаптивного поведения. Каждый участник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жестокой игры наделен врожденной осторожностью, боязнью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незнакомого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А для верности и злобой.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Одарен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трусливой и злобной ксенофобией, как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сказали бы теперь. Каждого могут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сожрать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, да и он не прочь сожрать кого-то.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Это лишь одна сторона дела, есть и другая: живые существа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объединены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бОльшими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или меньшими коллективами. Стадо, стая,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прайд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выводок (почему не племя?) выгодны особи. Они помогают ей, а, значит,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виду, выживать и размножаться.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Потому надлежит закрепить в геноме тягу 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«своим» и стремление подражать им. (Замечу, что эта, вторая, особенность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врожденного поведения, вероятно, лежит в основе непременной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иерархичности животного коллектива.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Но она же, по-видимому, причастна 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происхождению того, что назовут «альтруизмом».)</w:t>
      </w:r>
      <w:proofErr w:type="gramEnd"/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Итак, нельзя обойтись без врожденного подчинения аксиоме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–д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ержись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«своих» и берегись «чужих». Это бессознательное поведение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–б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аза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последующего накопления бесценного индивидуального опыта. Видимо, обе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названные особенности такого поведения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–ж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естко сцепленные признаки. 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подробности неуместны, да и не мое это дело.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Давно уже понятно, куда я клоню, какое отношение к патриотизму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имеют эти наспех сообщенные соображения из области дарвинизма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генетики. Я уверен, что патриотизм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–р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удиментарный признак. Рудимент, это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признак, унаследованный от далеких предков всеми потомками, 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утративший в процессе эволюции свое значение. Например, глаза 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пещерных рыб или крота, червеобразный отросток у человека,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доставляющий ему только хлопоты при аппендиците. (Случаются еще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атавизмы, изредка выскакивающие у отдельных особей,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такие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,к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ак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шерсть на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лице, или хвостик из дополнительных копчиковых позвонков у человека.)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Разумеется, речь идет лишь о двух базовых врожденных свойствах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поведения, понуждающих разделить мир на «своих» и «чужих». Это только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темная подсознательная основа для дальнейшего «человеческого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усовершенствования». Ею наделен каждый из нас. Потому патриотизм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эмоционально привлекателен без раздумий.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В геноме природа пишет навеки. С этим уже ничего не поделаешь. 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важна двойственность унаследованных основ поведения: тут тебе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ксенофобия, но и доброжелательное предпочтение тут же.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Увы, ненависть,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прежде всего, к «чужим», а доброжелательность исключительно к «своим».</w:t>
      </w:r>
      <w:proofErr w:type="gramEnd"/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Ну, уж хоть так.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Записанное в геноме подвластно лишь жесткой прагматике: «выгодно»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–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«не выгодно». Этика и Эстетика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–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не тот язык, на котором говорит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природа.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Эволюция духа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–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совсем другая эволюция. Конечно, она рождает понятия,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заметно зависящие от запечатленных в геноме свойств характера, но вовсе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тождественные им. «Когда б вы знали, из какого сора растут стихи, не ведая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стыда».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Попробуем теперь «очеловечить» дары наших животных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предков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.С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амое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простое, впрочем, оставить природу как есть, в первозданном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виде. Собственно, в 1513 г. это, фактически, уже сделал Макиавелли. Мощь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благосостояние государства надлежит создавать и защищать любыми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средствами, без каких-либо ограничений. Вот вам патриотизм в самом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сильном и распространенном, благодаря подлинной натуральности, виде.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Хочешь жить, не умствуй, будь в стае (теперь это называется государство)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научись скалить зубы на другие стаи. Получишь награду за верность.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Сейчас не говорят так грубо. Сейчас рудимент причесан и приодет,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закамуфлирован высокопарными словами. Неприлично сказать: «цель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оправдывает средства». Взамен принято рассуждать о геополитике, сфере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государственных интересов и проч. Иными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словами, интеллигентно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переизлагать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простака Макиавелли.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Нет нужды доказывать, как непринужденно использует власть этот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преобладающий, «первичный», если можно так сказать, патриотизм. Любая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власть, отнюдь не только наша.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В самом деле, нет ничего проще, нежели зачислить по разряду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нравственности свойство, от рождения присущее каждому. Какие же 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каждого могут возникнуть возражения? И тогда власть, патриот по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определению (иное невозможно, поскольку стадо обязательно иерархично),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приобретает моральный авторитет и добивается единства с большинством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подданных. Мы прямо сейчас видим это воочию. Кремль цинично доводит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толпу до беснования и может принимать любые решения и законы. Эти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приемы были испытаны Сталиным и Гитлером. К чему они неизбежно ведут,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мы видели 28февраля.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Чтобы убедиться в незыблемом бытовании этой «животной» формы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патриотизма, обратимся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к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самым талантливым и лучшим.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Вот «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КлеветникамРоссии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>» А. С. Пушкина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гневное обращение 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Европе в связи с польским восстанием 1830 г. Профессионально сделанное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посредственное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, далекое от пушкинских шедевров), эмоционально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насыщенное и, прямо скажем, злобное стихотворение (кстати,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предвосхищающее ленинский полемический стиль). А в чем, собственно, его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содержание? Что это за особые качества, ограждающие Россию от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порицания? Заметим, что повод порицания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–с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толкновение двух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патриотизмов: имперского и подавляемого. Какой из них прикажете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предпочесть? И какие аргументы доказывают неправоту критиков империи?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А никаких аргументов автору вовсе не требуется. Достаточно отповеди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–н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ас не тронь. В общем, упреки, похвальба, угрозы. Какова бы ни была наша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власть, она наша, и критиковать ее наша прерогатива. Потому, вовне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–м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ы с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этой плохой властью заодно.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Но стих писал автор «Годунова», «Из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Пиндемонти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>», «Капитанской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дочери»! Куда делся гений, когда заговорил шерстистый ген! Однако,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Пушкин упрямо возвращается к теме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. «..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И бунт раздавленный умолк..»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–радуется он победе Паскевича в 1831 г. Тогда же, в черновике: «..Воскресла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греков древних слава ...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Отбунтовала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вновь Варшава ...».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«Грекам "можно" восстать против турок: "воскресла слава"... Варшаве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же "нельзя" против Петербурга?», удивляется Н. Эйдельман.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Но еще удивительнее восторженные отклики на пушкинский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патриотизм. И чьи же отклики, подумать только!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Чаадаев: «... вот Вы, наконец, и национальный поэт; Вы, наконец,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угадали свое призвание...»,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пишетмыслитель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>, удостоенный диагноза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политической психиатрии.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lastRenderedPageBreak/>
        <w:t>Лермонтов: «На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славу гордую России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/ О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пять, шумя, восстали вы!» Это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 «народных витиях», французских парламентариях. И далее: «Поэт,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восставший в блеске новом / От продолжительного сна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, ...».</w:t>
      </w:r>
      <w:proofErr w:type="gramEnd"/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А это уже 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Пушкине.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Пройдет совсем короткое время и, описывая «странности» своей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«любви к России», Михаил Юрьевич категорически исключит «славу,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купленную кровью» из побудительных мотивов любви. Более того, он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напишет: «Прощай, немытая Россия / Страна рабов, страна господ. / И вы,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мундиры голубые, / И ты, послушный им народ».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Вот тебе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на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. Правда, странная любовь. Как же быть с гордой славой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России? (Вот уж точно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куплена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кровью.) Как быть с пробудившимся от сна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Александром Сергеевичем, который гневно (и, согласно Лермонтову,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поделом) отчитал Европу как раз за оскорбление «страны рабов, страны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господ»? Как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выйтииз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этих противоречий?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Да никак; выйти из них невозможно, приходится с этими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противоречиями жить. Разделение мира на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своих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и чужих унаследовано 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жестокой борьбе за существование. Оно гнездится в нашей бессознательной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эмоциональной сфере. Нельзя избавиться от того, что записано в генах. Но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может ли опыт дать преимущество другой генетической записи? По мере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эволюции </w:t>
      </w:r>
      <w:r w:rsidRPr="003834E4">
        <w:rPr>
          <w:rFonts w:ascii="Times New Roman" w:hAnsi="Times New Roman" w:cs="Times New Roman"/>
          <w:sz w:val="20"/>
          <w:szCs w:val="20"/>
        </w:rPr>
        <w:t>Homo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</w:rPr>
        <w:t>sapiens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мы все больше размышляем, оцениваем,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анализируем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–б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лагодаря любопытству, тоже, между прочим, совершенно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случайно записанному в геноме.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Вообразим теперь русского патриота. Он горячо (и не беспочвенно)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судит о чужой парламентской болтливости, ханжестве, приземленном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практицизме, и столь же горячо защищает родные обычаи от чуждой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критики.</w:t>
      </w:r>
    </w:p>
    <w:p w:rsidR="003834E4" w:rsidRPr="0084759E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А вот русский умник. Этот обнаруживает в родном краю унизительную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покорность голубым мундирам, тогда как в «чужой стае» кое-что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оказывается заметно достойнее и полезнее, нежели в своей. Может, эта стая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не такая уж чужая?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Верно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ли мы проводим границу между своими и чужими?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И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совсем вызывающая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идея: нужна ли эта граница, да и существует ли она?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Может, разнообразие обычаев внутри нашего вида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–э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то его адаптивное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свойство? Эта мысль тоже возбуждает горячую эмоциональность.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Некорректно замечу: гены, совместно работавшие у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предков, у нас вступили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 нешуточное противостояние. Вот коренной диссонанс проблемы.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Но патриот и умник, отнюдь не воображаемые персонажи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сосуществуют в одном тесном круге. Да мы только что наблюдали их даже 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одной отдельно взятой голове.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Конечно, человек думает о врожденных эмоциях и оправдывает их, как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умеет. Или упрямо подавляет их.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Вот яркий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 Тютчев. Его строки: «Умом Россию не понять,/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Аршином общим не измерить./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У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ней особенная стать ...» были встречены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горячим одобрением, и язвительными насмешками. Но в них, возможно,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догадка о темной, подсознательной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д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очеловеческой</w:t>
      </w:r>
      <w:proofErr w:type="spellEnd"/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–сущности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патриотизма? Правда, догадка эта завела великого поэта в дурную сторону;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далеко. В спорах с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супостатами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России он напишет «Русскую географию»: «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...Но где предел ему? И где его границы... от Нила до Невы, от Эльбы до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Китая, от Волги по Евфрат, от Ганга до Дуная ... Вот царство русское...».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Это уж смахивает на патриотизм Чингисхана.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Говоря же о русских умниках, необходимо и достаточно упомянуть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Герцена и Лунина, а завершить Толстым.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Герцен ясно и достойно поддержал польское восстание 1863 г. Его ли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это слова «За вашу и нашу свободу», или он изменил польский лозунг: «За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нашу и вашу свободу». Так ли это важно? Важно и печально иное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–«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Колокол» и его издатель мгновенно потеряли популярность в России и 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среде эмигрантов. «Русское свободомыслие головы сталкивается с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патриотическим нутром», пишет М. Шишкин. Герцену не простили и слова: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«Мысль о перевороте без кровавых средств нам дорога».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Среди декабристов выделялся Лунин.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lastRenderedPageBreak/>
        <w:t>Как всегда, он был независим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одинок. Его позиция: «Россия виновна, но Польше не следовало восставать»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(Эйдельман). Конституцию 1815 г. нарушали и цари, и наместники, но она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«...давала законные средства протеста против незаконности этих актов...»,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пишет Лунин. Восстание скомпрометировало «...принцип справедливого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легального сопротивления произвольным действиям власти», заключает он.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 замечательной книге об этом замечательном человеке Эйдельман пишет: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«...надо что-то сделать и сегодня. И если не будет прямого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результата, так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хоть одной чистой душой больше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–и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то вклад в историю».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Что же, Герцен и Лунин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–у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порные враги патриотизма, или его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модернизаторы? Об этом позднее.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Позиция же Л. Н. Толстого не вызывает сомнения. Он писал 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патриотизме, как чувстве «...грубом, вредном, стыдном и дурном, а главное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–б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езнравственном». В «Круге чтения» Толстой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познакомил читателей с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афоризмом Сэмюеля Джонсона о «последнем прибежище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негодяя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». На этот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счет до сих пор вспыхивает полуграмотная дискуссия, разжигаемая фанатами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интуитивного патриотизма. Она не заслуживает внимания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–Т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олстой всегда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ясен. Для правителей патриотизм «орудие ...достижения властолюбивых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корыстных целей, а для управляемых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–о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тречение от человеческого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достоинства, разума, совести и рабское подчинение...». Толстой воевал с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примитивным патриотизмом и, думаю, мог придти к идее его животных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корней. Но счел этот грех несвойственным народу-богоносцу, а навязанным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властью. И в этом был неправ.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Собственно, и ранее Толстого умники отвергали бессознательный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патриотизм. Естественно, возникала потребность рационализировать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стихийную страсть. И путь облагораживания тут как тут: «чувство 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отечеству должно быть в гражданине сильнее чувства к человечеству»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–Н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иколай Тургенев. Запомним эти слова. Не станем придираться к неясности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понятий. Эта мысль возникала во многих головах, развивалась, и привела к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полезным результатам. «Сильное чувство к отечеству» естественно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трансформируется в чувство гражданской ответственности. А оно требует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критического отношения к отечественной власти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 отечественным реалиям.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Так сказать, различения «отечества» и «вашего превосходительства».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Американцы очень ценят патриотизм. Около каждого пятого частного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дома полощется флаг США. Но прислушайтесь к спорам вокруг курса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политики, оценки президентов, конгрессменов, судей. То же в других странах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Запада.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Согласимся, это дает полезные результаты. Тогда, казалось бы,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естественно и предпочтение «отечества» перед «человечеством». Ведь даже 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сложных обстоятельствах гражданин разберется легче и глубже там, где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живет, видит все своими глазами, общается с людьми, которых хорошо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понимает. Где все ему привычно, но события остро его затрагивают.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Наконец, нельзя же вовсе избавиться от эмоционально окрашенной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записанной в генах тяги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к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своим. Кому это мешает? Как будто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бы, все 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порядке. Да не тут-то было.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Этот преображенный, гражданственный патриотизм вдруг оказывается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опасным воплощением национального эгоизма. Ведь каждый понимает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предпочтение своей страны как предпочтение ее интересов. Всегда ли моя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гражданственность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способна выйти за пределы этих интересов, сочтя их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несправедливо задевающими интересы чужих стран? И откуда взяться такой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потребности? Патриотизм по определению, мои отношения с моей страной.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Увы, «интересы» и «беспристрастность», понятия разного ряда. «Интересы»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 рождают национальный эгоизм. Да и как иначе? Отечественная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промышленность создает рабочие места, определяет уровень жизни, вместе с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властью устанавливает гражданам пенсию. Ну и врожденная ксенофобия, тут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как тут. Потому, даже самый строгий критик своей власти к чужой относится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еще хуже.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Непросто отличить национальный эгоизм от эгоизма куда более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частного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–с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овокупность частных эгоизмов и составляет национальный.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Превращение законных интересов в опасные эгоизмы описал историк Бен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Урванд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Стремясь сохранить прибыльный немецкий кинорынок, иные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голливудские компании подчинились нацистской цензуре.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Немецкий консул Георг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Гисслинг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просматривал фильмы этих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компаний, настаивал на купюрах, дважды добился отказа от сценария и даже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прекращения съемок. Угодные нацистам правки внесены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«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На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западном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фронте без перемен» (еще в 1930г.!!), «Три товарища», «Жизнь Эмиля Золя».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И даже в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чаплинский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сценарий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«Великого диктатора в 1940-м! </w:t>
      </w:r>
      <w:proofErr w:type="gramStart"/>
      <w:r w:rsidRPr="003834E4">
        <w:rPr>
          <w:rFonts w:ascii="Times New Roman" w:hAnsi="Times New Roman" w:cs="Times New Roman"/>
          <w:sz w:val="20"/>
          <w:szCs w:val="20"/>
        </w:rPr>
        <w:t>MGM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покупала специальные немецкие облигации, деньги от которых шли на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вооружение.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</w:rPr>
        <w:t>Paramount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3834E4">
        <w:rPr>
          <w:rFonts w:ascii="Times New Roman" w:hAnsi="Times New Roman" w:cs="Times New Roman"/>
          <w:sz w:val="20"/>
          <w:szCs w:val="20"/>
        </w:rPr>
        <w:t>MGM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3834E4">
        <w:rPr>
          <w:rFonts w:ascii="Times New Roman" w:hAnsi="Times New Roman" w:cs="Times New Roman"/>
          <w:sz w:val="20"/>
          <w:szCs w:val="20"/>
        </w:rPr>
        <w:t>XX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</w:rPr>
        <w:t>Century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</w:rPr>
        <w:t>Fox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выпускали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пронацистскую</w:t>
      </w:r>
      <w:proofErr w:type="spellEnd"/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документалистику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и в декабре 1938-го, после Хрустальной ночи, и в первые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дни </w:t>
      </w:r>
      <w:r w:rsidRPr="003834E4">
        <w:rPr>
          <w:rFonts w:ascii="Times New Roman" w:hAnsi="Times New Roman" w:cs="Times New Roman"/>
          <w:sz w:val="20"/>
          <w:szCs w:val="20"/>
        </w:rPr>
        <w:t>II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Мировой войны.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А в 1938 г. </w:t>
      </w:r>
      <w:r w:rsidRPr="003834E4">
        <w:rPr>
          <w:rFonts w:ascii="Times New Roman" w:hAnsi="Times New Roman" w:cs="Times New Roman"/>
          <w:sz w:val="20"/>
          <w:szCs w:val="20"/>
        </w:rPr>
        <w:t>Fox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направила Гитлеру письмо, кончавшееся словами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Хайль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Гитлер!».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Запредельная ксенофобия нацизма подстегивала американский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антисемитизм. Нескрываемо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профашистски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антисемитски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настроенный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Линдберг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оказался даже соперником Рузвельта в президентских выборах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1940 г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.И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так, нам только казалось, будто</w:t>
      </w:r>
      <w:r w:rsidR="0084759E" w:rsidRP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мы одолели интуитивный, древний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патриотизм. Но гены не обманешь. Как быть? Думаю, что есть только один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выход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–п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оменять местами «отечество» и «человечество» в формуле Николая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Тургенева. (Помните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–к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акое чувство, при выборе этих двух объектов,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должно быть сильнее.)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Осуществить такую смену мест,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хотя бы в собственном сознании,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невероятно трудно. Нужны мучительные, долгие размышления, чтобы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уговорить наследственную ксенофобию и твердо заключить: человечество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неделимо, и благо каждого «отечества» заключено во благе «человечества»;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нигде больше.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Непросто почувствовать себя единым целым, например, с исламскими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фундаменталистами. Безграмотная толпа, объятая исступленной злобой. Ее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разжигают фальсификаторы собственной религии, успешно захватывающие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ислам. За ними миллионы фанатиков.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Неизменной надеждой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остается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Евроинтеграция</w:t>
      </w:r>
      <w:proofErr w:type="spellEnd"/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–п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ервый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практический шаг к единому человечеству. Исторические цели Евросоюза не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терпят суеты.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Но думают ли его руководители уже сейчас об этих целях?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Сомнительно, но нет времени подробней говорить об этом.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Список злобных противостояний, разделяющих человечество,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неисчерпаем.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Возможно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ли с этим сделать хоть что-то? Скорее всего,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невозможно. А вот надлежит ли пытаться, это совсем другой вопрос.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***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Нужно признать, что перспективы переключения внимания с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«Отечества» на «Человечество» не радуют. Между тем, это переключение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назрело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–и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под давлением кровавой грызни «Отечеств», и в результате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грозного приближения глобальных, общих для всех нас, опасностей.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Политики вовсе не годятся для содержательной работы на отдаленное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будущее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–у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них другая специальность. Они не умеют говорить на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адекватном этой проблеме языке. Нельзя упрекать их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–к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то-то же должен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пытаться разумно и достойно действовать сегодня.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Но воюя за власть, или оппонируя ей, они добывают голоса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обывателей, отнюдь не мыслителей.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Похоже, что наше отдаленное будущее в руках независимого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гражданского общества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–т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.е. в наших руках. И зависит от упрямого давления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на власть. Это немножко радует и очень пугает. Человеку естественно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беспокоиться о себе и близких сегодня. Но неестественно задумываться 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судьбе отдаленных потомков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–н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у, вряд ли дальше правнуков. Потому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максима «благополучие каждого гарантировано лишь благополучием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человечества» вызывает только иронию (хорошо, если доброжелательную).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поделом. Вот почему расширение озабоченности на весь вид </w:t>
      </w:r>
      <w:r w:rsidRPr="003834E4">
        <w:rPr>
          <w:rFonts w:ascii="Times New Roman" w:hAnsi="Times New Roman" w:cs="Times New Roman"/>
          <w:sz w:val="20"/>
          <w:szCs w:val="20"/>
        </w:rPr>
        <w:t>Homo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</w:rPr>
        <w:t>sapiens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–удел весьма немногих, а их влияние на общество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ничтожно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.Ч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то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же делать? «Делай, что должно, и будь, что будет». Мудрый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афоризм успокаивает совесть, но не утешает. Однако же, естествознанию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известны случаи, когда малые возмущения приводят к огромному эффекту.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Есть основания думать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–т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о же может происходить в обществе. Яркий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пример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–м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ировые религии. Не все потеряно.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Я долго ругал Дарвина и древние гены. Возможно, суровый дарвиновский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отбор зачеркнул в генофонде человечества черты характера, которые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восхищали бы нас теперь. Что поделаешь. Зато, этой ценой, он сохранил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иные проявления гениальности. Откуда взялись бы Ньютон и Пушкин, если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бы наш вид не выжил?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***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lastRenderedPageBreak/>
        <w:t>Здесь надлежало бы кончить. Но, вдруг вы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дадите мне, на правах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юбиляра, полторы минуты для упоминания не поместившихся в регламент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проблем, тесно, либо косвенно, но внятно, связанных с сегодняшней темой?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Так сказать, для анонса будущих возможных обсуждений.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***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Трудно спорить с Марксом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–и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дея, овладевшая массами, большая сила.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Но знал бы Карл Генрихович, во что идея превращается, как только овладеет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массами! Ее родителям, подчас, совсем не просто ее узнать. Увы, это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касается не только революционных идей.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Вполне спокойные, мирные 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гуманные (вроде, например, идеи о правах личности) подвержены почти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таким же превратностям судьбы. Пожалуй, самая общая характеристика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таких странных превращений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–р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аспространение понятий на объекты, уж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никакого отношения к этим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понятиям не имеющие. При этом понятия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нередко расплываются до полной неопределенности.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Совсем безобидный, но самый выразительный пример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–т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.н. «права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животных». Этих прав просто не существует, их сторонники путают право с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нравственным побуждением, с тем,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очем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писал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Швейцер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>. Весьма похвально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любить животных и помогать им, но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при чем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здесь право? Особенно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интересно, что энтузиасты прав животных сами принадлежат как раз к тому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единственному виду животных, который изобрел и интенсивно практикует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животноводство. Поэтому они громко заступаются преимущественно за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«права» диких животных, притом немногих избранных.</w:t>
      </w:r>
    </w:p>
    <w:p w:rsidR="003834E4" w:rsidRPr="003834E4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Опаснее для правопорядка, когда массы навязывают законодателям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свое (прямо скажем, не самое глубокое) понимание овладевшей ими идеи.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Тогда </w:t>
      </w:r>
      <w:proofErr w:type="spellStart"/>
      <w:r w:rsidRPr="003834E4">
        <w:rPr>
          <w:rFonts w:ascii="Times New Roman" w:hAnsi="Times New Roman" w:cs="Times New Roman"/>
          <w:sz w:val="20"/>
          <w:szCs w:val="20"/>
          <w:lang w:val="ru-RU"/>
        </w:rPr>
        <w:t>разныегруппы</w:t>
      </w:r>
      <w:proofErr w:type="spellEnd"/>
      <w:r w:rsidRPr="003834E4">
        <w:rPr>
          <w:rFonts w:ascii="Times New Roman" w:hAnsi="Times New Roman" w:cs="Times New Roman"/>
          <w:sz w:val="20"/>
          <w:szCs w:val="20"/>
          <w:lang w:val="ru-RU"/>
        </w:rPr>
        <w:t xml:space="preserve"> населения приобретают маловразумительные,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внутренне противоречивые, дополнительные права вместо механизмов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разрешения их проблем.</w:t>
      </w:r>
    </w:p>
    <w:p w:rsidR="003834E4" w:rsidRPr="00A10346" w:rsidRDefault="003834E4" w:rsidP="003834E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834E4">
        <w:rPr>
          <w:rFonts w:ascii="Times New Roman" w:hAnsi="Times New Roman" w:cs="Times New Roman"/>
          <w:sz w:val="20"/>
          <w:szCs w:val="20"/>
          <w:lang w:val="ru-RU"/>
        </w:rPr>
        <w:t>И еще опаснее, уже на грани крови, политически обусловленные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неопределенности в понимании таких понятий, как государственный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суверенитет, самоопределение, гуманитарная интервенция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834E4">
        <w:rPr>
          <w:rFonts w:ascii="Times New Roman" w:hAnsi="Times New Roman" w:cs="Times New Roman"/>
          <w:sz w:val="20"/>
          <w:szCs w:val="20"/>
          <w:lang w:val="ru-RU"/>
        </w:rPr>
        <w:t>–в</w:t>
      </w:r>
      <w:proofErr w:type="gramEnd"/>
      <w:r w:rsidRPr="003834E4">
        <w:rPr>
          <w:rFonts w:ascii="Times New Roman" w:hAnsi="Times New Roman" w:cs="Times New Roman"/>
          <w:sz w:val="20"/>
          <w:szCs w:val="20"/>
          <w:lang w:val="ru-RU"/>
        </w:rPr>
        <w:t>ообще,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международная защита прав личности в недемократических режимах.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Думаю, внимание общественных организаций, вроде наших, к этим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проблемам, становится все более важным. Конечно, на то есть высокие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834E4">
        <w:rPr>
          <w:rFonts w:ascii="Times New Roman" w:hAnsi="Times New Roman" w:cs="Times New Roman"/>
          <w:sz w:val="20"/>
          <w:szCs w:val="20"/>
          <w:lang w:val="ru-RU"/>
        </w:rPr>
        <w:t>специалисты, но и обществу хорошо было бы иметь свое мнение на этот счет.</w:t>
      </w:r>
      <w:r w:rsidR="0084759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10346">
        <w:rPr>
          <w:rFonts w:ascii="Times New Roman" w:hAnsi="Times New Roman" w:cs="Times New Roman"/>
          <w:sz w:val="20"/>
          <w:szCs w:val="20"/>
          <w:lang w:val="ru-RU"/>
        </w:rPr>
        <w:t>Так оно надежнее.</w:t>
      </w:r>
    </w:p>
    <w:p w:rsidR="003834E4" w:rsidRPr="00A10346" w:rsidRDefault="003834E4">
      <w:pPr>
        <w:rPr>
          <w:lang w:val="ru-RU"/>
        </w:rPr>
      </w:pPr>
    </w:p>
    <w:p w:rsidR="003834E4" w:rsidRPr="00A10346" w:rsidRDefault="003834E4">
      <w:pPr>
        <w:rPr>
          <w:lang w:val="ru-RU"/>
        </w:rPr>
      </w:pPr>
    </w:p>
    <w:p w:rsidR="00374204" w:rsidRPr="00374204" w:rsidRDefault="00374204">
      <w:pPr>
        <w:rPr>
          <w:lang w:val="ru-RU"/>
        </w:rPr>
      </w:pPr>
      <w:r>
        <w:rPr>
          <w:lang w:val="ru-RU"/>
        </w:rPr>
        <w:t xml:space="preserve">Предложил для чтения Вениамин </w:t>
      </w:r>
      <w:proofErr w:type="spellStart"/>
      <w:r>
        <w:rPr>
          <w:lang w:val="ru-RU"/>
        </w:rPr>
        <w:t>Гольденберг</w:t>
      </w:r>
      <w:proofErr w:type="spellEnd"/>
      <w:r>
        <w:rPr>
          <w:lang w:val="ru-RU"/>
        </w:rPr>
        <w:t>.</w:t>
      </w:r>
    </w:p>
    <w:sectPr w:rsidR="00374204" w:rsidRPr="00374204" w:rsidSect="0048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characterSpacingControl w:val="doNotCompress"/>
  <w:compat/>
  <w:rsids>
    <w:rsidRoot w:val="00374204"/>
    <w:rsid w:val="0022730B"/>
    <w:rsid w:val="00374204"/>
    <w:rsid w:val="003834E4"/>
    <w:rsid w:val="00483805"/>
    <w:rsid w:val="005834EA"/>
    <w:rsid w:val="0084759E"/>
    <w:rsid w:val="00981F65"/>
    <w:rsid w:val="009849B3"/>
    <w:rsid w:val="00A10346"/>
    <w:rsid w:val="00B4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2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mbudsmanspb.ru/files/files/lekcia_Kovaleva.pdf?fbclid=IwAR1kleG-OMQzIqqM5t__QC9d8fopNIZv52hm_5F93Ze1jRHp247yzaqFH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lew-q</cp:lastModifiedBy>
  <cp:revision>2</cp:revision>
  <dcterms:created xsi:type="dcterms:W3CDTF">2019-11-15T22:24:00Z</dcterms:created>
  <dcterms:modified xsi:type="dcterms:W3CDTF">2019-11-15T22:24:00Z</dcterms:modified>
</cp:coreProperties>
</file>