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1C" w:rsidRPr="003A5E47" w:rsidRDefault="003A5E47" w:rsidP="001D17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3A5E47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zakon.kz</w:t>
      </w:r>
    </w:p>
    <w:p w:rsidR="00DA631C" w:rsidRDefault="00DA631C" w:rsidP="001D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ноября 2024 </w:t>
      </w:r>
      <w:r w:rsidR="00DA631C" w:rsidRPr="00DA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https://www.zakon.kz/obshestvo/6456779</w:t>
      </w:r>
    </w:p>
    <w:p w:rsidR="001D1720" w:rsidRPr="001D1720" w:rsidRDefault="001D1720" w:rsidP="001D17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1D17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"</w:t>
      </w:r>
      <w:proofErr w:type="spellStart"/>
      <w:r w:rsidRPr="001D17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" выделит 5 </w:t>
      </w:r>
      <w:proofErr w:type="gramStart"/>
      <w:r w:rsidRPr="001D17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млн</w:t>
      </w:r>
      <w:proofErr w:type="gramEnd"/>
      <w:r w:rsidRPr="001D17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долларов на сохранение устойчивой экосистемы Балхаша</w:t>
      </w:r>
    </w:p>
    <w:bookmarkEnd w:id="0"/>
    <w:p w:rsidR="00DA631C" w:rsidRDefault="00DA631C" w:rsidP="00DA631C">
      <w:pPr>
        <w:pStyle w:val="a3"/>
      </w:pPr>
      <w:r>
        <w:rPr>
          <w:noProof/>
        </w:rPr>
        <w:drawing>
          <wp:inline distT="0" distB="0" distL="0" distR="0" wp14:anchorId="7BE50B50" wp14:editId="1CEFEBEF">
            <wp:extent cx="3635315" cy="2046588"/>
            <wp:effectExtent l="0" t="0" r="3810" b="0"/>
            <wp:docPr id="1" name="Рисунок 1" descr="C:\Users\HOME\AppData\Local\Temp\{477D97E1-2966-4675-BDEE-BE0B1031189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{477D97E1-2966-4675-BDEE-BE0B10311890}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898" cy="204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20" w:rsidRPr="001D1720" w:rsidRDefault="001D1720" w:rsidP="001D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Фото: PR Департамент ТОО "Корпорация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1D1720" w:rsidRPr="001D1720" w:rsidRDefault="001D1720" w:rsidP="001D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 "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объявила о выделении 5 миллионов долларов на сохранение экосистемы озера Балхаш. Такое заявление сделал представитель ТОО "Корпорация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международной конференции COP29 в Баку. </w:t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международной конференции, проведенной при поддержке Министерства экологии и природных ресурсов Республики Казахстан, "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провел диалоговую сессию на тему "Управление водными ресурсами озера Балхаш: международное сотрудничество, исследования и финансирование". </w:t>
      </w:r>
      <w:proofErr w:type="gram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сессии приняли участие министр экологии и природных ресурсов РК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Ерлан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Нысанбаев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председатель Комитета водного хозяйства Министерства водных ресурсов и ирригации РК Арсен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Жакабаев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региональный директор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Ernst&amp;Young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изменения климата и устойчивого развития в Центральной Азии Виктор Коваленко, а также международные эксперты из США, Финляндии, Ирана и представители таких организаций, как Азиатский банк развития (АБР).</w:t>
      </w:r>
      <w:proofErr w:type="gramEnd"/>
    </w:p>
    <w:p w:rsidR="001D1720" w:rsidRPr="001D1720" w:rsidRDefault="003A5E47" w:rsidP="003A5E47">
      <w:pPr>
        <w:pStyle w:val="a3"/>
      </w:pPr>
      <w:r>
        <w:rPr>
          <w:noProof/>
        </w:rPr>
        <w:drawing>
          <wp:inline distT="0" distB="0" distL="0" distR="0" wp14:anchorId="64DB8FE3" wp14:editId="562BE1F0">
            <wp:extent cx="3953814" cy="2225895"/>
            <wp:effectExtent l="0" t="0" r="8890" b="3175"/>
            <wp:docPr id="2" name="Рисунок 2" descr="C:\Users\HOME\AppData\Local\Temp\{29F0E7F3-E61D-4904-8EDC-27169D4F5C4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Temp\{29F0E7F3-E61D-4904-8EDC-27169D4F5C47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38" cy="222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20" w:rsidRPr="001D1720">
        <w:t>Фото: PR-департамент ТОО "Корпорация "</w:t>
      </w:r>
      <w:proofErr w:type="spellStart"/>
      <w:r w:rsidR="001D1720" w:rsidRPr="001D1720">
        <w:t>Казахмыс</w:t>
      </w:r>
      <w:proofErr w:type="spellEnd"/>
      <w:r w:rsidR="001D1720" w:rsidRPr="001D1720">
        <w:t>"</w:t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Модерируя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сессию,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Сакен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Шаяхметов подчеркнул стратегическое значение сохранения озера Балхаш. По его словам, этот вопрос должен быть в центре </w:t>
      </w:r>
      <w:proofErr w:type="gram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proofErr w:type="gram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национальном, так и на международном уровне. </w:t>
      </w:r>
    </w:p>
    <w:p w:rsidR="001D1720" w:rsidRPr="001D1720" w:rsidRDefault="001D1720" w:rsidP="001D172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"Мы не можем допустить, чтобы Балхаш повторил трагическую судьбу Аральского моря. Это озеро имеет ключевое значение для жизни миллионов людей, экономики региона и реализации важных проектов, определяющих будущее страны. Мы готовы объединить усилия с мировым сообществом для достижения этой цели", – отметил директор по устойчивому развитию ТОО "Корпорация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Сакен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Шаяхметов.</w:t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в мае, в городе Балхаше прошел Водно-климатический форум, который стал важным шагом в решении экологических проблем региона. На конференции COP29 в Баку обсуждение было поднято на международный уровень. Следующим этапом станут реализация конкретных программ и проектов, которые будут разрабатываться при участии ведущих экспертов. </w:t>
      </w:r>
    </w:p>
    <w:p w:rsidR="003A5E47" w:rsidRDefault="003A5E47" w:rsidP="003A5E47">
      <w:pPr>
        <w:pStyle w:val="a3"/>
      </w:pPr>
      <w:r>
        <w:rPr>
          <w:noProof/>
        </w:rPr>
        <w:drawing>
          <wp:inline distT="0" distB="0" distL="0" distR="0" wp14:anchorId="39B127C9" wp14:editId="5C500BE1">
            <wp:extent cx="5112897" cy="2878428"/>
            <wp:effectExtent l="0" t="0" r="0" b="0"/>
            <wp:docPr id="3" name="Рисунок 3" descr="C:\Users\HOME\AppData\Local\Temp\{7668DE89-262C-46F2-969F-4D344724AF9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AppData\Local\Temp\{7668DE89-262C-46F2-969F-4D344724AF96}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79" cy="287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PR-департамент ТОО "Корпорация "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заявленных инициатив "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намерен развивать исследовательские проекты для изучения экосистемы озера Балхаш и внедрять подходы для устойчивого управления водными ресурсами региона. Особое внимание уделяется мониторингу биоразнообразия и качества воды, что обеспечит своевременную реакцию на изменения в экосистеме. Также планируется реализация программ экологического просвещения местного населения и развитие сотрудничества с международными экспертами и партнерами для внедрения лучших практик в области сохранения водных ресурсов. </w:t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инициативы, которые планируется реализовать в течение следующих 5–10 лет, позволят улучшить состояние экосистемы Балхаша, снизить антропогенное воздействие, повысить экологическую ответственность местного населения и бизнеса, а также создать эффективную модель устойчивого управления природными ресурсами Балхаш-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Алакольского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бассейна.</w:t>
      </w:r>
    </w:p>
    <w:p w:rsidR="003A5E47" w:rsidRDefault="003A5E47" w:rsidP="003A5E47">
      <w:pPr>
        <w:pStyle w:val="a3"/>
      </w:pPr>
      <w:r>
        <w:rPr>
          <w:noProof/>
        </w:rPr>
        <w:lastRenderedPageBreak/>
        <w:drawing>
          <wp:inline distT="0" distB="0" distL="0" distR="0" wp14:anchorId="6ED747B0" wp14:editId="53E61B1B">
            <wp:extent cx="4398135" cy="2476036"/>
            <wp:effectExtent l="0" t="0" r="2540" b="635"/>
            <wp:docPr id="12" name="Рисунок 12" descr="C:\Users\HOME\AppData\Local\Temp\{CA29DB74-5825-47DD-B48B-E8979AD7FC2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{CA29DB74-5825-47DD-B48B-E8979AD7FC25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274" cy="247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Фото: PR-департамент ТОО "Корпорация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подчеркивает, что сохранение Балхаша имеет критическое значение для предотвращения экологических катастроф, подобных высыханию Аральского моря или текущим экологическим вызовам, с которыми сталкивается Каспийское море. Совместные усилия национальных и международных партнеров помогут сохранить озеро как жизненно важный природный и экономический ресурс для будущих поколений. </w:t>
      </w:r>
    </w:p>
    <w:p w:rsidR="001D1720" w:rsidRP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ранее президент РК 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Токаев выступил на Всемирном климатическом саммите в Баку и ознакомился с экспозицией Казахстана, которая демонстрирует культуру, инновации и экологические проекты нашей страны.</w:t>
      </w:r>
    </w:p>
    <w:p w:rsidR="003A5E47" w:rsidRDefault="003A5E47" w:rsidP="003A5E47">
      <w:pPr>
        <w:pStyle w:val="a3"/>
      </w:pPr>
      <w:r>
        <w:rPr>
          <w:noProof/>
        </w:rPr>
        <w:drawing>
          <wp:inline distT="0" distB="0" distL="0" distR="0" wp14:anchorId="7F3DABC0" wp14:editId="7BF2E9BF">
            <wp:extent cx="4288665" cy="2414407"/>
            <wp:effectExtent l="0" t="0" r="0" b="5080"/>
            <wp:docPr id="13" name="Рисунок 13" descr="C:\Users\HOME\AppData\Local\Temp\{AE2F5D9C-5F51-486B-9ACE-5FA451F9736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{AE2F5D9C-5F51-486B-9ACE-5FA451F9736E}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801" cy="241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20" w:rsidRDefault="001D1720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PR-департамент ТОО "Корпорация "</w:t>
      </w:r>
      <w:proofErr w:type="spellStart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Казахмыс</w:t>
      </w:r>
      <w:proofErr w:type="spellEnd"/>
      <w:r w:rsidRPr="001D172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3A5E47" w:rsidRDefault="003A5E47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E47" w:rsidRPr="001D1720" w:rsidRDefault="003A5E47" w:rsidP="001D1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11" w:history="1">
        <w:proofErr w:type="spellStart"/>
        <w:r w:rsidRPr="003A5E47">
          <w:rPr>
            <w:rStyle w:val="a6"/>
            <w:rFonts w:ascii="Times New Roman" w:hAnsi="Times New Roman" w:cs="Times New Roman"/>
            <w:sz w:val="36"/>
            <w:szCs w:val="36"/>
          </w:rPr>
          <w:t>Айсулу</w:t>
        </w:r>
        <w:proofErr w:type="spellEnd"/>
        <w:r w:rsidRPr="003A5E47">
          <w:rPr>
            <w:rStyle w:val="a6"/>
            <w:rFonts w:ascii="Times New Roman" w:hAnsi="Times New Roman" w:cs="Times New Roman"/>
            <w:sz w:val="36"/>
            <w:szCs w:val="36"/>
          </w:rPr>
          <w:t xml:space="preserve"> </w:t>
        </w:r>
        <w:proofErr w:type="spellStart"/>
        <w:r w:rsidRPr="003A5E47">
          <w:rPr>
            <w:rStyle w:val="a6"/>
            <w:rFonts w:ascii="Times New Roman" w:hAnsi="Times New Roman" w:cs="Times New Roman"/>
            <w:sz w:val="36"/>
            <w:szCs w:val="36"/>
          </w:rPr>
          <w:t>Омарова</w:t>
        </w:r>
        <w:proofErr w:type="spellEnd"/>
        <w:r w:rsidRPr="003A5E47">
          <w:rPr>
            <w:rStyle w:val="a6"/>
            <w:rFonts w:ascii="Times New Roman" w:hAnsi="Times New Roman" w:cs="Times New Roman"/>
            <w:sz w:val="36"/>
            <w:szCs w:val="36"/>
          </w:rPr>
          <w:t xml:space="preserve"> </w:t>
        </w:r>
      </w:hyperlink>
    </w:p>
    <w:sectPr w:rsidR="003A5E47" w:rsidRPr="001D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204A3"/>
    <w:multiLevelType w:val="multilevel"/>
    <w:tmpl w:val="3E72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85"/>
    <w:rsid w:val="001D1720"/>
    <w:rsid w:val="00385B0F"/>
    <w:rsid w:val="003A5E47"/>
    <w:rsid w:val="004558B4"/>
    <w:rsid w:val="00656E0A"/>
    <w:rsid w:val="00D23485"/>
    <w:rsid w:val="00DA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1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A5E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1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A5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11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5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63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7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zakon.kz/author/279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2024-11-18T16:25:00Z</dcterms:created>
  <dcterms:modified xsi:type="dcterms:W3CDTF">2024-11-18T16:55:00Z</dcterms:modified>
</cp:coreProperties>
</file>