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496" w:rsidRPr="00615E95" w:rsidRDefault="00425496" w:rsidP="00425496">
      <w:pPr>
        <w:shd w:val="clear" w:color="auto" w:fill="F6F8F9"/>
        <w:spacing w:after="150" w:line="360" w:lineRule="atLeas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KG"/>
        </w:rPr>
      </w:pPr>
      <w:r w:rsidRPr="00615E9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KG"/>
        </w:rPr>
        <w:t>«Водный вопрос должен стать номером один для стран Центральной Азии»</w:t>
      </w:r>
    </w:p>
    <w:p w:rsidR="00425496" w:rsidRPr="00615E95" w:rsidRDefault="00425496" w:rsidP="00425496">
      <w:pPr>
        <w:shd w:val="clear" w:color="auto" w:fill="F6F8F9"/>
        <w:spacing w:before="100" w:beforeAutospacing="1" w:after="15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KG"/>
        </w:rPr>
      </w:pP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 xml:space="preserve">Об этом заявил секретарь Совета Безопасности Кыргызской Республики Марат Иманкулов на очередном Круглом столе, состоявшемся в Бишкеке, информационное сообщение о котором появилось в СМИ. По его словам, эта проблема становится одним из таких факторов, которые влияют на безопасность региона, и нужно скорее сесть за стол переговоров, обсудить на экспертном уровне, на уровне руководителей стран вопрос обеспеченности водой населения </w:t>
      </w:r>
      <w:bookmarkStart w:id="0" w:name="_GoBack"/>
      <w:bookmarkEnd w:id="0"/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стран Центральной Азии.</w:t>
      </w:r>
    </w:p>
    <w:p w:rsidR="00425496" w:rsidRPr="00615E95" w:rsidRDefault="00425496" w:rsidP="00425496">
      <w:pPr>
        <w:shd w:val="clear" w:color="auto" w:fill="F6F8F9"/>
        <w:spacing w:before="100" w:beforeAutospacing="1" w:after="15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KG"/>
        </w:rPr>
      </w:pP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С этими словами можно только согласиться, но с одной оговоркой, этот вопрос не должен стать, он уже давно стал таким, о чем автор написал столько статей за последние более чем 10 лет, пожалуй, на целую книгу или две хватит.</w:t>
      </w:r>
    </w:p>
    <w:p w:rsidR="00425496" w:rsidRPr="00615E95" w:rsidRDefault="00425496" w:rsidP="00425496">
      <w:pPr>
        <w:shd w:val="clear" w:color="auto" w:fill="F6F8F9"/>
        <w:spacing w:before="100" w:beforeAutospacing="1" w:after="15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KG"/>
        </w:rPr>
      </w:pPr>
      <w:r w:rsidRPr="00615E95">
        <w:rPr>
          <w:rFonts w:ascii="Tahoma" w:eastAsia="Times New Roman" w:hAnsi="Tahoma" w:cs="Tahoma"/>
          <w:color w:val="000000"/>
          <w:sz w:val="24"/>
          <w:szCs w:val="24"/>
          <w:lang w:val="ru-RU" w:eastAsia="ru-KG"/>
        </w:rPr>
        <w:t>З</w:t>
      </w:r>
      <w:proofErr w:type="spellStart"/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аголовки</w:t>
      </w:r>
      <w:proofErr w:type="spellEnd"/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 xml:space="preserve"> некоторых из них – «Вода и политика – война или мир?» от 2012 года, цикл статей «Еще раз о великом национальном богатстве Кыргызстана – его водных ресурсах» от 2014 года и много других</w:t>
      </w:r>
      <w:r w:rsidRPr="00615E95">
        <w:rPr>
          <w:rFonts w:ascii="Tahoma" w:eastAsia="Times New Roman" w:hAnsi="Tahoma" w:cs="Tahoma"/>
          <w:color w:val="000000"/>
          <w:sz w:val="24"/>
          <w:szCs w:val="24"/>
          <w:lang w:val="ru-RU" w:eastAsia="ru-KG"/>
        </w:rPr>
        <w:t>…</w:t>
      </w: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.</w:t>
      </w:r>
    </w:p>
    <w:p w:rsidR="00425496" w:rsidRPr="00615E95" w:rsidRDefault="00425496" w:rsidP="00425496">
      <w:pPr>
        <w:shd w:val="clear" w:color="auto" w:fill="F6F8F9"/>
        <w:spacing w:before="100" w:beforeAutospacing="1" w:after="15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KG"/>
        </w:rPr>
      </w:pP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Причем, не только писал статьи, но и служебные письма руководству страны с аналитическими приложениями и копией в МИД и специализированным министерствам и ведомствам, где привлекал внимание к этим вопросам и предлагал обсудить эти вопросы на основе конкретных предложений, содержавшихся в приложениях. Однако, все «как об стенку горохом», об стенку некомпетентности и непрофессионализма со стороны ответственных должностных лиц, которые должны были реагировать на эти предложения.</w:t>
      </w:r>
    </w:p>
    <w:p w:rsidR="00425496" w:rsidRPr="00615E95" w:rsidRDefault="00425496" w:rsidP="00425496">
      <w:pPr>
        <w:shd w:val="clear" w:color="auto" w:fill="F6F8F9"/>
        <w:spacing w:before="100" w:beforeAutospacing="1" w:after="15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KG"/>
        </w:rPr>
      </w:pP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Наше внешнеполитическое ведомство даже не удосуживалось хотя бы формально ответить на эти письма</w:t>
      </w:r>
      <w:r w:rsidRPr="00615E95">
        <w:rPr>
          <w:rFonts w:ascii="Tahoma" w:eastAsia="Times New Roman" w:hAnsi="Tahoma" w:cs="Tahoma"/>
          <w:color w:val="000000"/>
          <w:sz w:val="24"/>
          <w:szCs w:val="24"/>
          <w:lang w:val="ru-RU" w:eastAsia="ru-KG"/>
        </w:rPr>
        <w:t>…</w:t>
      </w: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.</w:t>
      </w:r>
    </w:p>
    <w:p w:rsidR="00425496" w:rsidRPr="00615E95" w:rsidRDefault="00425496" w:rsidP="00425496">
      <w:pPr>
        <w:shd w:val="clear" w:color="auto" w:fill="F6F8F9"/>
        <w:spacing w:before="100" w:beforeAutospacing="1" w:after="15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KG"/>
        </w:rPr>
      </w:pP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Об этом же автор говорил на многочисленных круглых столах, семинарах и конференциях национального и регионального уровня, где постоянно подчеркивал, что проблемы водных ресурсов нужно рассматривать в тесной связи с проблемами изменения климата. И на всех этих встречах участники вроде бы соглашались и опять повторяли «надо», «необходимо», «важно» решать эти вопросы, принимались резолюции, решения и протоколы этих встреч, но все так и оставалось на словах и на бумаге.</w:t>
      </w:r>
    </w:p>
    <w:p w:rsidR="00425496" w:rsidRPr="00615E95" w:rsidRDefault="00425496" w:rsidP="00425496">
      <w:pPr>
        <w:shd w:val="clear" w:color="auto" w:fill="F6F8F9"/>
        <w:spacing w:before="100" w:beforeAutospacing="1" w:after="15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KG"/>
        </w:rPr>
      </w:pP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Только в прошлом и этом году были написаны и опубликованы аналитические статьи</w:t>
      </w:r>
      <w:r w:rsidRPr="00615E95">
        <w:rPr>
          <w:rFonts w:ascii="Tahoma" w:eastAsia="Times New Roman" w:hAnsi="Tahoma" w:cs="Tahoma"/>
          <w:color w:val="000000"/>
          <w:sz w:val="24"/>
          <w:szCs w:val="24"/>
          <w:lang w:val="ru-RU" w:eastAsia="ru-KG"/>
        </w:rPr>
        <w:t xml:space="preserve"> </w:t>
      </w: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– «Вода и конфликты в Центральной Азии – напряжение нарастает…», «Еще раз к проблемам водных ресурсов и климата в Центральной Азии», «О реформе МФСА и возможностях для Кыргызстана», «Вода и климат – перспективы внешней политики для Кыргызстана», «Опять о трансграничных проблемах в контексте изменения климата и водной политики», «Вновь о водных вопросах – о прошедшей встрече 3-х президентов» и др.</w:t>
      </w:r>
    </w:p>
    <w:p w:rsidR="00425496" w:rsidRPr="00615E95" w:rsidRDefault="00425496" w:rsidP="00425496">
      <w:pPr>
        <w:shd w:val="clear" w:color="auto" w:fill="F6F8F9"/>
        <w:spacing w:before="100" w:beforeAutospacing="1" w:after="15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KG"/>
        </w:rPr>
      </w:pP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 xml:space="preserve">В них подчеркивалось, что Международный фонд спасения Арала (МФСА) это и есть тот стол-платформа переговоров, где мы можем обсуждать и решать все эти вопросы, но из-за неконструктивной и недальновидной позиции нашего МИДа, «заморозившего» участие Кыргызстана в МФСА еще в 2016 году мы так и не </w:t>
      </w: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lastRenderedPageBreak/>
        <w:t>можем сесть за этот стол переговоров в качестве полноправного участника, не можем продвигать и защищать наши интересы. И до сих пор это решение не пересмотрено</w:t>
      </w:r>
      <w:r w:rsidRPr="00615E95">
        <w:rPr>
          <w:rFonts w:ascii="Tahoma" w:eastAsia="Times New Roman" w:hAnsi="Tahoma" w:cs="Tahoma"/>
          <w:color w:val="000000"/>
          <w:sz w:val="24"/>
          <w:szCs w:val="24"/>
          <w:lang w:val="ru-RU" w:eastAsia="ru-KG"/>
        </w:rPr>
        <w:t>…</w:t>
      </w: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.</w:t>
      </w:r>
    </w:p>
    <w:p w:rsidR="00425496" w:rsidRPr="00615E95" w:rsidRDefault="00425496" w:rsidP="00425496">
      <w:pPr>
        <w:shd w:val="clear" w:color="auto" w:fill="F6F8F9"/>
        <w:spacing w:before="100" w:beforeAutospacing="1" w:after="15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KG"/>
        </w:rPr>
      </w:pPr>
      <w:r w:rsidRPr="00615E95">
        <w:rPr>
          <w:rFonts w:ascii="Tahoma" w:eastAsia="Times New Roman" w:hAnsi="Tahoma" w:cs="Tahoma"/>
          <w:color w:val="000000"/>
          <w:sz w:val="24"/>
          <w:szCs w:val="24"/>
          <w:lang w:val="ru-RU" w:eastAsia="ru-KG"/>
        </w:rPr>
        <w:t>…</w:t>
      </w: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 xml:space="preserve">Как уже писалось ранее, в 2024 году председательство в МФСА перешло к президенту Казахстана </w:t>
      </w:r>
      <w:proofErr w:type="spellStart"/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К.Токаеву</w:t>
      </w:r>
      <w:proofErr w:type="spellEnd"/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, и в настоящее время казахские коллеги уже начали работу по всему спектру задач, которые поставили главы государств перед этой региональной организацией, но наш МИД по-прежнему ничего не делает. Только ограничивается общими заявлениями</w:t>
      </w:r>
      <w:r w:rsidRPr="00615E95">
        <w:rPr>
          <w:rFonts w:ascii="Tahoma" w:eastAsia="Times New Roman" w:hAnsi="Tahoma" w:cs="Tahoma"/>
          <w:color w:val="000000"/>
          <w:sz w:val="24"/>
          <w:szCs w:val="24"/>
          <w:lang w:val="ru-RU" w:eastAsia="ru-KG"/>
        </w:rPr>
        <w:t>…</w:t>
      </w: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.</w:t>
      </w:r>
    </w:p>
    <w:p w:rsidR="00425496" w:rsidRPr="00615E95" w:rsidRDefault="00425496" w:rsidP="00425496">
      <w:pPr>
        <w:shd w:val="clear" w:color="auto" w:fill="F6F8F9"/>
        <w:spacing w:before="100" w:beforeAutospacing="1" w:after="15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KG"/>
        </w:rPr>
      </w:pP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 xml:space="preserve">Теперь остается надеяться, что слова секретаря Совета Безопасности Кыргызской Республики </w:t>
      </w:r>
      <w:proofErr w:type="spellStart"/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М.Иманкулова</w:t>
      </w:r>
      <w:proofErr w:type="spellEnd"/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 xml:space="preserve"> не останутся просто словами, и этот орган всерьез рассмотрит вопросы использования водных ресурсов в контексте национальной и региональной безопасности на компетентной и профессиональной основе в соответствии со стратегическими национальными интересами Кыргызстана</w:t>
      </w:r>
      <w:r w:rsidR="00615E95" w:rsidRPr="00615E95">
        <w:rPr>
          <w:rFonts w:ascii="Tahoma" w:eastAsia="Times New Roman" w:hAnsi="Tahoma" w:cs="Tahoma"/>
          <w:color w:val="000000"/>
          <w:sz w:val="24"/>
          <w:szCs w:val="24"/>
          <w:lang w:val="ru-RU" w:eastAsia="ru-KG"/>
        </w:rPr>
        <w:t>…</w:t>
      </w: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.</w:t>
      </w:r>
    </w:p>
    <w:p w:rsidR="00425496" w:rsidRPr="00615E95" w:rsidRDefault="00425496" w:rsidP="00425496">
      <w:pPr>
        <w:shd w:val="clear" w:color="auto" w:fill="F6F8F9"/>
        <w:spacing w:before="100" w:beforeAutospacing="1" w:after="15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KG"/>
        </w:rPr>
      </w:pPr>
      <w:r w:rsidRPr="00615E95">
        <w:rPr>
          <w:rFonts w:ascii="Tahoma" w:eastAsia="Times New Roman" w:hAnsi="Tahoma" w:cs="Tahoma"/>
          <w:color w:val="000000"/>
          <w:sz w:val="24"/>
          <w:szCs w:val="24"/>
          <w:lang w:eastAsia="ru-KG"/>
        </w:rPr>
        <w:t>Исмаил Даиров</w:t>
      </w:r>
    </w:p>
    <w:p w:rsidR="00615E95" w:rsidRPr="00615E95" w:rsidRDefault="00615E95" w:rsidP="00615E95">
      <w:pPr>
        <w:shd w:val="clear" w:color="auto" w:fill="F6F8F9"/>
        <w:spacing w:after="0" w:line="240" w:lineRule="auto"/>
        <w:rPr>
          <w:rFonts w:ascii="Tahoma" w:eastAsia="Times New Roman" w:hAnsi="Tahoma" w:cs="Tahoma"/>
          <w:b/>
          <w:bCs/>
          <w:color w:val="666666"/>
          <w:sz w:val="24"/>
          <w:szCs w:val="24"/>
          <w:lang w:val="ru-RU" w:eastAsia="ru-KG"/>
        </w:rPr>
      </w:pPr>
      <w:r w:rsidRPr="00615E95">
        <w:rPr>
          <w:rFonts w:ascii="Tahoma" w:eastAsia="Times New Roman" w:hAnsi="Tahoma" w:cs="Tahoma"/>
          <w:b/>
          <w:bCs/>
          <w:color w:val="666666"/>
          <w:sz w:val="24"/>
          <w:szCs w:val="24"/>
          <w:lang w:eastAsia="ru-KG"/>
        </w:rPr>
        <w:t>14 Февраля 2024</w:t>
      </w:r>
      <w:r w:rsidRPr="00615E95">
        <w:rPr>
          <w:rFonts w:ascii="Tahoma" w:eastAsia="Times New Roman" w:hAnsi="Tahoma" w:cs="Tahoma"/>
          <w:b/>
          <w:bCs/>
          <w:color w:val="666666"/>
          <w:sz w:val="24"/>
          <w:szCs w:val="24"/>
          <w:lang w:val="ru-RU" w:eastAsia="ru-KG"/>
        </w:rPr>
        <w:t xml:space="preserve"> АКИ </w:t>
      </w:r>
      <w:r w:rsidRPr="00615E95">
        <w:rPr>
          <w:rFonts w:ascii="Tahoma" w:eastAsia="Times New Roman" w:hAnsi="Tahoma" w:cs="Tahoma"/>
          <w:b/>
          <w:bCs/>
          <w:color w:val="666666"/>
          <w:sz w:val="24"/>
          <w:szCs w:val="24"/>
          <w:lang w:val="en-US" w:eastAsia="ru-KG"/>
        </w:rPr>
        <w:t>Press</w:t>
      </w:r>
      <w:r w:rsidRPr="00615E95">
        <w:rPr>
          <w:rFonts w:ascii="Tahoma" w:eastAsia="Times New Roman" w:hAnsi="Tahoma" w:cs="Tahoma"/>
          <w:b/>
          <w:bCs/>
          <w:color w:val="666666"/>
          <w:sz w:val="24"/>
          <w:szCs w:val="24"/>
          <w:lang w:val="ru-RU" w:eastAsia="ru-KG"/>
        </w:rPr>
        <w:t xml:space="preserve"> (с небольшими сокращениями)</w:t>
      </w:r>
    </w:p>
    <w:p w:rsidR="00425496" w:rsidRDefault="00425496"/>
    <w:sectPr w:rsidR="0042549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96"/>
    <w:rsid w:val="00425496"/>
    <w:rsid w:val="0061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3396"/>
  <w15:chartTrackingRefBased/>
  <w15:docId w15:val="{10487D35-E03A-45B8-BBA4-1217D1B4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y">
    <w:name w:val="grey"/>
    <w:basedOn w:val="DefaultParagraphFont"/>
    <w:rsid w:val="00425496"/>
  </w:style>
  <w:style w:type="character" w:styleId="Hyperlink">
    <w:name w:val="Hyperlink"/>
    <w:basedOn w:val="DefaultParagraphFont"/>
    <w:uiPriority w:val="99"/>
    <w:semiHidden/>
    <w:unhideWhenUsed/>
    <w:rsid w:val="004254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2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888888"/>
            <w:bottom w:val="none" w:sz="0" w:space="0" w:color="auto"/>
            <w:right w:val="none" w:sz="0" w:space="0" w:color="auto"/>
          </w:divBdr>
        </w:div>
        <w:div w:id="17249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2024-02-15T06:15:00Z</dcterms:created>
  <dcterms:modified xsi:type="dcterms:W3CDTF">2024-02-15T06:41:00Z</dcterms:modified>
</cp:coreProperties>
</file>