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3B" w:rsidRPr="00F1359E" w:rsidRDefault="00DF5C3B" w:rsidP="00DF5C3B">
      <w:pPr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</w:pPr>
      <w:r w:rsidRPr="00F1359E">
        <w:rPr>
          <w:rFonts w:ascii="Times New Roman" w:hAnsi="Times New Roman" w:cs="Times New Roman"/>
          <w:noProof/>
          <w:sz w:val="52"/>
          <w:szCs w:val="52"/>
          <w:highlight w:val="darkBlue"/>
          <w:lang w:eastAsia="ru-RU"/>
        </w:rPr>
        <w:drawing>
          <wp:inline distT="0" distB="0" distL="0" distR="0" wp14:anchorId="1B7DF333" wp14:editId="49E7B5EE">
            <wp:extent cx="1708150" cy="332740"/>
            <wp:effectExtent l="0" t="0" r="6350" b="0"/>
            <wp:docPr id="1" name="Рисунок 1" descr="Карав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ав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C3B" w:rsidRPr="00F1359E" w:rsidRDefault="00DF5C3B" w:rsidP="00DF5C3B">
      <w:pPr>
        <w:spacing w:after="375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ru-RU"/>
        </w:rPr>
      </w:pPr>
      <w:r w:rsidRPr="00F1359E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ru-RU"/>
        </w:rPr>
        <w:t>21 НОЯБРЯ  2023 ГОДА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ru-RU"/>
        </w:rPr>
        <w:t xml:space="preserve">    </w:t>
      </w:r>
      <w:r w:rsidRPr="00E768A9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ru-RU"/>
        </w:rPr>
        <w:t>https://www.caravan.kz/news</w:t>
      </w:r>
    </w:p>
    <w:p w:rsidR="00DF5C3B" w:rsidRPr="00DF5C3B" w:rsidRDefault="00DF5C3B" w:rsidP="00750B6D">
      <w:pPr>
        <w:tabs>
          <w:tab w:val="left" w:pos="3261"/>
        </w:tabs>
        <w:spacing w:after="375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r w:rsidRPr="00DF5C3B"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ru-RU"/>
        </w:rPr>
        <w:t>Когда в Центральной Азии начнутся войны за воду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1799"/>
      </w:tblGrid>
      <w:tr w:rsidR="00DF5C3B" w:rsidRPr="00DF5C3B" w:rsidTr="00DF5C3B">
        <w:tc>
          <w:tcPr>
            <w:tcW w:w="7586" w:type="dxa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bookmarkEnd w:id="0"/>
          <w:p w:rsidR="00DF5C3B" w:rsidRPr="00DF5C3B" w:rsidRDefault="00DF5C3B" w:rsidP="00DF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3214C9" wp14:editId="2D5431EC">
                  <wp:extent cx="3997960" cy="2531745"/>
                  <wp:effectExtent l="0" t="0" r="2540" b="1905"/>
                  <wp:docPr id="2" name="Рисунок 2" descr="Когда в Центральной Азии начнутся войны за вод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гда в Центральной Азии начнутся войны за вод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7960" cy="253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C3B">
              <w:rPr>
                <w:rFonts w:ascii="Times New Roman" w:eastAsia="Times New Roman" w:hAnsi="Times New Roman" w:cs="Times New Roman"/>
                <w:i/>
                <w:iCs/>
                <w:color w:val="999999"/>
                <w:sz w:val="20"/>
                <w:szCs w:val="20"/>
                <w:lang w:eastAsia="ru-RU"/>
              </w:rPr>
              <w:t>Фото - Caravan.kz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5C3B" w:rsidRPr="00DF5C3B" w:rsidRDefault="00DF5C3B" w:rsidP="00DF5C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5C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proofErr w:type="gramEnd"/>
            <w:r w:rsidRPr="00DF5C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амым</w:t>
            </w:r>
            <w:proofErr w:type="spellEnd"/>
            <w:r w:rsidRPr="00DF5C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страшным климатическим кошмаром для Старого Света за последние 500 лет назвал Европарламент минувшее лето. Аномальная жара и лесные пожары «убили» тысячи фермерских хозяйств от южных стран до Германии и даже Дании. «64 % – в кризисном режиме», - сказано в ноябрьском докладе Еврокомиссии.</w:t>
            </w:r>
          </w:p>
        </w:tc>
      </w:tr>
    </w:tbl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ли этот кошмар повториться в Казахстане? Вполне! - утверждают наши эксперты.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агентства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Bloomberg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обмеление главных рек Франции и Германии – Луары и Рейна – остановило движение барж, которые поставляли грузы в порты Европы. По Дунаю, главной реке Восточной Европы, такая же ситуация. Убытки – миллиарды евро. Только ли погода в этом виновата?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экспертов ООН, более-менее устойчивый и относительно предсказуемый климат в 80-90 годы прошлого века помешал европейцам внимательнее присмотреться к вероятным проблемам. Деньги тратили на что угодно. А когда всплыло </w:t>
      </w:r>
      <w:hyperlink r:id="rId8" w:history="1">
        <w:r w:rsidRPr="00DF5C3B">
          <w:rPr>
            <w:rFonts w:ascii="Times New Roman" w:eastAsia="Times New Roman" w:hAnsi="Times New Roman" w:cs="Times New Roman"/>
            <w:color w:val="01579B"/>
            <w:sz w:val="24"/>
            <w:szCs w:val="24"/>
            <w:u w:val="single"/>
            <w:lang w:eastAsia="ru-RU"/>
          </w:rPr>
          <w:t>усыхание Арала</w:t>
        </w:r>
      </w:hyperlink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огромные территории в Центральной Азии начали резко деградировать, Евросоюз и США решили оказать нам помощь.</w:t>
      </w:r>
    </w:p>
    <w:p w:rsidR="00DF5C3B" w:rsidRPr="00DF5C3B" w:rsidRDefault="00DF5C3B" w:rsidP="00DF5C3B">
      <w:pPr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DF5C3B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Кто, кому и в чем помогал – еще вопрос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1998 году Казахстан и Евросоюз подписали соглашение о принципах сотрудничества. О чем речь? «Варяги» обещали эффективный мониторинг уровня загрязнения и эффективность оценок окружающей среды, взаимодействие информационных систем, </w:t>
      </w:r>
      <w:proofErr w:type="gram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водных ресурсов, их рациональным управлением и использованием. А в 2000-м в Алматы и Астане при содействии США и ЕС открыли Региональный экологический центр и Межведомственный центр по вопросам изменения климата. По словам </w:t>
      </w:r>
      <w:hyperlink r:id="rId9" w:history="1">
        <w:r w:rsidRPr="00DF5C3B">
          <w:rPr>
            <w:rFonts w:ascii="Times New Roman" w:eastAsia="Times New Roman" w:hAnsi="Times New Roman" w:cs="Times New Roman"/>
            <w:b/>
            <w:bCs/>
            <w:color w:val="01579B"/>
            <w:sz w:val="24"/>
            <w:szCs w:val="24"/>
            <w:lang w:eastAsia="ru-RU"/>
          </w:rPr>
          <w:t xml:space="preserve">ученого и </w:t>
        </w:r>
        <w:proofErr w:type="spellStart"/>
        <w:r w:rsidRPr="00DF5C3B">
          <w:rPr>
            <w:rFonts w:ascii="Times New Roman" w:eastAsia="Times New Roman" w:hAnsi="Times New Roman" w:cs="Times New Roman"/>
            <w:b/>
            <w:bCs/>
            <w:color w:val="01579B"/>
            <w:sz w:val="24"/>
            <w:szCs w:val="24"/>
            <w:lang w:eastAsia="ru-RU"/>
          </w:rPr>
          <w:t>гидроинженера</w:t>
        </w:r>
        <w:proofErr w:type="spellEnd"/>
        <w:r w:rsidRPr="00DF5C3B">
          <w:rPr>
            <w:rFonts w:ascii="Times New Roman" w:eastAsia="Times New Roman" w:hAnsi="Times New Roman" w:cs="Times New Roman"/>
            <w:b/>
            <w:bCs/>
            <w:color w:val="01579B"/>
            <w:sz w:val="24"/>
            <w:szCs w:val="24"/>
            <w:lang w:eastAsia="ru-RU"/>
          </w:rPr>
          <w:t xml:space="preserve"> Дмитрия Каримова</w:t>
        </w:r>
      </w:hyperlink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эти конторы были придуманы для банального распила «помощи». В первую очередь именно «помощниками».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Одно время я работал в Экологическом центре. Думал, что там мы будем рассматривать конкретные вопросы и практически решать реальные проблемы. На это же миллионы долларов выделили! На самом деле эти мошенники «помогали» вырабатывать нормативно-правовую базу, прописывать экологическую политику по международным стандартам и давать советы, как лучше совершенствовать и использовать водные ресурсы. Куча бумаг. А где реальные результаты?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Но это тоже важно!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 наши специалисты и без этих «помощников» всё это знали и понимали – где строить плотины,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контррегуляторы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срочно чистить и расширять русла! А заморские эксперты неделями к нашим документам-справкам не прикасались. Настоящих практиков среди них не было. </w:t>
      </w:r>
      <w:proofErr w:type="gram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 ни с одним не общался. Это были просто консультанты в области юриспруденции, экологии, которые приехали в ссылку в Казахстан за большой зарплатой – 3-5 тысяч долларов. Их «практические» советы сводились к одному: сначала нужны законы и программы, а потом можно заниматься их реализацией. А мы без них это сами не понимали? Я полжизни «на воде», а не в кабинетах работал!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И много было таких консультантов?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Десятки! Даже вчерашние студентки 23-25 лет. Перед приездом в Казахстан они не удосужились изучить ситуацию с проблемой опустынивания в республике, ознакомиться с цифрами и фактами, понять, откуда ждать главные угрозы. По сути, мы сами им все рассказывали-показывали. И они нам потом на этой основе свои рекомендации давали. Поэтому, думаю, что б</w:t>
      </w:r>
      <w:r w:rsidRPr="00DF5C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льшая часть денег ушла на зарплаты этим девочкам, а не на реализацию проектов, которые были нужны.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Дмитрий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Аметович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 как же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Коксарайское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водохранилище в Туркестанской области? Его же построили по рекомендациям экспертов Евросоюза.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 бросьте, Сергей! У него «ноги» растут еще из Советского Союза, с 1969 года, когда был страшный паводок. Только в 1998 году было подписано соглашение между Казахстаном, Кыргызстаном и Узбекистаном об использовании бассейна Сырдарьи. </w:t>
      </w:r>
      <w:proofErr w:type="gram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хрена</w:t>
      </w:r>
      <w:proofErr w:type="gram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соглашение соседи не выполняли. В 2008 году в Южно-Казахстанской области было жуткое </w:t>
      </w:r>
      <w:hyperlink r:id="rId10" w:history="1">
        <w:r w:rsidRPr="00DF5C3B">
          <w:rPr>
            <w:rFonts w:ascii="Times New Roman" w:eastAsia="Times New Roman" w:hAnsi="Times New Roman" w:cs="Times New Roman"/>
            <w:color w:val="01579B"/>
            <w:sz w:val="24"/>
            <w:szCs w:val="24"/>
            <w:u w:val="single"/>
            <w:lang w:eastAsia="ru-RU"/>
          </w:rPr>
          <w:t>наводнение</w:t>
        </w:r>
      </w:hyperlink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разрушило более 3000 жилых домов и разных социальных объектов. Вот в том году это хранилище и начали строить. При чем здесь американцы и европейцы? В 2011-м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контррегулятор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заработал. И от паводков частично избавил, и от засух. Если там и были доллары и евро «оттуда», то малая часть. В основном деньги из нашего бюджета. А то, что эти варяги предлагали, мы сами понимали. Только через 10-15 лет после их «дебюта» мы начали что-то делать. Потому что своих денег не хватало. То, что вкладывали американцы и европейцы – б</w:t>
      </w:r>
      <w:r w:rsidRPr="00DF5C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льшая часть, повторяю, </w:t>
      </w:r>
      <w:proofErr w:type="gram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ушла на зарплаты этим консультантам.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 прошлом году Евросоюз выделил 200 тысяч евро в качестве гуманитарной помощи фермерам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Мангистауской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Туркестанской областей, пострадавшим от засухи.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где отчеты, кому и сколько досталось? Где результаты? В этом году у европейских фермеров ситуация не лучше, включая проблему с энергией. Поэтому, думаю, страны Евросоюза в первую очередь начнут помогать своим, а не нам.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А еще в начале ноября USAID объявило о запуске второго проекта по восстановлению экосистемы Арала. Цена вопроса – 1,6 </w:t>
      </w:r>
      <w:proofErr w:type="gram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gram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долларов. Представитель агентства Лора ЧИЗМО заявила, что эту сумму разделят между Казахстаном и Узбекистаном…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Америкастаном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! Это опять слова, куча бумаг и зарплаты «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экспердам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 до реальных дел дойдут копейки.</w:t>
      </w:r>
    </w:p>
    <w:p w:rsidR="00DF5C3B" w:rsidRPr="00DF5C3B" w:rsidRDefault="00DF5C3B" w:rsidP="00DF5C3B">
      <w:pPr>
        <w:spacing w:before="300" w:after="150" w:line="240" w:lineRule="auto"/>
        <w:ind w:left="600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DF5C3B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Личное впечатление</w:t>
      </w:r>
    </w:p>
    <w:p w:rsidR="00DF5C3B" w:rsidRPr="00DF5C3B" w:rsidRDefault="00DF5C3B" w:rsidP="00DF5C3B">
      <w:pPr>
        <w:spacing w:after="15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декабре 2000 года я был на международной конференции в германском Бонне по проблемам опустынивания планеты. Там должен был выступить наш национальный координатор. Но ему почему-то слова не дали. Слушали только африканцев и представителей Ближнего Востока.</w:t>
      </w:r>
    </w:p>
    <w:p w:rsidR="00DF5C3B" w:rsidRPr="00DF5C3B" w:rsidRDefault="00DF5C3B" w:rsidP="00DF5C3B">
      <w:pPr>
        <w:spacing w:after="15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Может, не хотели услышать критику?</w:t>
      </w:r>
    </w:p>
    <w:p w:rsidR="00DF5C3B" w:rsidRPr="00DF5C3B" w:rsidRDefault="00DF5C3B" w:rsidP="00DF5C3B">
      <w:pPr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DF5C3B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По-соседски?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1993-го президенты Казахстана, Кыргызстана, Узбекистана, Таджикистана и Туркменистана создали международный фонд </w:t>
      </w:r>
      <w:hyperlink r:id="rId11" w:history="1">
        <w:r w:rsidRPr="00DF5C3B">
          <w:rPr>
            <w:rFonts w:ascii="Times New Roman" w:eastAsia="Times New Roman" w:hAnsi="Times New Roman" w:cs="Times New Roman"/>
            <w:color w:val="01579B"/>
            <w:sz w:val="24"/>
            <w:szCs w:val="24"/>
            <w:u w:val="single"/>
            <w:lang w:eastAsia="ru-RU"/>
          </w:rPr>
          <w:t>спасения Арала</w:t>
        </w:r>
      </w:hyperlink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него потом вошли USAID, ПРООН, Всемирный и Азиатский банки развития, подключились правительства полутора десятков стран – от Японии, США, Германии и Франции до скандинавских государств. Зарубежные спонсоры привлекли несколько десятков миллионов долларов. Куда он ушли – догадайтесь? Правильно! Опять на консультационные услуги и рекомендации своих экспертов.</w:t>
      </w:r>
    </w:p>
    <w:p w:rsidR="00DF5C3B" w:rsidRPr="00DF5C3B" w:rsidRDefault="00DF5C3B" w:rsidP="00DF5C3B">
      <w:pPr>
        <w:spacing w:before="300" w:after="150" w:line="240" w:lineRule="auto"/>
        <w:ind w:left="600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DF5C3B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Справка «Каравана»</w:t>
      </w:r>
    </w:p>
    <w:p w:rsidR="00DF5C3B" w:rsidRPr="00DF5C3B" w:rsidRDefault="00DF5C3B" w:rsidP="00DF5C3B">
      <w:pPr>
        <w:spacing w:after="15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словам члена палаты представителей штата Калифорния Элен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Тоушер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 2005 году Америка выделила 6 </w:t>
      </w:r>
      <w:proofErr w:type="gram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gram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долларов на очистку острова Возрождения, «однако охотников осваивать американские деньги в этом аду что-то не видно». Кем и как все-таки были освоены эти миллионы – до сих пор неизвестно.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 ради надо отметить, что отдельные рекомендации зарубежных экспертов все-таки были реализованы на деньги европейских и американских спонсоров. А что соседи?</w:t>
      </w:r>
    </w:p>
    <w:p w:rsidR="00DF5C3B" w:rsidRPr="00DF5C3B" w:rsidRDefault="00DF5C3B" w:rsidP="00DF5C3B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sz w:val="15"/>
          <w:szCs w:val="15"/>
          <w:lang w:eastAsia="ru-RU"/>
        </w:rPr>
      </w:pP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и в конце 90-х соседи Казахстана подписали с нами несколько десятков килограммов документов по </w:t>
      </w:r>
      <w:proofErr w:type="gram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более-менее вменяемому</w:t>
      </w:r>
      <w:proofErr w:type="gram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совместному управлению водными ресурсами. На деле, как считает </w:t>
      </w: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киргизский политолог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Кубанычбек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Куулы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эти соглашения редко кто выполнял. Между тем </w:t>
      </w:r>
      <w:hyperlink r:id="rId12" w:history="1">
        <w:r w:rsidRPr="00DF5C3B">
          <w:rPr>
            <w:rFonts w:ascii="Times New Roman" w:eastAsia="Times New Roman" w:hAnsi="Times New Roman" w:cs="Times New Roman"/>
            <w:color w:val="01579B"/>
            <w:sz w:val="24"/>
            <w:szCs w:val="24"/>
            <w:u w:val="single"/>
            <w:lang w:eastAsia="ru-RU"/>
          </w:rPr>
          <w:t>проблемы с водой</w:t>
        </w:r>
      </w:hyperlink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нарастали. И даже приводили к межгосударственным конфликтам. Самый свежий пример – митинги в октябре в Бишкеке против передачи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Кемпир-Абадского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водохранилища Узбекистану. Там более 4,5 тысяч га им в сумме уходит.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Кубанычбек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передача этого водохранилища так критична для Киргизии? У вас же нет таких проблем с водой, как в Казахстане?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Во-первых, вместе с водохранилищем Узбекистану отходит около 4,5 тысячи гектаров. Так что, во-вторых, это не экологическая или экономическая проблема, а политическая. А мы бедная республика.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Казахстан не раз оказывал гуманитарную помощь Кыргызстану.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наша вода – вам не помощь?</w:t>
      </w:r>
    </w:p>
    <w:p w:rsidR="00DF5C3B" w:rsidRPr="00DF5C3B" w:rsidRDefault="00DF5C3B" w:rsidP="00DF5C3B">
      <w:pPr>
        <w:spacing w:before="300" w:after="150" w:line="240" w:lineRule="auto"/>
        <w:ind w:left="600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DF5C3B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Справка «Каравана»</w:t>
      </w:r>
    </w:p>
    <w:p w:rsidR="00DF5C3B" w:rsidRPr="00DF5C3B" w:rsidRDefault="00DF5C3B" w:rsidP="00DF5C3B">
      <w:pPr>
        <w:spacing w:after="15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договоре о товарообмене между Казахстаном и </w:t>
      </w:r>
      <w:hyperlink r:id="rId13" w:history="1">
        <w:r w:rsidRPr="00DF5C3B">
          <w:rPr>
            <w:rFonts w:ascii="Times New Roman" w:eastAsia="Times New Roman" w:hAnsi="Times New Roman" w:cs="Times New Roman"/>
            <w:b/>
            <w:bCs/>
            <w:color w:val="01579B"/>
            <w:sz w:val="24"/>
            <w:szCs w:val="24"/>
            <w:u w:val="single"/>
            <w:lang w:eastAsia="ru-RU"/>
          </w:rPr>
          <w:t>Кыргызстаном</w:t>
        </w:r>
      </w:hyperlink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включен принцип «электроэнергия в обмен на воду». Соседи нам воду по каналу «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Достык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– а мы им свет. Киловатты им ушли. Вода к нам дошла не в полном объеме.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Министерства экологии РК, уровень воды в южных регионах республики упал этим летом до критического уровня. Из 11,6 кубокилометров доставшейся им влаги 11,5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отлили себе фермеры Туркестанской,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Жамбылской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Алматинской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область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Жетысу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основном это рисоводы. Хотя еще три года назад в правительстве говорили, что надо снизить площади под эту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водопожирающую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культуру. Чёрта с два! Увеличили почти в два раза! В результате пострадали фермеры, которые работают севернее.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один результат этого </w:t>
      </w:r>
      <w:proofErr w:type="gram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беспредела</w:t>
      </w:r>
      <w:proofErr w:type="gram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сильная деградация и засоление почвы, которая лишилась H2O в этих районах. Местные чиновники закрыли на это глаза. Какие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водосберегающие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технологии? Какое управление водными ресурсами?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почему  не наша страна не остановила это самоуправство? Согласно официальным данным именно неконтролируемое сельское хозяйство в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Туркестанской областях стало одной из причин </w:t>
      </w:r>
      <w:hyperlink r:id="rId14" w:history="1">
        <w:r w:rsidRPr="00DF5C3B">
          <w:rPr>
            <w:rFonts w:ascii="Times New Roman" w:eastAsia="Times New Roman" w:hAnsi="Times New Roman" w:cs="Times New Roman"/>
            <w:color w:val="01579B"/>
            <w:sz w:val="24"/>
            <w:szCs w:val="24"/>
            <w:u w:val="single"/>
            <w:lang w:eastAsia="ru-RU"/>
          </w:rPr>
          <w:t>высыхания Арала</w:t>
        </w:r>
      </w:hyperlink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 ёлки-палки,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агашки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не боятся?</w:t>
      </w:r>
    </w:p>
    <w:p w:rsidR="00DF5C3B" w:rsidRPr="00DF5C3B" w:rsidRDefault="00DF5C3B" w:rsidP="00DF5C3B">
      <w:pPr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DF5C3B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Второе таджикское предупреждение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мая президент Токаев насмерть раскритиковал работу Водного совета, который с начала создания в 2015 году заседал всего один раз. По словам главы государства, сокращение внешнего притока воды случилось «не только из-за ее неэффективного ее использования и отсутствия водного кадастра, но и вследствие недостоверных данных</w:t>
      </w:r>
      <w:proofErr w:type="gram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… Р</w:t>
      </w:r>
      <w:proofErr w:type="gram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аботает всего 310 гидрологических постов для изучения режима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водопотоков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необходимых 800, отсутствует полноценный государственный кадастр… Это не позволяет вести мониторинг за количественным и качественным состоянием водных ресурсов и иметь достоверный баланс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водообеспеченности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экономики».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же </w:t>
      </w:r>
      <w:proofErr w:type="gram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вице-министр</w:t>
      </w:r>
      <w:proofErr w:type="gram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экологии РК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Серик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Кожаниязов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сказал, что «при сохранении текущей ситуации к 2030 году имеется риск снижения темпов социально-экономического развития из-за дефицита воды». И добавил, что «несовершенное законодательство не создает предпосылок для сохранения </w:t>
      </w:r>
      <w:hyperlink r:id="rId15" w:history="1">
        <w:r w:rsidRPr="00DF5C3B">
          <w:rPr>
            <w:rFonts w:ascii="Times New Roman" w:eastAsia="Times New Roman" w:hAnsi="Times New Roman" w:cs="Times New Roman"/>
            <w:color w:val="01579B"/>
            <w:sz w:val="24"/>
            <w:szCs w:val="24"/>
            <w:u w:val="single"/>
            <w:lang w:eastAsia="ru-RU"/>
          </w:rPr>
          <w:t>водного ресурса страны</w:t>
        </w:r>
      </w:hyperlink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А «отсутствие механизма рационального использования ресурсов не создает условий для развития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водосбережения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По сути,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Салаватович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слова Дмитрия Каримова, что рекомендации приглашенных иностранцев не дали реальных результатов. Ну и косвенно, что соседи, включая Россию, не выполняют свои обязательства.</w:t>
      </w:r>
    </w:p>
    <w:p w:rsidR="00DF5C3B" w:rsidRPr="00DF5C3B" w:rsidRDefault="00DF5C3B" w:rsidP="00DF5C3B">
      <w:pPr>
        <w:spacing w:before="300" w:after="150" w:line="240" w:lineRule="auto"/>
        <w:ind w:left="600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DF5C3B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Справка «Каравана»</w:t>
      </w:r>
    </w:p>
    <w:p w:rsidR="00DF5C3B" w:rsidRPr="00DF5C3B" w:rsidRDefault="00DF5C3B" w:rsidP="00DF5C3B">
      <w:pPr>
        <w:spacing w:after="15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сентябре прошлого года Президент Токаев на саммите ООН заявил, что проблемы водной дипломатии приобретают критическое значение для многих стран. «Это должно быть отражено в соглашениях о продовольственных системах», поскольку «Казахстан расположен  в зоне рискованного земледелия и подвержен влиянию засушливого климата и на 40 % зависит от притока воды из соседних стран».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октября уже этого года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Касым-Жомарт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Кемелевич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 всем странам СНГ разработать совместную программу по эффективному использованию водных ресурсов (то есть исполнять ранее подписанные соглашения?). Похоже, что его выслушали, но не услышали.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назад </w:t>
      </w: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 Таджикистана Эмомали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Рахмон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заявил, что в результате изменения климата </w:t>
      </w:r>
      <w:proofErr w:type="gram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тысячи ледников</w:t>
      </w:r>
      <w:proofErr w:type="gram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14 тысяч растаяли, «что приведет к засухам и наводнениям». А раньше этого не замечал? Кстати, за год до </w:t>
      </w:r>
      <w:proofErr w:type="spellStart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Рахмона</w:t>
      </w:r>
      <w:proofErr w:type="spellEnd"/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министр иностранных дел РК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Мухтар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Тлеуберди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выразил «обеспокоенность состоянием ледников в Центральной Азии», что «угрожает продовольственной, энергетической и экологической безопасности региона».</w:t>
      </w:r>
    </w:p>
    <w:p w:rsidR="00DF5C3B" w:rsidRPr="00DF5C3B" w:rsidRDefault="00DF5C3B" w:rsidP="00DF5C3B">
      <w:pPr>
        <w:spacing w:before="300" w:after="150" w:line="240" w:lineRule="auto"/>
        <w:ind w:left="600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DF5C3B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Справка «Каравана»</w:t>
      </w:r>
    </w:p>
    <w:p w:rsidR="00DF5C3B" w:rsidRPr="00DF5C3B" w:rsidRDefault="00DF5C3B" w:rsidP="00DF5C3B">
      <w:pPr>
        <w:spacing w:after="15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последние 50 лет ледников стало меньше на 25-30 %, что резко сократило стоки Сырдарьи и Амударьи. Самый большой казахстанский </w:t>
      </w:r>
      <w:hyperlink r:id="rId16" w:history="1">
        <w:r w:rsidRPr="00DF5C3B">
          <w:rPr>
            <w:rFonts w:ascii="Times New Roman" w:eastAsia="Times New Roman" w:hAnsi="Times New Roman" w:cs="Times New Roman"/>
            <w:b/>
            <w:bCs/>
            <w:color w:val="01579B"/>
            <w:sz w:val="24"/>
            <w:szCs w:val="24"/>
            <w:u w:val="single"/>
            <w:lang w:eastAsia="ru-RU"/>
          </w:rPr>
          <w:t>ледник Туюксу</w:t>
        </w:r>
      </w:hyperlink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ежегодно теряет около миллиона тонн своего объема. На сегодня он весит 58 </w:t>
      </w:r>
      <w:proofErr w:type="gram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gram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тонн.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летом Президент Токаев  предложил создать Проектный офис стран Центральной Азии по охране окружающей среды и проблемам изменения климата «для проведения согласованной политики в этой сфере… Растущий спрос на водные и энергетические ресурсы требует принятия решительных мер для обеспечения безопасности региона».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8 ноября Президент Токаев еще раз выразил озабоченность состоянием дел в этой сфере. «Я не раз поднимал этот вопрос на международном уровне. Ухудшение экологической ситуации приведет к целому ряду необратимых последствий. Если мы не предпримем конкретные меры сегодня, завтра может быть слишком поздно».</w:t>
      </w:r>
    </w:p>
    <w:p w:rsidR="00DF5C3B" w:rsidRPr="00DF5C3B" w:rsidRDefault="00DF5C3B" w:rsidP="00DF5C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 может наступить следующим летом, когда ледники Таджикистана начнут таять ускоренными темпами. Конечно, это минус. Плюс только в том, что Казахстану, возможно, больше влаги достанется.</w:t>
      </w:r>
    </w:p>
    <w:p w:rsidR="00DF5C3B" w:rsidRPr="00DF5C3B" w:rsidRDefault="00DF5C3B" w:rsidP="00DF5C3B">
      <w:pPr>
        <w:spacing w:before="300" w:after="150" w:line="240" w:lineRule="auto"/>
        <w:ind w:left="600"/>
        <w:outlineLvl w:val="2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 w:rsidRPr="00DF5C3B"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  <w:t>Справка «Каравана»</w:t>
      </w:r>
    </w:p>
    <w:p w:rsidR="00DF5C3B" w:rsidRPr="00DF5C3B" w:rsidRDefault="00DF5C3B" w:rsidP="00DF5C3B">
      <w:pPr>
        <w:spacing w:after="15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данным агентства 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Worldmeters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(отчет в сентябре этого года), Казахстан и страны Центральной Азии разучились экономить воду. Ежедневно среднестатистический гражданин РК тратит на себя 3,5 тысячи литров воды. Для сравнения: россиянин – 1,3 тысячи литров, англичанин – всего 348. В Конго вообще 34 литра на душу и тело. А чемпион мира по водопотреблению – Туркменистан. Там на каждого подданного Туркменбаши-</w:t>
      </w:r>
      <w:proofErr w:type="spell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джуниора</w:t>
      </w:r>
      <w:proofErr w:type="spell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приходится </w:t>
      </w:r>
      <w:proofErr w:type="gramStart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</w:t>
      </w:r>
      <w:proofErr w:type="gramEnd"/>
      <w:r w:rsidRPr="00DF5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16,3 тысячи литров в год.</w:t>
      </w:r>
    </w:p>
    <w:p w:rsidR="00DF5C3B" w:rsidRPr="00DF5C3B" w:rsidRDefault="00DF5C3B" w:rsidP="00962DE3">
      <w:pPr>
        <w:spacing w:after="15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3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  <w:hyperlink r:id="rId17" w:history="1">
        <w:r w:rsidRPr="00DF5C3B">
          <w:rPr>
            <w:rFonts w:ascii="Times New Roman" w:eastAsia="Times New Roman" w:hAnsi="Times New Roman" w:cs="Times New Roman"/>
            <w:color w:val="01579B"/>
            <w:sz w:val="24"/>
            <w:szCs w:val="24"/>
            <w:u w:val="single"/>
            <w:lang w:eastAsia="ru-RU"/>
          </w:rPr>
          <w:t>Сергей Туник</w:t>
        </w:r>
      </w:hyperlink>
    </w:p>
    <w:sectPr w:rsidR="00DF5C3B" w:rsidRPr="00DF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3E1F"/>
    <w:multiLevelType w:val="multilevel"/>
    <w:tmpl w:val="E656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B6194"/>
    <w:multiLevelType w:val="multilevel"/>
    <w:tmpl w:val="6B42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AA"/>
    <w:rsid w:val="00307DAA"/>
    <w:rsid w:val="00750B6D"/>
    <w:rsid w:val="00962DE3"/>
    <w:rsid w:val="00BA3AFC"/>
    <w:rsid w:val="00D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1458">
                  <w:marLeft w:val="0"/>
                  <w:marRight w:val="300"/>
                  <w:marTop w:val="300"/>
                  <w:marBottom w:val="300"/>
                  <w:divBdr>
                    <w:top w:val="single" w:sz="6" w:space="0" w:color="CDCDCD"/>
                    <w:left w:val="single" w:sz="6" w:space="0" w:color="CDCDCD"/>
                    <w:bottom w:val="single" w:sz="6" w:space="0" w:color="CDCDCD"/>
                    <w:right w:val="single" w:sz="6" w:space="0" w:color="CDCDCD"/>
                  </w:divBdr>
                  <w:divsChild>
                    <w:div w:id="3376595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DCDCD"/>
                        <w:right w:val="none" w:sz="0" w:space="0" w:color="auto"/>
                      </w:divBdr>
                    </w:div>
                  </w:divsChild>
                </w:div>
                <w:div w:id="1211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02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2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06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91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26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77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3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76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65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333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33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589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65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814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36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681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36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45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0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398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74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154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586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273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92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5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9178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941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2481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225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avan.kz/news/pylnye-buri-otravleniya-migraciya-k-kakojj-katastrofe-mogut-privesti-problemy-kazakhstanskikh-vodojomov-886060/" TargetMode="External"/><Relationship Id="rId13" Type="http://schemas.openxmlformats.org/officeDocument/2006/relationships/hyperlink" Target="https://www.caravan.kz/news/generalnaya-prokuratura-kyrgyzstana-zaregistrirovala-ugolovnoe-delo-izza-sbrosa-vody-v-kazakhstan-846807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caravan.kz/gazeta/leto-obeshhayut-zharkoe-chto-delayut-v-kazakhstane-chtoby-ne-povtorilas-proshlogodnyaya-zasukha-845187/" TargetMode="External"/><Relationship Id="rId17" Type="http://schemas.openxmlformats.org/officeDocument/2006/relationships/hyperlink" Target="https://www.caravan.kz/authors/sergejj-tunik-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ravan.kz/gazeta/tam-gde-nachinayutsya-reki-50467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aravan.kz/news/kazakhstan-i-voz-planiruyut-obedinit-usiliya-po-spaseniyu-aralskogo-morya-87809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ravan.kz/articles/u-kazakhstana-mogut-nachatsya-problemy-s-vodojj-830752/" TargetMode="External"/><Relationship Id="rId10" Type="http://schemas.openxmlformats.org/officeDocument/2006/relationships/hyperlink" Target="https://www.caravan.kz/gazeta/chto-proiskhodit-v-postradavshikh-ot-navodneniya-selakh-turkestanskojj-oblasti-637074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aravan.kz/articles/pit-khochetsya-ezhegodno-v-rezultate-opustynivaniya-territorijj-strana-teryaet-milliardy-666578/" TargetMode="External"/><Relationship Id="rId14" Type="http://schemas.openxmlformats.org/officeDocument/2006/relationships/hyperlink" Target="https://www.caravan.kz/news/ehkspert-raskryl-sekret-chto-proizojjdet-s-ehkologiejj-kazakhstana-v-sluchae-ischeznoveniya-aralskogo-morya-5403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2023-11-21T15:01:00Z</dcterms:created>
  <dcterms:modified xsi:type="dcterms:W3CDTF">2023-11-21T15:14:00Z</dcterms:modified>
</cp:coreProperties>
</file>