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C0" w:rsidRDefault="00A861C0" w:rsidP="00A861C0">
      <w:pPr>
        <w:shd w:val="clear" w:color="auto" w:fill="FFFFFF"/>
        <w:spacing w:after="675" w:line="240" w:lineRule="auto"/>
        <w:textAlignment w:val="baseline"/>
        <w:outlineLvl w:val="0"/>
        <w:rPr>
          <w:rFonts w:ascii="Arial" w:eastAsia="Times New Roman" w:hAnsi="Arial" w:cs="Arial"/>
          <w:caps/>
          <w:color w:val="1A242D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aps/>
          <w:noProof/>
          <w:color w:val="1A242D"/>
          <w:kern w:val="36"/>
          <w:sz w:val="45"/>
          <w:szCs w:val="45"/>
          <w:lang w:eastAsia="ru-RU"/>
        </w:rPr>
        <w:drawing>
          <wp:inline distT="0" distB="0" distL="0" distR="0" wp14:anchorId="3031C2A9">
            <wp:extent cx="369570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61C0" w:rsidRPr="00A861C0" w:rsidRDefault="00A861C0" w:rsidP="00A861C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i/>
          <w:caps/>
          <w:color w:val="1A242D"/>
          <w:kern w:val="36"/>
          <w:sz w:val="45"/>
          <w:szCs w:val="45"/>
          <w:lang w:eastAsia="ru-RU"/>
        </w:rPr>
      </w:pPr>
      <w:r w:rsidRPr="00A861C0">
        <w:rPr>
          <w:rFonts w:ascii="Arial" w:eastAsia="Times New Roman" w:hAnsi="Arial" w:cs="Arial"/>
          <w:caps/>
          <w:color w:val="1A242D"/>
          <w:kern w:val="36"/>
          <w:sz w:val="45"/>
          <w:szCs w:val="45"/>
          <w:lang w:eastAsia="ru-RU"/>
        </w:rPr>
        <w:t xml:space="preserve">АШИМБАЕВ: ВОЙНЫ ЗА ВОДУ В ЦА НЕ БУДЕТ, НО БРЯЦАНИЕ ОРУЖИЕМ </w:t>
      </w:r>
      <w:r w:rsidRPr="00A861C0">
        <w:rPr>
          <w:rFonts w:ascii="Arial" w:eastAsia="Times New Roman" w:hAnsi="Arial" w:cs="Arial"/>
          <w:i/>
          <w:caps/>
          <w:color w:val="1A242D"/>
          <w:kern w:val="36"/>
          <w:sz w:val="45"/>
          <w:szCs w:val="45"/>
          <w:lang w:eastAsia="ru-RU"/>
        </w:rPr>
        <w:t>ВОЗМОЖНО</w:t>
      </w:r>
    </w:p>
    <w:p w:rsidR="00A861C0" w:rsidRDefault="00A861C0" w:rsidP="00A861C0">
      <w:pPr>
        <w:shd w:val="clear" w:color="auto" w:fill="0B2867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EFF4FA"/>
          <w:sz w:val="24"/>
          <w:szCs w:val="24"/>
          <w:bdr w:val="none" w:sz="0" w:space="0" w:color="auto" w:frame="1"/>
          <w:lang w:eastAsia="ru-RU"/>
        </w:rPr>
      </w:pPr>
    </w:p>
    <w:p w:rsidR="00A861C0" w:rsidRPr="00A861C0" w:rsidRDefault="00A861C0" w:rsidP="00A861C0">
      <w:pPr>
        <w:shd w:val="clear" w:color="auto" w:fill="0B2867"/>
        <w:spacing w:after="0" w:line="240" w:lineRule="auto"/>
        <w:textAlignment w:val="baseline"/>
        <w:rPr>
          <w:rFonts w:ascii="Arial" w:eastAsia="Times New Roman" w:hAnsi="Arial" w:cs="Arial"/>
          <w:color w:val="EFF4FA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b/>
          <w:bCs/>
          <w:color w:val="EFF4FA"/>
          <w:sz w:val="24"/>
          <w:szCs w:val="24"/>
          <w:bdr w:val="none" w:sz="0" w:space="0" w:color="auto" w:frame="1"/>
          <w:lang w:eastAsia="ru-RU"/>
        </w:rPr>
        <w:t>Автор:</w:t>
      </w:r>
      <w:r w:rsidRPr="00A861C0">
        <w:rPr>
          <w:rFonts w:ascii="Arial" w:eastAsia="Times New Roman" w:hAnsi="Arial" w:cs="Arial"/>
          <w:color w:val="EFF4FA"/>
          <w:sz w:val="24"/>
          <w:szCs w:val="24"/>
          <w:lang w:eastAsia="ru-RU"/>
        </w:rPr>
        <w:t> </w:t>
      </w:r>
      <w:hyperlink r:id="rId6" w:history="1">
        <w:r w:rsidRPr="00A861C0">
          <w:rPr>
            <w:rFonts w:ascii="Arial" w:eastAsia="Times New Roman" w:hAnsi="Arial" w:cs="Arial"/>
            <w:color w:val="EFF4FA"/>
            <w:sz w:val="24"/>
            <w:szCs w:val="24"/>
            <w:u w:val="single"/>
            <w:bdr w:val="none" w:sz="0" w:space="0" w:color="auto" w:frame="1"/>
            <w:lang w:eastAsia="ru-RU"/>
          </w:rPr>
          <w:t>Марсель Хамитов</w:t>
        </w:r>
      </w:hyperlink>
    </w:p>
    <w:p w:rsidR="00A861C0" w:rsidRPr="00A861C0" w:rsidRDefault="00A861C0" w:rsidP="00A861C0">
      <w:pPr>
        <w:shd w:val="clear" w:color="auto" w:fill="0B2867"/>
        <w:spacing w:after="0" w:line="240" w:lineRule="auto"/>
        <w:textAlignment w:val="baseline"/>
        <w:rPr>
          <w:rFonts w:ascii="Arial" w:eastAsia="Times New Roman" w:hAnsi="Arial" w:cs="Arial"/>
          <w:color w:val="EFF4FA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b/>
          <w:bCs/>
          <w:color w:val="EFF4FA"/>
          <w:sz w:val="24"/>
          <w:szCs w:val="24"/>
          <w:bdr w:val="none" w:sz="0" w:space="0" w:color="auto" w:frame="1"/>
          <w:lang w:eastAsia="ru-RU"/>
        </w:rPr>
        <w:t>Дата:</w:t>
      </w:r>
      <w:r w:rsidRPr="00A861C0">
        <w:rPr>
          <w:rFonts w:ascii="Arial" w:eastAsia="Times New Roman" w:hAnsi="Arial" w:cs="Arial"/>
          <w:color w:val="EFF4FA"/>
          <w:sz w:val="24"/>
          <w:szCs w:val="24"/>
          <w:lang w:eastAsia="ru-RU"/>
        </w:rPr>
        <w:t> Сентябрь 4, 2023</w:t>
      </w:r>
    </w:p>
    <w:p w:rsidR="00A861C0" w:rsidRPr="00A861C0" w:rsidRDefault="00A861C0" w:rsidP="00A861C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color w:val="1A242D"/>
          <w:kern w:val="36"/>
          <w:sz w:val="45"/>
          <w:szCs w:val="45"/>
          <w:lang w:eastAsia="ru-RU"/>
        </w:rPr>
      </w:pPr>
    </w:p>
    <w:p w:rsidR="00A861C0" w:rsidRPr="00A861C0" w:rsidRDefault="00A861C0" w:rsidP="00A861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Arial" w:eastAsia="Times New Roman" w:hAnsi="Arial" w:cs="Arial"/>
          <w:color w:val="1A242D"/>
          <w:sz w:val="24"/>
          <w:szCs w:val="24"/>
          <w:lang w:eastAsia="ru-RU"/>
        </w:rPr>
        <w:t xml:space="preserve">В своем ежегодном послании народу президент Казахстана </w:t>
      </w:r>
      <w:proofErr w:type="spellStart"/>
      <w:r w:rsidRPr="00A861C0">
        <w:rPr>
          <w:rFonts w:ascii="Arial" w:eastAsia="Times New Roman" w:hAnsi="Arial" w:cs="Arial"/>
          <w:color w:val="1A242D"/>
          <w:sz w:val="24"/>
          <w:szCs w:val="24"/>
          <w:lang w:eastAsia="ru-RU"/>
        </w:rPr>
        <w:t>Касым-Жомарт</w:t>
      </w:r>
      <w:proofErr w:type="spellEnd"/>
      <w:r w:rsidRPr="00A861C0">
        <w:rPr>
          <w:rFonts w:ascii="Arial" w:eastAsia="Times New Roman" w:hAnsi="Arial" w:cs="Arial"/>
          <w:color w:val="1A242D"/>
          <w:sz w:val="24"/>
          <w:szCs w:val="24"/>
          <w:lang w:eastAsia="ru-RU"/>
        </w:rPr>
        <w:t xml:space="preserve"> Токаев особый акцент сделал на одной из острейших проблем страны — водоснабжении. Токаев поставил ряд задач перед правительством, в том числе — внедрить </w:t>
      </w:r>
      <w:proofErr w:type="spellStart"/>
      <w:r w:rsidRPr="00A861C0">
        <w:rPr>
          <w:rFonts w:ascii="Arial" w:eastAsia="Times New Roman" w:hAnsi="Arial" w:cs="Arial"/>
          <w:color w:val="1A242D"/>
          <w:sz w:val="24"/>
          <w:szCs w:val="24"/>
          <w:lang w:eastAsia="ru-RU"/>
        </w:rPr>
        <w:t>водосберегающие</w:t>
      </w:r>
      <w:proofErr w:type="spellEnd"/>
      <w:r w:rsidRPr="00A861C0">
        <w:rPr>
          <w:rFonts w:ascii="Arial" w:eastAsia="Times New Roman" w:hAnsi="Arial" w:cs="Arial"/>
          <w:color w:val="1A242D"/>
          <w:sz w:val="24"/>
          <w:szCs w:val="24"/>
          <w:lang w:eastAsia="ru-RU"/>
        </w:rPr>
        <w:t xml:space="preserve"> технологии, построить новые и отремонтировать действующие водохранилища, провести реформу системы водоснабжения и т. д. Но главное — решить вопросы трансграничного водопользования. </w:t>
      </w:r>
      <w:r w:rsidRPr="00A861C0">
        <w:rPr>
          <w:rFonts w:ascii="Arial" w:eastAsia="Times New Roman" w:hAnsi="Arial" w:cs="Arial"/>
          <w:noProof/>
          <w:color w:val="1A242D"/>
          <w:sz w:val="24"/>
          <w:szCs w:val="24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33C3DE47" wp14:editId="7C332042">
                <wp:extent cx="304800" cy="304800"/>
                <wp:effectExtent l="0" t="0" r="0" b="0"/>
                <wp:docPr id="2" name="AutoShape 2" descr="Ашимбаев: войны за воду в ЦА не будет, но бряцание оружием возможно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Ашимбаев: войны за воду в ЦА не будет, но бряцание оружием возможно" href="https://ia-centr.ru/upload/resize_cache/webp/iblock/273/1j944r2mjcyghisyw5gd3fxlipteum8t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Незадолго </w:t>
      </w:r>
      <w:hyperlink r:id="rId8" w:history="1">
        <w:r w:rsidRPr="00A861C0">
          <w:rPr>
            <w:rFonts w:ascii="inherit" w:eastAsia="Times New Roman" w:hAnsi="inherit" w:cs="Arial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до послания</w:t>
        </w:r>
      </w:hyperlink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в Казахстан с рабочим визитом приехал президент Таджикистана Эмомали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Рахмон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Касым-Жомарт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Токаев поблагодарил таджикского лидера за «своевременные пунктуальные решения, связанные с выполнением обязательств в водно-энергетической сфере, в частности связанные с поставками воды в Казахстан». Стоит отметить, что все это было сказано на фоне очередного водного скандала, вспыхнувшего между Казахстаном и Киргизией: Бишкек сократил подачу воды своему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водозависимому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соседу.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Казахстан, </w:t>
      </w:r>
      <w:proofErr w:type="gram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увы</w:t>
      </w:r>
      <w:proofErr w:type="gram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нельзя назвать страной рек и озер. Всего 3 % территории обеспечены водой. В то же время Киргизия обладает 40 % запасов водных ресурсов всей Центральной Азии. Ежегодно между двумя соседними странами вспыхивают скандалы и конфликты на водной «почве»: Киргизия сокращает поставки воды, Казахстан в ответ усиливает контроль на границе или вовсе ее </w:t>
      </w:r>
      <w:hyperlink r:id="rId9" w:history="1">
        <w:r w:rsidRPr="00A861C0">
          <w:rPr>
            <w:rFonts w:ascii="inherit" w:eastAsia="Times New Roman" w:hAnsi="inherit" w:cs="Arial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закрывает</w:t>
        </w:r>
      </w:hyperlink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Через некоторое время конфликт гасится на самом высоком уровне: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киргизстанцы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получают «плюшки»,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казахстанцы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— воду. И так каждый год. При этом</w:t>
      </w:r>
      <w:proofErr w:type="gram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ясное дело, проблема кардинально не решается. И вряд ли решится, если не предпринять шаги по наднациональному регулированию этого вопроса. Такое мнение в интервью Ia-centr.ru высказал казахстанский политолог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Данияр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Ашимбаев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—</w:t>
      </w:r>
      <w:r w:rsidRPr="00A861C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Визит </w:t>
      </w:r>
      <w:proofErr w:type="spellStart"/>
      <w:r w:rsidRPr="00A861C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Рахмона</w:t>
      </w:r>
      <w:proofErr w:type="spellEnd"/>
      <w:r w:rsidRPr="00A861C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состоялся буквально сразу после водного скандала с Киргизией. Означает ли это, что Казахстан намерен найти замену Киргизии в качестве основного поставщика воды. И как это можно осуществить, учитывая, что у нас нет совместной границы?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Водные проблемы Центральной Азии невозможно решить в одиночку. Даже договоренностей между двумя странами недостаточно. Практически все ключевые реки и водоемы имеют межгосударственное значение, и вопрос управления ресурсами требует усилий всего региона.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Материалы по теме:</w:t>
      </w: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10" w:history="1">
        <w:r w:rsidRPr="00A861C0">
          <w:rPr>
            <w:rFonts w:ascii="inherit" w:eastAsia="Times New Roman" w:hAnsi="inherit" w:cs="Arial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Водно-энергетический кризис в Центральной Азии: взгляд из Киргизии</w:t>
        </w:r>
      </w:hyperlink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Вода является стратегическим ресурсом, который нужен для жизни и хозяйства. Одни хотят его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монетизировать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 а другие — использовать как инструмент политического давления. И тот факт, что переговоры по воде проводятся ежегодно, говорит о том, что стратегическое соглашение, которое разрешало бы все эти конфликты и вопросы, большинству игроков попросту невыгодно.</w:t>
      </w:r>
    </w:p>
    <w:p w:rsidR="00A861C0" w:rsidRPr="00A861C0" w:rsidRDefault="00A861C0" w:rsidP="00A861C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CC0202"/>
          <w:sz w:val="45"/>
          <w:szCs w:val="45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Те, кто обладает водой, выдвигают свои условия и каждый год пытаются их улучшить, а те, кто не обладает, выдвигают свои. А главы государств Центрально-Азиатского региона, как бы они ни интегрировались, периодически находятся в состоянии политических либо личных конфликтов.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Соперничество есть и касательно воды — это тот ресурс, с помощью которого можно проявить себя со всех сторон. И я думаю, что эта проблема технически может быть решена только созданием какой-нибудь надгосударственной структуры. Но на это, скорее всего, никто и никогда не пойдет.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Поэтому проблема будет висеть, тем более с учетом фактора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депрофессионализации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специалистов водного хозяйства, причем не только в Казахстане. К тому же водное хозяйство, не стоит об этом забывать, является одной из самых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коррупциогенных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сфер.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В качестве давления в этих вопросах часто используются третьи страны. Как, к примеру, в сложном треугольнике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казахстано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-киргизско-узбекских отношений. Несмотря на то, что у Казахстана с Узбекистаном и Киргизией тесные, как говорят, «братские» отношения, проблемы в этих отношениях есть, и достаточно острые. Не стоит забывать и о том, что не так давно на саммите в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Чолпон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-Ате Таджикистан и Туркменистан по надуманным причинам отказались подписывать договор о дружбе и партнерстве в регионе.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 этом мы также наблюдаем, что у Астаны резко выросла активность общения с Душанбе. Хотя еще недавно наши взаимоотношения были далеко не самыми радужными. То Токаев </w:t>
      </w:r>
      <w:hyperlink r:id="rId11" w:history="1">
        <w:r w:rsidRPr="00A861C0">
          <w:rPr>
            <w:rFonts w:ascii="inherit" w:eastAsia="Times New Roman" w:hAnsi="inherit" w:cs="Arial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летит</w:t>
        </w:r>
      </w:hyperlink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к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Рахмону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то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Рахмон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к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Токаеву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Не так давно глава Казахстана наградил таджикского лидера одной из высших наград, хотя в предшествующие 30 лет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Рахмон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получал, </w:t>
      </w:r>
      <w:proofErr w:type="gram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скажем</w:t>
      </w:r>
      <w:proofErr w:type="gram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так, награды второсортные для главы соседнего государства. То есть Астана пытается сейчас активно дружить с Душанбе для противовеса Ташкенту и Бишкеку.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A861C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А может ли Астана с помощью Душанбе повлиять на Киргизию в водном вопросе? Или есть еще способы?</w:t>
      </w:r>
      <w:r w:rsidRPr="00A861C0">
        <w:rPr>
          <w:rFonts w:ascii="Arial" w:eastAsia="Times New Roman" w:hAnsi="Arial" w:cs="Arial"/>
          <w:color w:val="1A242D"/>
          <w:sz w:val="24"/>
          <w:szCs w:val="24"/>
          <w:lang w:eastAsia="ru-RU"/>
        </w:rPr>
        <w:br/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Казахстан обычно использует в качестве давления на Киргизию только один способ — </w:t>
      </w:r>
      <w:hyperlink r:id="rId12" w:history="1">
        <w:r w:rsidRPr="00A861C0">
          <w:rPr>
            <w:rFonts w:ascii="inherit" w:eastAsia="Times New Roman" w:hAnsi="inherit" w:cs="Arial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введение</w:t>
        </w:r>
      </w:hyperlink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всевозможных проверок на границе, поскольку Киргизия критически зависит от экспорта через Казахстан, в частности через ту же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Кордайскую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таможню. Поэтому наша сторона периодически там проводит санитарные, карантинные или антинаркотические мероприятия.</w:t>
      </w:r>
    </w:p>
    <w:p w:rsidR="00A861C0" w:rsidRPr="00A861C0" w:rsidRDefault="00A861C0" w:rsidP="00A861C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CC0202"/>
          <w:sz w:val="45"/>
          <w:szCs w:val="45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Но эти меры, как вы понимаете, имеют краткосрочный эффект и ничего по сути не решают, обеспечивая головную боль обеим сторонам на ближайшие десятки лет.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A861C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Как вы оцениваете проекты по водоснабжению в Центральной Азии, продвигаемые или реализуемые при непосредственном участии США. Есть мнение, что США пытаются перенаправить водные ресурсы ЦА в Афганистан с тем, чтобы усилить свое влияние. Насколько эти опасения оправданы? Или США действительно пытаются помочь ЦА в этом вопросе?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— Мы помним ситуацию в </w:t>
      </w:r>
      <w:proofErr w:type="gram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Афганистане</w:t>
      </w:r>
      <w:proofErr w:type="gram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и чем она для американцев закончилась. Помним, как Киргизия свернула сотрудничество с Вашингтоном в вопросе аренды военной базы в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Манасе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Были проекты сотрудничества в строительстве магистральных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нефте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- и газопроводов, железных дорог и электросетей через Афганистан</w:t>
      </w:r>
      <w:proofErr w:type="gram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… П</w:t>
      </w:r>
      <w:proofErr w:type="gram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отом американцы потерпели в Афганистане поражение (США бежали из Афганистана в 2021 году. — </w:t>
      </w:r>
      <w:proofErr w:type="gram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Прим. Ia-centr.ru), но им стратегически важно закрепиться в регионе, причем любой ценой.</w:t>
      </w:r>
      <w:proofErr w:type="gramEnd"/>
    </w:p>
    <w:p w:rsidR="00A861C0" w:rsidRPr="00A861C0" w:rsidRDefault="00A861C0" w:rsidP="00A861C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CC0202"/>
          <w:sz w:val="45"/>
          <w:szCs w:val="45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И поскольку вода является стратегически важным ресурсом в Центральной Азии, Штаты хотят в эту сферу влезть любым способом, чтобы регулировать межгосударственные отношения и иметь рычаг воздействия на весь регион в целом.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Проблема водоснабжения Афганистана в том, что он сам может создать такие проблемы всем остальным странам Центральной Азии. И на текущий </w:t>
      </w: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момент Афганистан является страной, который к американцам испытывает, мягко говоря, недружественные чувства.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При этом вопрос использования Афганистана в качестве транзитной зоны рассматривается давно. Был таджикский проект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трансафганской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магистрали, потом еще при свергнутом проамериканском правительстве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Ашрафа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Гани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Узбекистан начал продвигать проект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трансафганской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железной дороги через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Мазари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-Шариф на Пакистан с выходом на Индию и в Персидский залив. Этот проект остался в силе и при талибах (организация, деятельность которой запрещена в РФ). К нему стали подключаться Казахстан и Россия. Понятно, что этот проект является стратегически важным для всего региона, но в нем не учитываются интересы Таджикистана.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Читайте также:</w:t>
      </w: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13" w:history="1">
        <w:r w:rsidRPr="00A861C0">
          <w:rPr>
            <w:rFonts w:ascii="inherit" w:eastAsia="Times New Roman" w:hAnsi="inherit" w:cs="Arial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Мировой кризис бьет по перспективам урегулирования в Афганистане</w:t>
        </w:r>
      </w:hyperlink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Вопросы логистики и вопросы водных ресурсов имеют практическое и стратегическое значение для многих игроков.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Сейчас, к примеру, Китай подписался на проект по строительству дороги через Киргизию в Ташкент — проект, который вызывает бешенство в Астане. У таджиков вызывает бешенство проект </w:t>
      </w:r>
      <w:proofErr w:type="spell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трансафганской</w:t>
      </w:r>
      <w:proofErr w:type="spell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магистрали, планируемый Ташкентом. У России вызывает напряжение вопрос так называемого Срединного маршрута — из Китая через Казахстан в Азербайджан. Узбекистан, Киргизия и Туркмения с удовольствием </w:t>
      </w:r>
      <w:proofErr w:type="gram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готовы</w:t>
      </w:r>
      <w:proofErr w:type="gram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проложить альтернативный маршрут в обход Казахстана. И все это усиливает влияние то России, то Китая, то США. И страны региона, с одной стороны, пытаются балансировать между сверхдержавами, а с другой — максимально ослабить взаимозависимость друг от друга.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A861C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Есть ли у Казахстана иные альтернативы для решения водного вопроса? Может быть, более тесная кооперация с той же Россией или Китаем? Помнится, несколько лет назад говорилось о строительстве судоходного канала «Евразия» при активном участии России и Китая. Понятно, что это не про </w:t>
      </w:r>
      <w:proofErr w:type="spellStart"/>
      <w:r w:rsidRPr="00A861C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водообеспечение</w:t>
      </w:r>
      <w:proofErr w:type="spellEnd"/>
      <w:r w:rsidRPr="00A861C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а про судоходную торговлю, но, может, есть какие-то другие забытые или новые проекты, которые позволят нам выйти из этого кризиса?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 Есть старая тема переброса стока сибирских рек в Центральную Азию. Она обсуждалась много лет, но по-прежнему вызывает массу вопросов. Помните историю про использование мирных ядерных взрывов для создания газохранилищ? Такую же технологию предполагалось использовать и для строительства каналов, связывающих российские реки с Казахстаном. Но этот вопрос, как и сама идея, вызывает напряжение у экологов, а также наталкивается на очень сильное внешнее противодействие.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Периодически продвигаются проекты по сокращению водопотребления путем увеличения тарифов, введения режимов экономии, </w:t>
      </w:r>
      <w:hyperlink r:id="rId14" w:history="1">
        <w:r w:rsidRPr="00A861C0">
          <w:rPr>
            <w:rFonts w:ascii="inherit" w:eastAsia="Times New Roman" w:hAnsi="inherit" w:cs="Arial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отказа</w:t>
        </w:r>
      </w:hyperlink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от влаголюбивых культур, таких как рис, и так далее. Но пока все эти вопросы подвисают.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Воды не хватает, </w:t>
      </w:r>
      <w:hyperlink r:id="rId15" w:history="1">
        <w:r w:rsidRPr="00A861C0">
          <w:rPr>
            <w:rFonts w:ascii="inherit" w:eastAsia="Times New Roman" w:hAnsi="inherit" w:cs="Arial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население</w:t>
        </w:r>
      </w:hyperlink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растет. Ситуацию в мегаполисах мы знаем не понаслышке: с острыми проблемами нехватки воды в этом году столкнулись Алма-Ата и Астана.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Материалы по теме:</w:t>
      </w: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16" w:history="1">
        <w:r w:rsidRPr="00A861C0">
          <w:rPr>
            <w:rFonts w:ascii="inherit" w:eastAsia="Times New Roman" w:hAnsi="inherit" w:cs="Arial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Нечего пить: в Центральной Азии нарастает дефицит воды</w:t>
        </w:r>
      </w:hyperlink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Здесь нужно создание каких-то регуляторов. К примеру, Астана постоянно жалуется на проливные дожди, а многие регионы — на паводки. Не проще ли было построить какие-то водохранилища для сбора этой воды и последующего ее использования в летний период? Но общего видения развития водного хозяйства в Казахстане нет. Впрочем, как нет его и во всем регионе в целом. Но зато есть масса сопутствующих проблем.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 примеру, проблема снижения уровня воды в Каспии, которая, помимо прочего, может привести и к резкому снижению товарооборота через наши каспийские порты. При этом у экспертов нет четкого мнения по этому поводу: постоянная ли это проблема или временная, а может, она носит циклический характер. Или проблемы Аральского моря, регулирования Сырдарьи и Амударьи — нет адекватных научных оценок, но есть масса политических вопросов. Управленческие структуры в Казахстане отличаются не самым большим профессионализмом при неуместном пафосе.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Читайте также: </w:t>
      </w:r>
      <w:hyperlink r:id="rId17" w:history="1">
        <w:proofErr w:type="gramStart"/>
        <w:r w:rsidRPr="00A861C0">
          <w:rPr>
            <w:rFonts w:ascii="inherit" w:eastAsia="Times New Roman" w:hAnsi="inherit" w:cs="Arial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Нелояльны</w:t>
        </w:r>
        <w:proofErr w:type="gramEnd"/>
        <w:r w:rsidRPr="00A861C0">
          <w:rPr>
            <w:rFonts w:ascii="inherit" w:eastAsia="Times New Roman" w:hAnsi="inherit" w:cs="Arial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и </w:t>
        </w:r>
        <w:proofErr w:type="spellStart"/>
        <w:r w:rsidRPr="00A861C0">
          <w:rPr>
            <w:rFonts w:ascii="inherit" w:eastAsia="Times New Roman" w:hAnsi="inherit" w:cs="Arial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непрофессиональны</w:t>
        </w:r>
        <w:proofErr w:type="spellEnd"/>
        <w:r w:rsidRPr="00A861C0">
          <w:rPr>
            <w:rFonts w:ascii="inherit" w:eastAsia="Times New Roman" w:hAnsi="inherit" w:cs="Arial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: в чём причина кадрового дефицита в Казахстане</w:t>
        </w:r>
      </w:hyperlink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Было бы хорошим шагом создание какого-то отдельного регуляторного совета для всей Центральной Азии целиком — с участием России и </w:t>
      </w:r>
      <w:proofErr w:type="gram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Китая</w:t>
      </w:r>
      <w:proofErr w:type="gram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— который бы выработал единый алгоритм, принял бы какую-то стратегическую программу по изучению и решению водных проблем, которая бы действовала в течение хотя бы 10–20 лет.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A861C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Возможна ли в Центральной Азии война за воду?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— Периодически происходит ожесточение ситуации. Но я думаю, что доводить ее до вооруженного конфликта никто не будет, в том числе и потому, что в нем не </w:t>
      </w:r>
      <w:proofErr w:type="gram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заинтересованы</w:t>
      </w:r>
      <w:proofErr w:type="gram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ни Россия, ни Китай.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При этом многое зависит от климатического тренда. Если таяние ледников будет усиливаться и воды станет резко меньше, то тогда да, какие-то </w:t>
      </w: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варианты возможны. Но побочные эффекты от такого развития ситуации, я говорю про военные действия, они перевесят потенциальную выгоду.</w:t>
      </w:r>
    </w:p>
    <w:p w:rsidR="00A861C0" w:rsidRPr="00A861C0" w:rsidRDefault="00A861C0" w:rsidP="00A861C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CC0202"/>
          <w:sz w:val="45"/>
          <w:szCs w:val="45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Страны региона не самые сильно вооруженные, поэтому добиться какого-то перевеса никто никому не даст. Я думаю, что политическая воля и понимание возможности победы </w:t>
      </w:r>
      <w:proofErr w:type="gram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такого</w:t>
      </w:r>
      <w:proofErr w:type="gramEnd"/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рода конфликтах приведут к тому, что военный фактор будет исключен.</w:t>
      </w:r>
    </w:p>
    <w:p w:rsidR="00A861C0" w:rsidRPr="00A861C0" w:rsidRDefault="00A861C0" w:rsidP="00A861C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A242D"/>
          <w:sz w:val="24"/>
          <w:szCs w:val="24"/>
          <w:lang w:eastAsia="ru-RU"/>
        </w:rPr>
      </w:pPr>
      <w:r w:rsidRPr="00A861C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То есть конфликты, бряцание оружием возможны, но войны не будет. Не думаю, что водную проблему можно решить на поле брани.</w:t>
      </w:r>
    </w:p>
    <w:p w:rsidR="006837A2" w:rsidRDefault="006837A2"/>
    <w:sectPr w:rsidR="0068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BE"/>
    <w:rsid w:val="006837A2"/>
    <w:rsid w:val="009B3ABE"/>
    <w:rsid w:val="00A8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13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59405">
              <w:blockQuote w:val="1"/>
              <w:marLeft w:val="810"/>
              <w:marRight w:val="0"/>
              <w:marTop w:val="600"/>
              <w:marBottom w:val="615"/>
              <w:divBdr>
                <w:top w:val="none" w:sz="0" w:space="0" w:color="auto"/>
                <w:left w:val="single" w:sz="24" w:space="23" w:color="CC0202"/>
                <w:bottom w:val="single" w:sz="12" w:space="24" w:color="CC0202"/>
                <w:right w:val="none" w:sz="0" w:space="0" w:color="auto"/>
              </w:divBdr>
            </w:div>
            <w:div w:id="1799911970">
              <w:blockQuote w:val="1"/>
              <w:marLeft w:val="810"/>
              <w:marRight w:val="0"/>
              <w:marTop w:val="600"/>
              <w:marBottom w:val="615"/>
              <w:divBdr>
                <w:top w:val="none" w:sz="0" w:space="0" w:color="auto"/>
                <w:left w:val="single" w:sz="24" w:space="23" w:color="CC0202"/>
                <w:bottom w:val="single" w:sz="12" w:space="24" w:color="CC0202"/>
                <w:right w:val="none" w:sz="0" w:space="0" w:color="auto"/>
              </w:divBdr>
            </w:div>
            <w:div w:id="689643433">
              <w:blockQuote w:val="1"/>
              <w:marLeft w:val="810"/>
              <w:marRight w:val="0"/>
              <w:marTop w:val="600"/>
              <w:marBottom w:val="615"/>
              <w:divBdr>
                <w:top w:val="none" w:sz="0" w:space="0" w:color="auto"/>
                <w:left w:val="single" w:sz="24" w:space="23" w:color="CC0202"/>
                <w:bottom w:val="single" w:sz="12" w:space="24" w:color="CC0202"/>
                <w:right w:val="none" w:sz="0" w:space="0" w:color="auto"/>
              </w:divBdr>
            </w:div>
            <w:div w:id="910041930">
              <w:blockQuote w:val="1"/>
              <w:marLeft w:val="810"/>
              <w:marRight w:val="0"/>
              <w:marTop w:val="600"/>
              <w:marBottom w:val="615"/>
              <w:divBdr>
                <w:top w:val="none" w:sz="0" w:space="0" w:color="auto"/>
                <w:left w:val="single" w:sz="24" w:space="23" w:color="CC0202"/>
                <w:bottom w:val="single" w:sz="12" w:space="24" w:color="CC0202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nakz.net/2023/09/04/slepaya-vera-v-proryvnye-proekty/" TargetMode="External"/><Relationship Id="rId13" Type="http://schemas.openxmlformats.org/officeDocument/2006/relationships/hyperlink" Target="https://ia-centr.ru/experts/iats-mgu/mirovoy-krizis-bet-po-perspektivam-uregulirovaniya-v-afganistan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a-centr.ru/upload/resize_cache/webp/iblock/273/1j944r2mjcyghisyw5gd3fxlipteum8t.webp" TargetMode="External"/><Relationship Id="rId12" Type="http://schemas.openxmlformats.org/officeDocument/2006/relationships/hyperlink" Target="https://vox.today/9023/situatsiya-na-granitse-s-kazahstanom-dlya-voditeley-organizovano-goryachee-pitanie/" TargetMode="External"/><Relationship Id="rId17" Type="http://schemas.openxmlformats.org/officeDocument/2006/relationships/hyperlink" Target="https://ia-centr.ru/experts/maksim-kaznacheev/neloyalny-i-neprofessionalny-v-chem-prichina-kadrovogo-defitsita-v-kazakhstan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a-centr.ru/publications/nechego-pit-v-tsentralnoy-azii-narastaet-defitsit-vody/" TargetMode="External"/><Relationship Id="rId1" Type="http://schemas.openxmlformats.org/officeDocument/2006/relationships/styles" Target="styles.xml"/><Relationship Id="rId6" Type="http://schemas.openxmlformats.org/officeDocument/2006/relationships/hyperlink" Target="https://ia-centr.ru/about/experts/marsel-khamitov/" TargetMode="External"/><Relationship Id="rId11" Type="http://schemas.openxmlformats.org/officeDocument/2006/relationships/hyperlink" Target="https://vox.today/8787/emomali-rahmon-otpravilsia-s-vizitom-v-kazahstan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onakz.net/2023/09/04/naselenie-kazaxstana-prevysilo-19-92-mln-chelovek/" TargetMode="External"/><Relationship Id="rId10" Type="http://schemas.openxmlformats.org/officeDocument/2006/relationships/hyperlink" Target="https://ia-centr.ru/experts/natalya-krek/vodno-energeticheskiy-krizis-v-tsentralnoy-azii-vzglyad-iz-kirgizi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a-centr.ru/experts/maksim-kaznacheev/granitsa-i-voda-kakie-pretenzii-imeyut-kazakhstan-i-kirgiziya-drug-k-drugu/" TargetMode="External"/><Relationship Id="rId14" Type="http://schemas.openxmlformats.org/officeDocument/2006/relationships/hyperlink" Target="https://ia-centr.ru/publications/voda-vazhnee-urozhaya-tashkent-sokrashchaet-posevy-risa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1877</Words>
  <Characters>10705</Characters>
  <Application>Microsoft Office Word</Application>
  <DocSecurity>0</DocSecurity>
  <Lines>89</Lines>
  <Paragraphs>25</Paragraphs>
  <ScaleCrop>false</ScaleCrop>
  <Company/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2023-09-09T14:40:00Z</dcterms:created>
  <dcterms:modified xsi:type="dcterms:W3CDTF">2023-09-09T14:45:00Z</dcterms:modified>
</cp:coreProperties>
</file>