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5FD" w:rsidRDefault="008075FD">
      <w:pPr>
        <w:pStyle w:val="normal0"/>
        <w:spacing w:line="240" w:lineRule="auto"/>
        <w:jc w:val="center"/>
        <w:rPr>
          <w:b/>
        </w:rPr>
      </w:pPr>
      <w:r>
        <w:rPr>
          <w:b/>
          <w:sz w:val="32"/>
          <w:szCs w:val="32"/>
        </w:rPr>
        <w:t>РЕКОМЕНДАЦИИ</w:t>
      </w:r>
    </w:p>
    <w:p w:rsidR="008075FD" w:rsidRDefault="008075FD">
      <w:pPr>
        <w:pStyle w:val="normal0"/>
        <w:spacing w:line="240" w:lineRule="auto"/>
        <w:jc w:val="center"/>
        <w:rPr>
          <w:b/>
          <w:sz w:val="28"/>
          <w:szCs w:val="28"/>
        </w:rPr>
      </w:pPr>
      <w:r>
        <w:rPr>
          <w:b/>
          <w:sz w:val="28"/>
          <w:szCs w:val="28"/>
        </w:rPr>
        <w:t xml:space="preserve">российских общественных экологических организаций по итогам оценки состояния гражданского общества в сфере охраны окружающей среды </w:t>
      </w:r>
    </w:p>
    <w:p w:rsidR="008075FD" w:rsidRDefault="008075FD">
      <w:pPr>
        <w:pStyle w:val="normal0"/>
        <w:spacing w:before="0" w:line="240" w:lineRule="auto"/>
        <w:jc w:val="center"/>
        <w:rPr>
          <w:b/>
          <w:sz w:val="28"/>
          <w:szCs w:val="28"/>
        </w:rPr>
      </w:pPr>
      <w:r>
        <w:rPr>
          <w:b/>
          <w:sz w:val="28"/>
          <w:szCs w:val="28"/>
        </w:rPr>
        <w:t xml:space="preserve">и защиты прав граждан на благоприятную окружающую среду </w:t>
      </w:r>
    </w:p>
    <w:p w:rsidR="008075FD" w:rsidRDefault="008075FD">
      <w:pPr>
        <w:pStyle w:val="normal0"/>
        <w:spacing w:before="0" w:after="120" w:line="240" w:lineRule="auto"/>
        <w:jc w:val="center"/>
        <w:rPr>
          <w:b/>
        </w:rPr>
      </w:pPr>
    </w:p>
    <w:p w:rsidR="008075FD" w:rsidRDefault="008075FD">
      <w:pPr>
        <w:pStyle w:val="normal0"/>
        <w:spacing w:line="240" w:lineRule="auto"/>
        <w:jc w:val="center"/>
        <w:rPr>
          <w:b/>
        </w:rPr>
      </w:pPr>
      <w:r>
        <w:rPr>
          <w:b/>
        </w:rPr>
        <w:t>Апрель 2023 г.</w:t>
      </w:r>
    </w:p>
    <w:p w:rsidR="008075FD" w:rsidRDefault="008075FD">
      <w:pPr>
        <w:pStyle w:val="normal0"/>
        <w:spacing w:line="240" w:lineRule="auto"/>
        <w:jc w:val="center"/>
        <w:rPr>
          <w:b/>
        </w:rPr>
      </w:pPr>
    </w:p>
    <w:p w:rsidR="008075FD" w:rsidRDefault="008075FD">
      <w:pPr>
        <w:pStyle w:val="normal0"/>
        <w:spacing w:line="240" w:lineRule="auto"/>
        <w:ind w:firstLine="720"/>
        <w:rPr>
          <w:b/>
        </w:rPr>
      </w:pPr>
      <w:r>
        <w:rPr>
          <w:b/>
        </w:rPr>
        <w:t>Преамбула</w:t>
      </w:r>
    </w:p>
    <w:p w:rsidR="008075FD" w:rsidRDefault="008075FD">
      <w:pPr>
        <w:pStyle w:val="normal0"/>
        <w:spacing w:after="120" w:line="240" w:lineRule="auto"/>
        <w:ind w:firstLine="720"/>
        <w:jc w:val="both"/>
      </w:pPr>
      <w:r>
        <w:t xml:space="preserve">Инициативной группой общественных экологических организаций были рассмотрены проблемы растущего в обществе напряжения вследствие нарушения экологических прав граждан, участившихся в 2022 году попыток ослабления природоохранного законодательства, недостатков и проблем при взаимодействии государственной системы с гражданским обществом по вопросу соблюдения прав граждан на благоприятную природную среду. </w:t>
      </w:r>
    </w:p>
    <w:p w:rsidR="008075FD" w:rsidRDefault="008075FD">
      <w:pPr>
        <w:pStyle w:val="normal0"/>
        <w:spacing w:after="120" w:line="240" w:lineRule="auto"/>
        <w:ind w:firstLine="720"/>
        <w:jc w:val="both"/>
      </w:pPr>
      <w:r>
        <w:t>С целью анализа состояния гражданского общества в сфере охраны окружающей среды и проблем инициативной группой были проведены консультации с региональными природоохранными общественными организациями. По итогам проведенного анализа была сделана оценка состояния гражданского общества и выработаны рекомендации органам государственной власти с целью изменения ситуации.</w:t>
      </w:r>
    </w:p>
    <w:p w:rsidR="008075FD" w:rsidRDefault="008075FD">
      <w:pPr>
        <w:pStyle w:val="normal0"/>
        <w:spacing w:after="120" w:line="240" w:lineRule="auto"/>
        <w:ind w:firstLine="720"/>
        <w:jc w:val="both"/>
      </w:pPr>
      <w:r>
        <w:t>Настоящая оценка и предлагаемые инициативной группой рекомендации, включая приложения, открыты для подписания общественными организациями, разделяющими эту оценку и рекомендации.</w:t>
      </w:r>
    </w:p>
    <w:p w:rsidR="008075FD" w:rsidRDefault="008075FD">
      <w:pPr>
        <w:pStyle w:val="Title"/>
        <w:numPr>
          <w:ilvl w:val="0"/>
          <w:numId w:val="1"/>
        </w:numPr>
        <w:spacing w:after="240"/>
        <w:ind w:left="283"/>
        <w:rPr>
          <w:b/>
        </w:rPr>
      </w:pPr>
      <w:bookmarkStart w:id="0" w:name="_s081zrgfyfvz" w:colFirst="0" w:colLast="0"/>
      <w:bookmarkEnd w:id="0"/>
      <w:r>
        <w:rPr>
          <w:b/>
        </w:rPr>
        <w:t xml:space="preserve">Оценка состояния гражданского общества в сфере охраны окружающей среды </w:t>
      </w:r>
    </w:p>
    <w:p w:rsidR="008075FD" w:rsidRDefault="008075FD">
      <w:pPr>
        <w:pStyle w:val="normal0"/>
        <w:spacing w:line="240" w:lineRule="auto"/>
        <w:ind w:firstLine="720"/>
        <w:jc w:val="both"/>
      </w:pPr>
      <w:r>
        <w:t xml:space="preserve">В результате неудовлетворительного состояния окружающей природной среды в обществе остается высокий запрос на решение экологических проблем.  По данным Фонда “Общественное Мнение”, с 2017 года </w:t>
      </w:r>
      <w:r>
        <w:rPr>
          <w:b/>
        </w:rPr>
        <w:t>треть россиян оценивает экологическую ситуацию в месте проживания как плохую.</w:t>
      </w:r>
      <w:r>
        <w:rPr>
          <w:b/>
          <w:vertAlign w:val="superscript"/>
        </w:rPr>
        <w:footnoteReference w:id="1"/>
      </w:r>
      <w:r>
        <w:rPr>
          <w:b/>
        </w:rPr>
        <w:t xml:space="preserve"> </w:t>
      </w:r>
      <w:r>
        <w:t xml:space="preserve">По данным Всероссийского центра изучения общественного мнения, </w:t>
      </w:r>
      <w:r>
        <w:rPr>
          <w:b/>
        </w:rPr>
        <w:t xml:space="preserve">для 38% опрашиваемых </w:t>
      </w:r>
      <w:r>
        <w:t xml:space="preserve">в 2021 году граждан </w:t>
      </w:r>
      <w:r>
        <w:rPr>
          <w:b/>
        </w:rPr>
        <w:t>экологическая обстановка в регионе проживания</w:t>
      </w:r>
      <w:r>
        <w:t xml:space="preserve"> за последние 2–3 года </w:t>
      </w:r>
      <w:r>
        <w:rPr>
          <w:b/>
        </w:rPr>
        <w:t xml:space="preserve">ухудшилась </w:t>
      </w:r>
      <w:r>
        <w:t>(данные за 2017-2021 гг.)</w:t>
      </w:r>
      <w:r>
        <w:rPr>
          <w:vertAlign w:val="superscript"/>
        </w:rPr>
        <w:footnoteReference w:id="2"/>
      </w:r>
    </w:p>
    <w:p w:rsidR="008075FD" w:rsidRDefault="008075FD">
      <w:pPr>
        <w:pStyle w:val="normal0"/>
        <w:spacing w:line="240" w:lineRule="auto"/>
        <w:ind w:firstLine="720"/>
        <w:jc w:val="both"/>
      </w:pPr>
      <w:r>
        <w:t xml:space="preserve">При этом, по мнению граждан, улучшению экологической ситуации в стране  </w:t>
      </w:r>
      <w:r>
        <w:rPr>
          <w:b/>
        </w:rPr>
        <w:t>препятствует</w:t>
      </w:r>
      <w:r>
        <w:t xml:space="preserve"> </w:t>
      </w:r>
      <w:r>
        <w:rPr>
          <w:b/>
        </w:rPr>
        <w:t>незаинтересованность власти в улучшении экологической обстановки и отсутствие комплексной государственной политики в сфере экологии</w:t>
      </w:r>
      <w:r>
        <w:t>. Так считают 34% от всех опрошенных и 44% среди тех, кто отмечает ухудшение экологической ситуации в России/в регионе.</w:t>
      </w:r>
      <w:r>
        <w:rPr>
          <w:vertAlign w:val="superscript"/>
        </w:rPr>
        <w:footnoteReference w:id="3"/>
      </w:r>
    </w:p>
    <w:p w:rsidR="008075FD" w:rsidRDefault="008075FD">
      <w:pPr>
        <w:pStyle w:val="normal0"/>
        <w:spacing w:line="240" w:lineRule="auto"/>
        <w:ind w:firstLine="720"/>
        <w:jc w:val="both"/>
      </w:pPr>
      <w:r>
        <w:rPr>
          <w:b/>
        </w:rPr>
        <w:t>Реализация запроса на справедливое решение экологических проблем</w:t>
      </w:r>
      <w:r>
        <w:t xml:space="preserve"> может выливаться в </w:t>
      </w:r>
      <w:r>
        <w:rPr>
          <w:b/>
        </w:rPr>
        <w:t>резонансные протесты</w:t>
      </w:r>
      <w:r>
        <w:t xml:space="preserve">, такие как массовые выступления против полигона отходов в </w:t>
      </w:r>
      <w:r>
        <w:rPr>
          <w:b/>
        </w:rPr>
        <w:t>Шиесе</w:t>
      </w:r>
      <w:r>
        <w:t xml:space="preserve"> и против проекта по разработке месторождения в </w:t>
      </w:r>
      <w:r>
        <w:rPr>
          <w:b/>
        </w:rPr>
        <w:t>Куштау</w:t>
      </w:r>
      <w:r>
        <w:t xml:space="preserve">, а также менее резонансные локальные протесты, например, против реализуемых в настоящее время </w:t>
      </w:r>
      <w:r>
        <w:rPr>
          <w:b/>
        </w:rPr>
        <w:t>проектов благоустройства особо охраняемых природных территорий</w:t>
      </w:r>
      <w:r>
        <w:t xml:space="preserve"> в Москве.</w:t>
      </w:r>
    </w:p>
    <w:p w:rsidR="008075FD" w:rsidRDefault="008075FD">
      <w:pPr>
        <w:pStyle w:val="normal0"/>
        <w:spacing w:line="240" w:lineRule="auto"/>
        <w:ind w:firstLine="720"/>
        <w:jc w:val="both"/>
      </w:pPr>
      <w:r>
        <w:t>Количество  экологических протестов 2022 года показывает, что для российского общества остается важной экологическая повестка: люди готовы отстаивать свои  права на благоприятную окружающую среду, требуя эффективного решения экологических проблем. Наиболее часто протесты  вызывают мусорные проблемы (загрязнение от старых полигонов,  строительство новых, несанкционированные свалки и т. п.),  сохранение зеленых зон (вырубка городских лесов, парков, скверов и т.п.), загрязнение атмосферного воздуха, промышленное загрязнение и планы строительства новых экологически опасных объектов.</w:t>
      </w:r>
    </w:p>
    <w:p w:rsidR="008075FD" w:rsidRDefault="008075FD">
      <w:pPr>
        <w:pStyle w:val="normal0"/>
        <w:spacing w:after="120" w:line="240" w:lineRule="auto"/>
        <w:ind w:firstLine="720"/>
        <w:jc w:val="both"/>
        <w:rPr>
          <w:rFonts w:ascii="Libre Franklin" w:hAnsi="Libre Franklin" w:cs="Libre Franklin"/>
        </w:rPr>
      </w:pPr>
      <w:r>
        <w:t>По результатам консультаций инициативной группы с региональными природоохранными общественными организациями были выделены приоритетные направления, по которым</w:t>
      </w:r>
      <w:r>
        <w:rPr>
          <w:rFonts w:ascii="Arial" w:hAnsi="Arial" w:cs="Arial"/>
        </w:rPr>
        <w:t xml:space="preserve"> необходимо выстраивать доверительную коммуникацию между органами власти  и гражданским обществом</w:t>
      </w:r>
      <w:r>
        <w:rPr>
          <w:rFonts w:ascii="Libre Franklin" w:hAnsi="Libre Franklin" w:cs="Libre Franklin"/>
        </w:rPr>
        <w:t>:</w:t>
      </w:r>
    </w:p>
    <w:p w:rsidR="008075FD" w:rsidRDefault="008075FD">
      <w:pPr>
        <w:pStyle w:val="normal0"/>
        <w:spacing w:after="120" w:line="240" w:lineRule="auto"/>
        <w:ind w:firstLine="720"/>
        <w:jc w:val="both"/>
        <w:rPr>
          <w:rFonts w:ascii="Libre Franklin" w:hAnsi="Libre Franklin" w:cs="Libre Franklin"/>
        </w:rPr>
      </w:pPr>
      <w:r>
        <w:rPr>
          <w:rFonts w:ascii="Arial" w:hAnsi="Arial" w:cs="Arial"/>
        </w:rPr>
        <w:t>а) участие и учет мнения граждан и их объединений на стадии принятия решений о возможности или невозможности реализации проектов, серьёзно влияющих на состояние окружающей среды;</w:t>
      </w:r>
    </w:p>
    <w:p w:rsidR="008075FD" w:rsidRDefault="008075FD">
      <w:pPr>
        <w:pStyle w:val="normal0"/>
        <w:spacing w:after="120" w:line="240" w:lineRule="auto"/>
        <w:ind w:firstLine="720"/>
        <w:jc w:val="both"/>
        <w:rPr>
          <w:rFonts w:ascii="Libre Franklin" w:hAnsi="Libre Franklin" w:cs="Libre Franklin"/>
        </w:rPr>
      </w:pPr>
      <w:r>
        <w:rPr>
          <w:rFonts w:ascii="Arial" w:hAnsi="Arial" w:cs="Arial"/>
        </w:rPr>
        <w:t>б) общественный контроль</w:t>
      </w:r>
      <w:r>
        <w:rPr>
          <w:rFonts w:ascii="Libre Franklin" w:hAnsi="Libre Franklin" w:cs="Libre Franklin"/>
        </w:rPr>
        <w:t xml:space="preserve">  </w:t>
      </w:r>
      <w:r>
        <w:rPr>
          <w:rFonts w:ascii="Arial" w:hAnsi="Arial" w:cs="Arial"/>
        </w:rPr>
        <w:t>на стадии непосредственной реализации проектов,  затрагивающих экологические права;</w:t>
      </w:r>
    </w:p>
    <w:p w:rsidR="008075FD" w:rsidRDefault="008075FD">
      <w:pPr>
        <w:pStyle w:val="normal0"/>
        <w:spacing w:after="120" w:line="240" w:lineRule="auto"/>
        <w:ind w:firstLine="720"/>
        <w:jc w:val="both"/>
      </w:pPr>
      <w:r>
        <w:rPr>
          <w:rFonts w:ascii="Arial" w:hAnsi="Arial" w:cs="Arial"/>
        </w:rPr>
        <w:t>в) проблемы состояния и развития системы особо охраняемых природных территорий (ООПТ)  России</w:t>
      </w:r>
      <w:r>
        <w:t>.</w:t>
      </w:r>
    </w:p>
    <w:p w:rsidR="008075FD" w:rsidRDefault="008075FD">
      <w:pPr>
        <w:pStyle w:val="normal0"/>
        <w:spacing w:after="120" w:line="240" w:lineRule="auto"/>
        <w:ind w:firstLine="720"/>
        <w:jc w:val="both"/>
        <w:rPr>
          <w:b/>
          <w:sz w:val="28"/>
          <w:szCs w:val="28"/>
        </w:rPr>
      </w:pPr>
    </w:p>
    <w:p w:rsidR="008075FD" w:rsidRDefault="008075FD">
      <w:pPr>
        <w:pStyle w:val="Heading1"/>
        <w:numPr>
          <w:ilvl w:val="0"/>
          <w:numId w:val="1"/>
        </w:numPr>
        <w:spacing w:before="240" w:after="240"/>
        <w:ind w:left="566"/>
        <w:rPr>
          <w:sz w:val="36"/>
          <w:szCs w:val="36"/>
        </w:rPr>
      </w:pPr>
      <w:bookmarkStart w:id="1" w:name="_qe6fm6med38a" w:colFirst="0" w:colLast="0"/>
      <w:bookmarkEnd w:id="1"/>
      <w:r>
        <w:rPr>
          <w:b/>
          <w:sz w:val="36"/>
          <w:szCs w:val="36"/>
        </w:rPr>
        <w:t xml:space="preserve">Рекомендации по совершенствованию взаимодействия между государственными органами и гражданским обществом в сфере охраны окружающей среды </w:t>
      </w:r>
    </w:p>
    <w:p w:rsidR="008075FD" w:rsidRDefault="008075FD">
      <w:pPr>
        <w:pStyle w:val="Heading2"/>
        <w:spacing w:before="120"/>
        <w:rPr>
          <w:rFonts w:ascii="Libre Franklin" w:hAnsi="Libre Franklin" w:cs="Libre Franklin"/>
          <w:b/>
          <w:sz w:val="28"/>
          <w:szCs w:val="28"/>
        </w:rPr>
      </w:pPr>
      <w:bookmarkStart w:id="2" w:name="_95j22tiosv8c" w:colFirst="0" w:colLast="0"/>
      <w:bookmarkEnd w:id="2"/>
      <w:r>
        <w:rPr>
          <w:b/>
          <w:sz w:val="28"/>
          <w:szCs w:val="28"/>
        </w:rPr>
        <w:t xml:space="preserve">2.1. В части доступа </w:t>
      </w:r>
      <w:r>
        <w:rPr>
          <w:rFonts w:ascii="Arial" w:hAnsi="Arial" w:cs="Arial"/>
          <w:b/>
          <w:sz w:val="28"/>
          <w:szCs w:val="28"/>
        </w:rPr>
        <w:t xml:space="preserve"> граждан к участию в принятии решений  о возможности или невозможности реализации проектов, затрагивающих экологические права на стадии их принятия и учёта мнения граждан в этой связи.</w:t>
      </w:r>
    </w:p>
    <w:p w:rsidR="008075FD" w:rsidRDefault="008075FD">
      <w:pPr>
        <w:pStyle w:val="normal0"/>
        <w:spacing w:after="120" w:line="240" w:lineRule="auto"/>
        <w:ind w:firstLine="720"/>
        <w:jc w:val="both"/>
      </w:pPr>
      <w:r>
        <w:t xml:space="preserve">Одна из ключевых причин экологических конфликтов и протестов граждан  – закрытость, затрудненный доступ или искажение экологической информации, информации об объектах, намечаемых к реализации, отсутствие реального, а не формального общественного участия и  учёта мнения местных жителей и всех заинтересованных сторон на стадии принятия решений о принципиальной возможности или невозможности реализации проектов. У граждан фактически нет реальных инструментов и рычагов влияния на принятие решений, которые являются для них жизненно важными и влияют на качество, а возможно и продолжительность их жизни. </w:t>
      </w:r>
    </w:p>
    <w:p w:rsidR="008075FD" w:rsidRDefault="008075FD">
      <w:pPr>
        <w:pStyle w:val="normal0"/>
        <w:spacing w:after="120" w:line="240" w:lineRule="auto"/>
        <w:ind w:firstLine="720"/>
        <w:jc w:val="both"/>
      </w:pPr>
      <w:r>
        <w:t xml:space="preserve">Такими рычагами могли бы быть общественные слушания, на которых граждане могут высказываться о предлагаемых проектах, но которые (слушания) имеют столько  процедурных недостатков (начиная от информирования о месте и времени проведения, заканчивая организацией физического доступа граждан на сами слушания и отсутствием регламента учёта мнений участников слушаний), что они представляют собой не механизм учёта мнения населения, но лишь инструмент доведения до них информации, состав которой определяется застройщиком. </w:t>
      </w:r>
    </w:p>
    <w:p w:rsidR="008075FD" w:rsidRDefault="008075FD">
      <w:pPr>
        <w:pStyle w:val="normal0"/>
        <w:spacing w:after="120" w:line="240" w:lineRule="auto"/>
        <w:ind w:firstLine="720"/>
        <w:jc w:val="both"/>
      </w:pPr>
      <w:r>
        <w:t>Отдельным инструментом учета общественных инициатив снизу является интернет-ресурс «Российская общественная инициатива». При всей привлекательности и демократичности идеи, ее реализация организована таким образом, что гражданам фактически нельзя добиться права на рассмотрение и принятие нормативно-правовых актов органами власти. В случае достижения необходимого количества подписей, это не гарантирует рассмотрение инициативы на уровне  соответствующего  органа власти.</w:t>
      </w:r>
    </w:p>
    <w:p w:rsidR="008075FD" w:rsidRPr="002971ED" w:rsidRDefault="008075FD">
      <w:pPr>
        <w:pStyle w:val="normal0"/>
        <w:spacing w:after="120" w:line="240" w:lineRule="auto"/>
        <w:ind w:firstLine="720"/>
        <w:jc w:val="both"/>
        <w:rPr>
          <w:lang w:val="ru-RU"/>
        </w:rPr>
      </w:pPr>
      <w:r w:rsidRPr="002971ED">
        <w:rPr>
          <w:lang w:val="ru-RU"/>
        </w:rPr>
        <w:t xml:space="preserve">Потенциально эффективным гарантом исключения конфликтов по вопросам запуска новых проектов, несущих риски для граждан или вызывающих беспокойство населения, мог стать институт общественных палат. К сожалению, на сегодня этот институт не справляется с такой задачей, и органам власти приходится напрямую разрешать конфликты, многие из которых связаны с недостатком коммуникации, для обеспечения которой и создавались общественные палаты. </w:t>
      </w:r>
    </w:p>
    <w:p w:rsidR="008075FD" w:rsidRPr="002971ED" w:rsidRDefault="008075FD">
      <w:pPr>
        <w:pStyle w:val="normal0"/>
        <w:spacing w:after="120" w:line="240" w:lineRule="auto"/>
        <w:ind w:firstLine="720"/>
        <w:jc w:val="both"/>
        <w:rPr>
          <w:lang w:val="ru-RU"/>
        </w:rPr>
      </w:pPr>
      <w:r w:rsidRPr="002971ED">
        <w:rPr>
          <w:lang w:val="ru-RU"/>
        </w:rPr>
        <w:t>В отсутствие нормальной коммуникации между властями и хозяйствующими субъектами с одной стороны и гражданами с другой возникают конфликты, выливающиеся в том числе в уголовные преследования. Особое внимание обращает на себя дело, связанное с уголовным преследованием в отношении челябинского экологического юриста Владимира Казанцева</w:t>
      </w:r>
      <w:r>
        <w:rPr>
          <w:vertAlign w:val="superscript"/>
        </w:rPr>
        <w:footnoteReference w:id="4"/>
      </w:r>
      <w:r w:rsidRPr="002971ED">
        <w:rPr>
          <w:lang w:val="ru-RU"/>
        </w:rPr>
        <w:t>, фактическим поводом к которому можно считать отстаивание прав граждан на общественную экологическую экспертизу проекта Томинского горно-обогатительного комбината (Приложение 1). Другим примером отсутствия коммуникации и учета прав граждан при принятии решений по промышленному освоению территорий могут служить уголовные преследования Серге</w:t>
      </w:r>
      <w:r>
        <w:rPr>
          <w:lang w:val="ru-RU"/>
        </w:rPr>
        <w:t xml:space="preserve">я </w:t>
      </w:r>
      <w:r w:rsidRPr="002971ED">
        <w:rPr>
          <w:lang w:val="ru-RU"/>
        </w:rPr>
        <w:t xml:space="preserve">Кечимова – жителя Сургутского района ХМАО, который защищает  от нефтяного освоения священное для местных жителей озеро Имлор (Приложение 2). </w:t>
      </w:r>
    </w:p>
    <w:p w:rsidR="008075FD" w:rsidRPr="002971ED" w:rsidRDefault="008075FD">
      <w:pPr>
        <w:pStyle w:val="normal0"/>
        <w:spacing w:after="120" w:line="240" w:lineRule="auto"/>
        <w:ind w:firstLine="720"/>
        <w:jc w:val="both"/>
        <w:rPr>
          <w:b/>
          <w:lang w:val="ru-RU"/>
        </w:rPr>
      </w:pPr>
      <w:r w:rsidRPr="002971ED">
        <w:rPr>
          <w:b/>
          <w:lang w:val="ru-RU"/>
        </w:rPr>
        <w:t>В этой связи инициативная группа общественных экологических организаций вместе с общественными организациями подписантами предлагают следующие рекомендации:</w:t>
      </w:r>
    </w:p>
    <w:p w:rsidR="008075FD" w:rsidRPr="002971ED" w:rsidRDefault="008075FD">
      <w:pPr>
        <w:pStyle w:val="Heading3"/>
        <w:rPr>
          <w:lang w:val="ru-RU"/>
        </w:rPr>
      </w:pPr>
      <w:bookmarkStart w:id="3" w:name="_tjtrvii9a98j" w:colFirst="0" w:colLast="0"/>
      <w:bookmarkEnd w:id="3"/>
      <w:r w:rsidRPr="002971ED">
        <w:rPr>
          <w:lang w:val="ru-RU"/>
        </w:rPr>
        <w:t>1.1.1. Администрации Президента Российской Федерации:</w:t>
      </w:r>
    </w:p>
    <w:p w:rsidR="008075FD" w:rsidRPr="002971ED" w:rsidRDefault="008075FD">
      <w:pPr>
        <w:pStyle w:val="normal0"/>
        <w:shd w:val="clear" w:color="auto" w:fill="FFFFFF"/>
        <w:spacing w:line="240" w:lineRule="auto"/>
        <w:ind w:firstLine="720"/>
        <w:jc w:val="both"/>
        <w:rPr>
          <w:lang w:val="ru-RU"/>
        </w:rPr>
      </w:pPr>
      <w:r w:rsidRPr="002971ED">
        <w:rPr>
          <w:lang w:val="ru-RU"/>
        </w:rPr>
        <w:t>С целью усовершенствования, повышения эффективности и прозрачности работы интернет-ресурса «Российская общественная инициатива» организовать подготовку поправок в «Правила рассмотрения общественных инициатив, направленных гражданами Российской Федерации с использованием интернет-ресурса «Российская общественная инициатива», утверждённые Указом Президента России от 04.03.2013 № 183, предусматривающих:</w:t>
      </w:r>
    </w:p>
    <w:p w:rsidR="008075FD" w:rsidRPr="002971ED" w:rsidRDefault="008075FD">
      <w:pPr>
        <w:pStyle w:val="normal0"/>
        <w:numPr>
          <w:ilvl w:val="0"/>
          <w:numId w:val="6"/>
        </w:numPr>
        <w:spacing w:before="0" w:line="240" w:lineRule="auto"/>
        <w:jc w:val="both"/>
        <w:rPr>
          <w:lang w:val="ru-RU"/>
        </w:rPr>
      </w:pPr>
      <w:r w:rsidRPr="002971ED">
        <w:rPr>
          <w:lang w:val="ru-RU"/>
        </w:rPr>
        <w:t>создание независимых экспертных комиссий для рассмотрения общественных инициатив, обязательность фундаментальной аргументации отклонения петиций в случае их отклонения;</w:t>
      </w:r>
    </w:p>
    <w:p w:rsidR="008075FD" w:rsidRPr="002971ED" w:rsidRDefault="008075FD">
      <w:pPr>
        <w:pStyle w:val="normal0"/>
        <w:numPr>
          <w:ilvl w:val="0"/>
          <w:numId w:val="6"/>
        </w:numPr>
        <w:spacing w:before="0" w:line="240" w:lineRule="auto"/>
        <w:jc w:val="both"/>
        <w:rPr>
          <w:lang w:val="ru-RU"/>
        </w:rPr>
      </w:pPr>
      <w:r w:rsidRPr="002971ED">
        <w:rPr>
          <w:lang w:val="ru-RU"/>
        </w:rPr>
        <w:t>введение административной ответственности за нарушение порядка учёта петиций;</w:t>
      </w:r>
    </w:p>
    <w:p w:rsidR="008075FD" w:rsidRPr="002971ED" w:rsidRDefault="008075FD">
      <w:pPr>
        <w:pStyle w:val="normal0"/>
        <w:numPr>
          <w:ilvl w:val="0"/>
          <w:numId w:val="6"/>
        </w:numPr>
        <w:spacing w:before="0" w:line="240" w:lineRule="auto"/>
        <w:jc w:val="both"/>
        <w:rPr>
          <w:lang w:val="ru-RU"/>
        </w:rPr>
      </w:pPr>
      <w:r w:rsidRPr="002971ED">
        <w:rPr>
          <w:lang w:val="ru-RU"/>
        </w:rPr>
        <w:t>снижение порога обязательности рассмотрения петиций по вопросам, касающимся населённых пунктов с численностью населения до 10 000 человек — до 100 подписантов, с численностью свыше 10 000 человек и территорий их проживания, включая субъекты Российской Федерации — 1% численности населения (сегодня порог — 5%, как для прохождения партий в госдуму);</w:t>
      </w:r>
    </w:p>
    <w:p w:rsidR="008075FD" w:rsidRPr="002971ED" w:rsidRDefault="008075FD">
      <w:pPr>
        <w:pStyle w:val="normal0"/>
        <w:numPr>
          <w:ilvl w:val="0"/>
          <w:numId w:val="6"/>
        </w:numPr>
        <w:shd w:val="clear" w:color="auto" w:fill="FFFFFF"/>
        <w:spacing w:before="0" w:line="240" w:lineRule="auto"/>
        <w:jc w:val="both"/>
        <w:rPr>
          <w:lang w:val="ru-RU"/>
        </w:rPr>
      </w:pPr>
      <w:r w:rsidRPr="002971ED">
        <w:rPr>
          <w:lang w:val="ru-RU"/>
        </w:rPr>
        <w:t xml:space="preserve">обеспечение проверки при модерации инициативы, размещенной на РОИ, таким образом, чтобы предлагаемые изменения не противоречили федеральному законодательству. изменение функционала  рабочей экспертной группы при Правительстве РФ по рассмотрению инициатив после набора 100 тысяч голосов на РОИ таким образом, чтобы он заключался не в принятии или отклонении инициативы, а в следующем:  </w:t>
      </w:r>
    </w:p>
    <w:p w:rsidR="008075FD" w:rsidRPr="002971ED" w:rsidRDefault="008075FD">
      <w:pPr>
        <w:pStyle w:val="normal0"/>
        <w:numPr>
          <w:ilvl w:val="0"/>
          <w:numId w:val="15"/>
        </w:numPr>
        <w:shd w:val="clear" w:color="auto" w:fill="FFFFFF"/>
        <w:spacing w:before="0" w:line="240" w:lineRule="auto"/>
        <w:ind w:left="1417" w:hanging="15"/>
        <w:jc w:val="both"/>
        <w:rPr>
          <w:lang w:val="ru-RU"/>
        </w:rPr>
      </w:pPr>
      <w:r w:rsidRPr="002971ED">
        <w:rPr>
          <w:lang w:val="ru-RU"/>
        </w:rPr>
        <w:t>определение вида НПА, которым должна быть реализована поддержанная инициатива;</w:t>
      </w:r>
    </w:p>
    <w:p w:rsidR="008075FD" w:rsidRPr="002971ED" w:rsidRDefault="008075FD">
      <w:pPr>
        <w:pStyle w:val="normal0"/>
        <w:numPr>
          <w:ilvl w:val="0"/>
          <w:numId w:val="7"/>
        </w:numPr>
        <w:shd w:val="clear" w:color="auto" w:fill="FFFFFF"/>
        <w:spacing w:before="0" w:line="240" w:lineRule="auto"/>
        <w:ind w:left="1417" w:hanging="15"/>
        <w:jc w:val="both"/>
        <w:rPr>
          <w:lang w:val="ru-RU"/>
        </w:rPr>
      </w:pPr>
      <w:r w:rsidRPr="002971ED">
        <w:rPr>
          <w:lang w:val="ru-RU"/>
        </w:rPr>
        <w:t>направление инициативы в орган власти, обладающий полномочиями для разработки и инициирования принятия данного НПА;</w:t>
      </w:r>
    </w:p>
    <w:p w:rsidR="008075FD" w:rsidRPr="002971ED" w:rsidRDefault="008075FD">
      <w:pPr>
        <w:pStyle w:val="normal0"/>
        <w:numPr>
          <w:ilvl w:val="0"/>
          <w:numId w:val="7"/>
        </w:numPr>
        <w:shd w:val="clear" w:color="auto" w:fill="FFFFFF"/>
        <w:spacing w:before="0" w:line="240" w:lineRule="auto"/>
        <w:ind w:left="1417" w:hanging="15"/>
        <w:jc w:val="both"/>
        <w:rPr>
          <w:lang w:val="ru-RU"/>
        </w:rPr>
      </w:pPr>
      <w:r w:rsidRPr="002971ED">
        <w:rPr>
          <w:lang w:val="ru-RU"/>
        </w:rPr>
        <w:t>контроль за разработкой указанного НПА в разумные сроки.</w:t>
      </w:r>
    </w:p>
    <w:p w:rsidR="008075FD" w:rsidRPr="002971ED" w:rsidRDefault="008075FD">
      <w:pPr>
        <w:pStyle w:val="Heading3"/>
        <w:rPr>
          <w:lang w:val="ru-RU"/>
        </w:rPr>
      </w:pPr>
      <w:bookmarkStart w:id="4" w:name="_ppvmlfqb5vsq" w:colFirst="0" w:colLast="0"/>
      <w:bookmarkEnd w:id="4"/>
      <w:r w:rsidRPr="002971ED">
        <w:rPr>
          <w:lang w:val="ru-RU"/>
        </w:rPr>
        <w:t>1.1.2. Государственной Думе России:</w:t>
      </w:r>
    </w:p>
    <w:p w:rsidR="008075FD" w:rsidRPr="002971ED" w:rsidRDefault="008075FD">
      <w:pPr>
        <w:pStyle w:val="normal0"/>
        <w:ind w:firstLine="720"/>
        <w:jc w:val="both"/>
        <w:rPr>
          <w:lang w:val="ru-RU"/>
        </w:rPr>
      </w:pPr>
      <w:r w:rsidRPr="002971ED">
        <w:rPr>
          <w:lang w:val="ru-RU"/>
        </w:rPr>
        <w:t>1) Принять закон "Об основах проведения общественных обсуждений в Российской Федерации", устанавливающие общие требования по их организации, обеспечивающие реализацию механизма диалога с гражданами и их объединениями, верификации и заверения участниками обсуждений их итогов.</w:t>
      </w:r>
    </w:p>
    <w:p w:rsidR="008075FD" w:rsidRPr="002971ED" w:rsidRDefault="008075FD">
      <w:pPr>
        <w:pStyle w:val="Heading3"/>
        <w:rPr>
          <w:lang w:val="ru-RU"/>
        </w:rPr>
      </w:pPr>
      <w:bookmarkStart w:id="5" w:name="_satt5q8tnbfn" w:colFirst="0" w:colLast="0"/>
      <w:bookmarkEnd w:id="5"/>
      <w:r w:rsidRPr="002971ED">
        <w:rPr>
          <w:lang w:val="ru-RU"/>
        </w:rPr>
        <w:t>1.1.3. Правительству Российской Федерации:</w:t>
      </w:r>
    </w:p>
    <w:p w:rsidR="008075FD" w:rsidRPr="002971ED" w:rsidRDefault="008075FD">
      <w:pPr>
        <w:pStyle w:val="normal0"/>
        <w:spacing w:line="240" w:lineRule="auto"/>
        <w:ind w:firstLine="720"/>
        <w:jc w:val="both"/>
        <w:rPr>
          <w:lang w:val="ru-RU"/>
        </w:rPr>
      </w:pPr>
      <w:r w:rsidRPr="002971ED">
        <w:rPr>
          <w:lang w:val="ru-RU"/>
        </w:rPr>
        <w:t xml:space="preserve">1) Ратифицировать Орхусскую конвенцию – конвенцию Европейской Экономической Комиссии ООН «О доступе к информации, участии общественности в принятии решений и доступе к правосудию по вопросам, касающимся окружающей среды». </w:t>
      </w:r>
    </w:p>
    <w:p w:rsidR="008075FD" w:rsidRPr="002971ED" w:rsidRDefault="008075FD">
      <w:pPr>
        <w:pStyle w:val="normal0"/>
        <w:spacing w:line="240" w:lineRule="auto"/>
        <w:ind w:firstLine="720"/>
        <w:jc w:val="both"/>
        <w:rPr>
          <w:lang w:val="ru-RU"/>
        </w:rPr>
      </w:pPr>
      <w:r w:rsidRPr="002971ED">
        <w:rPr>
          <w:lang w:val="ru-RU"/>
        </w:rPr>
        <w:t xml:space="preserve">2) Внести изменения в Постановление от 25.08.2012 № 851 «О порядке раскрытия федеральными органами ...», предусматривающие регламентацию порядка рассмотрения отзывов на портал </w:t>
      </w:r>
      <w:r>
        <w:t>www</w:t>
      </w:r>
      <w:r w:rsidRPr="002971ED">
        <w:rPr>
          <w:lang w:val="ru-RU"/>
        </w:rPr>
        <w:t>.</w:t>
      </w:r>
      <w:r>
        <w:t>regulation</w:t>
      </w:r>
      <w:r w:rsidRPr="002971ED">
        <w:rPr>
          <w:lang w:val="ru-RU"/>
        </w:rPr>
        <w:t>.</w:t>
      </w:r>
      <w:r>
        <w:t>gov</w:t>
      </w:r>
      <w:r w:rsidRPr="002971ED">
        <w:rPr>
          <w:lang w:val="ru-RU"/>
        </w:rPr>
        <w:t>.</w:t>
      </w:r>
      <w:r>
        <w:t>ru</w:t>
      </w:r>
      <w:r w:rsidRPr="002971ED">
        <w:rPr>
          <w:lang w:val="ru-RU"/>
        </w:rPr>
        <w:t xml:space="preserve"> и требование аргументации в случае отклонения отзывов.</w:t>
      </w:r>
    </w:p>
    <w:p w:rsidR="008075FD" w:rsidRPr="002971ED" w:rsidRDefault="008075FD">
      <w:pPr>
        <w:pStyle w:val="normal0"/>
        <w:shd w:val="clear" w:color="auto" w:fill="FFFFFF"/>
        <w:spacing w:before="0" w:line="240" w:lineRule="auto"/>
        <w:ind w:firstLine="720"/>
        <w:jc w:val="both"/>
        <w:rPr>
          <w:lang w:val="ru-RU"/>
        </w:rPr>
      </w:pPr>
      <w:r w:rsidRPr="002971ED">
        <w:rPr>
          <w:lang w:val="ru-RU"/>
        </w:rPr>
        <w:t xml:space="preserve">3) Внести поправки в законодательство, предусматривающие и регламентирующие в необходимых случаях проведение стратегической экологической оценки. </w:t>
      </w:r>
    </w:p>
    <w:p w:rsidR="008075FD" w:rsidRPr="002971ED" w:rsidRDefault="008075FD">
      <w:pPr>
        <w:pStyle w:val="normal0"/>
        <w:shd w:val="clear" w:color="auto" w:fill="FFFFFF"/>
        <w:spacing w:before="0" w:line="240" w:lineRule="auto"/>
        <w:ind w:firstLine="720"/>
        <w:jc w:val="both"/>
        <w:rPr>
          <w:lang w:val="ru-RU"/>
        </w:rPr>
      </w:pPr>
      <w:r w:rsidRPr="002971ED">
        <w:rPr>
          <w:lang w:val="ru-RU"/>
        </w:rPr>
        <w:t xml:space="preserve">4)  ​​Провести пилотный проект по Стратегической экологической оценке в одном из регионов или в отрасли, по аналогии с пилотным климатическим проектом на Сахалине​. Например, согласно рекомендации Комиссии по охране озера Байкал Правительства России​, ​​​​​провести пилотную Стратегическую экологическую оценку Байкальской природной территории​. </w:t>
      </w:r>
    </w:p>
    <w:p w:rsidR="008075FD" w:rsidRPr="002971ED" w:rsidRDefault="008075FD">
      <w:pPr>
        <w:pStyle w:val="normal0"/>
        <w:spacing w:line="240" w:lineRule="auto"/>
        <w:ind w:firstLine="720"/>
        <w:jc w:val="both"/>
        <w:rPr>
          <w:lang w:val="ru-RU"/>
        </w:rPr>
      </w:pPr>
      <w:r w:rsidRPr="002971ED">
        <w:rPr>
          <w:lang w:val="ru-RU"/>
        </w:rPr>
        <w:t>5) Внести изменения в Распоряжение от 30.01.2014 № 93-р: «Концепция открытости федеральных органов исполнительной власти», предусматривающие:</w:t>
      </w:r>
    </w:p>
    <w:p w:rsidR="008075FD" w:rsidRPr="002971ED" w:rsidRDefault="008075FD">
      <w:pPr>
        <w:pStyle w:val="normal0"/>
        <w:numPr>
          <w:ilvl w:val="0"/>
          <w:numId w:val="8"/>
        </w:numPr>
        <w:spacing w:before="0" w:line="240" w:lineRule="auto"/>
        <w:jc w:val="both"/>
        <w:rPr>
          <w:lang w:val="ru-RU"/>
        </w:rPr>
      </w:pPr>
      <w:r w:rsidRPr="002971ED">
        <w:rPr>
          <w:lang w:val="ru-RU"/>
        </w:rPr>
        <w:t>"расколлегизирование" принятия решений советами с предоставлением права принятия решений по вопросам полномочий советов их комиссиям, рабочим группам, членам;</w:t>
      </w:r>
    </w:p>
    <w:p w:rsidR="008075FD" w:rsidRPr="002971ED" w:rsidRDefault="008075FD">
      <w:pPr>
        <w:pStyle w:val="normal0"/>
        <w:numPr>
          <w:ilvl w:val="0"/>
          <w:numId w:val="8"/>
        </w:numPr>
        <w:spacing w:before="0" w:line="240" w:lineRule="auto"/>
        <w:jc w:val="both"/>
        <w:rPr>
          <w:lang w:val="ru-RU"/>
        </w:rPr>
      </w:pPr>
      <w:r w:rsidRPr="002971ED">
        <w:rPr>
          <w:lang w:val="ru-RU"/>
        </w:rPr>
        <w:t>с учётом цифровизации устанавливающие обязательную доступность запросов в электронной форме и срок ответов на запросы членов советов — не более</w:t>
      </w:r>
      <w:r w:rsidRPr="002971ED">
        <w:rPr>
          <w:color w:val="FF0000"/>
          <w:lang w:val="ru-RU"/>
        </w:rPr>
        <w:t xml:space="preserve"> </w:t>
      </w:r>
      <w:r w:rsidRPr="002971ED">
        <w:rPr>
          <w:color w:val="434343"/>
          <w:lang w:val="ru-RU"/>
        </w:rPr>
        <w:t>20</w:t>
      </w:r>
      <w:r w:rsidRPr="002971ED">
        <w:rPr>
          <w:lang w:val="ru-RU"/>
        </w:rPr>
        <w:t xml:space="preserve"> дней;</w:t>
      </w:r>
    </w:p>
    <w:p w:rsidR="008075FD" w:rsidRPr="002971ED" w:rsidRDefault="008075FD">
      <w:pPr>
        <w:pStyle w:val="normal0"/>
        <w:numPr>
          <w:ilvl w:val="0"/>
          <w:numId w:val="8"/>
        </w:numPr>
        <w:spacing w:before="0" w:line="240" w:lineRule="auto"/>
        <w:jc w:val="both"/>
        <w:rPr>
          <w:lang w:val="ru-RU"/>
        </w:rPr>
      </w:pPr>
      <w:r w:rsidRPr="002971ED">
        <w:rPr>
          <w:lang w:val="ru-RU"/>
        </w:rPr>
        <w:t>дополнительные права участия членов общественных советов:</w:t>
      </w:r>
    </w:p>
    <w:p w:rsidR="008075FD" w:rsidRPr="002971ED" w:rsidRDefault="008075FD">
      <w:pPr>
        <w:pStyle w:val="normal0"/>
        <w:numPr>
          <w:ilvl w:val="1"/>
          <w:numId w:val="8"/>
        </w:numPr>
        <w:spacing w:before="0" w:line="240" w:lineRule="auto"/>
        <w:jc w:val="both"/>
        <w:rPr>
          <w:lang w:val="ru-RU"/>
        </w:rPr>
      </w:pPr>
      <w:r w:rsidRPr="002971ED">
        <w:rPr>
          <w:lang w:val="ru-RU"/>
        </w:rPr>
        <w:t>в работе и заседаниях органов власти  с совещательным голосом;</w:t>
      </w:r>
    </w:p>
    <w:p w:rsidR="008075FD" w:rsidRPr="002971ED" w:rsidRDefault="008075FD">
      <w:pPr>
        <w:pStyle w:val="normal0"/>
        <w:numPr>
          <w:ilvl w:val="1"/>
          <w:numId w:val="8"/>
        </w:numPr>
        <w:spacing w:before="0" w:line="240" w:lineRule="auto"/>
        <w:jc w:val="both"/>
        <w:rPr>
          <w:lang w:val="ru-RU"/>
        </w:rPr>
      </w:pPr>
      <w:r w:rsidRPr="002971ED">
        <w:rPr>
          <w:lang w:val="ru-RU"/>
        </w:rPr>
        <w:t>в работе кадровых комиссий соответствующих территорий;</w:t>
      </w:r>
    </w:p>
    <w:p w:rsidR="008075FD" w:rsidRPr="002971ED" w:rsidRDefault="008075FD">
      <w:pPr>
        <w:pStyle w:val="normal0"/>
        <w:numPr>
          <w:ilvl w:val="1"/>
          <w:numId w:val="8"/>
        </w:numPr>
        <w:spacing w:before="0" w:line="240" w:lineRule="auto"/>
        <w:jc w:val="both"/>
        <w:rPr>
          <w:lang w:val="ru-RU"/>
        </w:rPr>
      </w:pPr>
      <w:r w:rsidRPr="002971ED">
        <w:rPr>
          <w:lang w:val="ru-RU"/>
        </w:rPr>
        <w:t>в работе над разработкой законопроектов и решений органов исполнительной власти;</w:t>
      </w:r>
    </w:p>
    <w:p w:rsidR="008075FD" w:rsidRPr="002971ED" w:rsidRDefault="008075FD">
      <w:pPr>
        <w:pStyle w:val="normal0"/>
        <w:numPr>
          <w:ilvl w:val="1"/>
          <w:numId w:val="8"/>
        </w:numPr>
        <w:spacing w:before="0" w:line="240" w:lineRule="auto"/>
        <w:jc w:val="both"/>
        <w:rPr>
          <w:lang w:val="ru-RU"/>
        </w:rPr>
      </w:pPr>
      <w:r w:rsidRPr="002971ED">
        <w:rPr>
          <w:lang w:val="ru-RU"/>
        </w:rPr>
        <w:t>в рассмотрении и оценке процедур и практики заключения государственных и муниципальных контрактов.</w:t>
      </w:r>
    </w:p>
    <w:p w:rsidR="008075FD" w:rsidRPr="002971ED" w:rsidRDefault="008075FD">
      <w:pPr>
        <w:pStyle w:val="Heading3"/>
        <w:spacing w:after="160"/>
        <w:rPr>
          <w:lang w:val="ru-RU"/>
        </w:rPr>
      </w:pPr>
      <w:bookmarkStart w:id="6" w:name="_utpi2uuaultz" w:colFirst="0" w:colLast="0"/>
      <w:bookmarkEnd w:id="6"/>
      <w:r w:rsidRPr="002971ED">
        <w:rPr>
          <w:lang w:val="ru-RU"/>
        </w:rPr>
        <w:t xml:space="preserve">1.1.4. Министерству природных ресурсов и экологии Российской Федерации: </w:t>
      </w:r>
    </w:p>
    <w:p w:rsidR="008075FD" w:rsidRPr="002971ED" w:rsidRDefault="008075FD">
      <w:pPr>
        <w:pStyle w:val="normal0"/>
        <w:shd w:val="clear" w:color="auto" w:fill="FFFFFF"/>
        <w:spacing w:before="0" w:after="200" w:line="240" w:lineRule="auto"/>
        <w:ind w:firstLine="720"/>
        <w:jc w:val="both"/>
        <w:rPr>
          <w:lang w:val="ru-RU"/>
        </w:rPr>
      </w:pPr>
      <w:r w:rsidRPr="002971ED">
        <w:rPr>
          <w:lang w:val="ru-RU"/>
        </w:rPr>
        <w:t>1) П</w:t>
      </w:r>
      <w:r w:rsidRPr="002971ED">
        <w:rPr>
          <w:highlight w:val="white"/>
          <w:lang w:val="ru-RU"/>
        </w:rPr>
        <w:t xml:space="preserve">ровести анализ обеспечения гражданам доступа к экологически значимой информации (региональные доклады, сайты и т. п.) с целью последующих рекомендаций по повышению доступности и качества данной информации. </w:t>
      </w:r>
    </w:p>
    <w:p w:rsidR="008075FD" w:rsidRPr="002971ED" w:rsidRDefault="008075FD">
      <w:pPr>
        <w:pStyle w:val="normal0"/>
        <w:shd w:val="clear" w:color="auto" w:fill="FFFFFF"/>
        <w:spacing w:before="0" w:after="200" w:line="240" w:lineRule="auto"/>
        <w:ind w:firstLine="720"/>
        <w:jc w:val="both"/>
        <w:rPr>
          <w:lang w:val="ru-RU"/>
        </w:rPr>
      </w:pPr>
      <w:r w:rsidRPr="002971ED">
        <w:rPr>
          <w:lang w:val="ru-RU"/>
        </w:rPr>
        <w:t>В части совершенствования системы организации и проведения  общественных слушаний и обсуждений проектов оценки воздействия на окружающую среду :</w:t>
      </w:r>
    </w:p>
    <w:p w:rsidR="008075FD" w:rsidRPr="002971ED" w:rsidRDefault="008075FD">
      <w:pPr>
        <w:pStyle w:val="normal0"/>
        <w:shd w:val="clear" w:color="auto" w:fill="FFFFFF"/>
        <w:spacing w:before="0" w:line="240" w:lineRule="auto"/>
        <w:ind w:firstLine="708"/>
        <w:jc w:val="both"/>
        <w:rPr>
          <w:lang w:val="ru-RU"/>
        </w:rPr>
      </w:pPr>
      <w:r w:rsidRPr="002971ED">
        <w:rPr>
          <w:lang w:val="ru-RU"/>
        </w:rPr>
        <w:t>3) Внести необходимые изменения в процедуру обсуждения ОВОС с целью организации удобного для граждан информирования об общественных слушаниях – например, через использование соцсетей, через рассылку объявлений по электронной почте, например, рассылку Госуслуг или смс-информирование.</w:t>
      </w:r>
    </w:p>
    <w:p w:rsidR="008075FD" w:rsidRPr="002971ED" w:rsidRDefault="008075FD">
      <w:pPr>
        <w:pStyle w:val="normal0"/>
        <w:shd w:val="clear" w:color="auto" w:fill="FFFFFF"/>
        <w:spacing w:before="0" w:line="240" w:lineRule="auto"/>
        <w:ind w:firstLine="708"/>
        <w:jc w:val="both"/>
        <w:rPr>
          <w:lang w:val="ru-RU"/>
        </w:rPr>
      </w:pPr>
      <w:r w:rsidRPr="002971ED">
        <w:rPr>
          <w:lang w:val="ru-RU"/>
        </w:rPr>
        <w:t xml:space="preserve">4) Установить требования к объявлениям в СМИ о проведении общественных слушаний, чтобы сделать их привлекающими внимание не меньше, чем реклама. </w:t>
      </w:r>
    </w:p>
    <w:p w:rsidR="008075FD" w:rsidRPr="002971ED" w:rsidRDefault="008075FD">
      <w:pPr>
        <w:pStyle w:val="normal0"/>
        <w:shd w:val="clear" w:color="auto" w:fill="FFFFFF"/>
        <w:spacing w:before="0" w:line="240" w:lineRule="auto"/>
        <w:ind w:firstLine="708"/>
        <w:jc w:val="both"/>
        <w:rPr>
          <w:lang w:val="ru-RU"/>
        </w:rPr>
      </w:pPr>
      <w:r w:rsidRPr="002971ED">
        <w:rPr>
          <w:lang w:val="ru-RU"/>
        </w:rPr>
        <w:t>5) Установить требования к материалам ОВОС об обязательном рассмотрении всех альтернативных площадок или маршрутов в соответствии с документами террит</w:t>
      </w:r>
      <w:r w:rsidRPr="002971ED">
        <w:rPr>
          <w:highlight w:val="white"/>
          <w:lang w:val="ru-RU"/>
        </w:rPr>
        <w:t>ориального планирования</w:t>
      </w:r>
      <w:r w:rsidRPr="002971ED">
        <w:rPr>
          <w:lang w:val="ru-RU"/>
        </w:rPr>
        <w:t xml:space="preserve">. </w:t>
      </w:r>
    </w:p>
    <w:p w:rsidR="008075FD" w:rsidRPr="002971ED" w:rsidRDefault="008075FD">
      <w:pPr>
        <w:pStyle w:val="Heading3"/>
        <w:spacing w:after="160"/>
        <w:rPr>
          <w:lang w:val="ru-RU"/>
        </w:rPr>
      </w:pPr>
      <w:bookmarkStart w:id="7" w:name="_tu4jyy87lifv" w:colFirst="0" w:colLast="0"/>
      <w:bookmarkEnd w:id="7"/>
      <w:r w:rsidRPr="002971ED">
        <w:rPr>
          <w:lang w:val="ru-RU"/>
        </w:rPr>
        <w:t>1.1.5. Общественной палате Российской Федерации:</w:t>
      </w:r>
    </w:p>
    <w:p w:rsidR="008075FD" w:rsidRPr="002971ED" w:rsidRDefault="008075FD">
      <w:pPr>
        <w:pStyle w:val="normal0"/>
        <w:shd w:val="clear" w:color="auto" w:fill="FFFFFF"/>
        <w:spacing w:before="0" w:line="240" w:lineRule="auto"/>
        <w:ind w:firstLine="720"/>
        <w:jc w:val="both"/>
        <w:rPr>
          <w:lang w:val="ru-RU"/>
        </w:rPr>
      </w:pPr>
      <w:r w:rsidRPr="002971ED">
        <w:rPr>
          <w:lang w:val="ru-RU"/>
        </w:rPr>
        <w:t>1) Включать в Общественный совет при Минприроды и в общественные советы при региональных уполномоченных органах в первую очередь представителей независимых общественных организаций, общественных объединений и инициативных групп и сократить представительство со стороны  коммерческих организаций и лиц, представляющих частный интерес.</w:t>
      </w:r>
    </w:p>
    <w:p w:rsidR="008075FD" w:rsidRPr="002971ED" w:rsidRDefault="008075FD">
      <w:pPr>
        <w:pStyle w:val="Heading3"/>
        <w:spacing w:after="160"/>
        <w:rPr>
          <w:lang w:val="ru-RU"/>
        </w:rPr>
      </w:pPr>
      <w:bookmarkStart w:id="8" w:name="_4k2q9bteol3v" w:colFirst="0" w:colLast="0"/>
      <w:bookmarkEnd w:id="8"/>
      <w:r w:rsidRPr="002971ED">
        <w:rPr>
          <w:lang w:val="ru-RU"/>
        </w:rPr>
        <w:t>1.1.6. Исполнительным органам власти субъектов Российской Федерации:</w:t>
      </w:r>
    </w:p>
    <w:p w:rsidR="008075FD" w:rsidRPr="002971ED" w:rsidRDefault="008075FD">
      <w:pPr>
        <w:pStyle w:val="normal0"/>
        <w:spacing w:before="0" w:line="240" w:lineRule="auto"/>
        <w:ind w:firstLine="708"/>
        <w:jc w:val="both"/>
        <w:rPr>
          <w:lang w:val="ru-RU"/>
        </w:rPr>
      </w:pPr>
      <w:r w:rsidRPr="002971ED">
        <w:rPr>
          <w:lang w:val="ru-RU"/>
        </w:rPr>
        <w:t>1) Обеспечивать учет альтернативных требований и предложений протестующих, часто имеющих под собой значимые экономические причины (например, падение стоимости недвижимости, влияние на здоровье в экономическом выражении, стоимость утраченных экосистемных услуг и т.д.).</w:t>
      </w:r>
    </w:p>
    <w:p w:rsidR="008075FD" w:rsidRPr="002971ED" w:rsidRDefault="008075FD">
      <w:pPr>
        <w:pStyle w:val="normal0"/>
        <w:spacing w:before="0" w:line="240" w:lineRule="auto"/>
        <w:ind w:firstLine="708"/>
        <w:jc w:val="both"/>
        <w:rPr>
          <w:lang w:val="ru-RU"/>
        </w:rPr>
      </w:pPr>
      <w:r w:rsidRPr="002971ED">
        <w:rPr>
          <w:lang w:val="ru-RU"/>
        </w:rPr>
        <w:t>2) Использовать механизмы учёта общественного мнения, предполагающие непосредственное и обязательное для исполнения волеизъявление населения соответствующих территорий – то есть референдумы.</w:t>
      </w:r>
    </w:p>
    <w:p w:rsidR="008075FD" w:rsidRDefault="008075FD">
      <w:pPr>
        <w:pStyle w:val="Heading3"/>
        <w:spacing w:after="160"/>
      </w:pPr>
      <w:bookmarkStart w:id="9" w:name="_u0f5dgnhpk9e" w:colFirst="0" w:colLast="0"/>
      <w:bookmarkEnd w:id="9"/>
      <w:r>
        <w:t xml:space="preserve">1.1.7. Правоохранительным органам Российской Федерации: </w:t>
      </w:r>
    </w:p>
    <w:p w:rsidR="008075FD" w:rsidRPr="002971ED" w:rsidRDefault="008075FD">
      <w:pPr>
        <w:pStyle w:val="normal0"/>
        <w:numPr>
          <w:ilvl w:val="0"/>
          <w:numId w:val="13"/>
        </w:numPr>
        <w:spacing w:line="240" w:lineRule="auto"/>
        <w:ind w:left="566" w:firstLine="0"/>
        <w:jc w:val="both"/>
        <w:rPr>
          <w:lang w:val="ru-RU"/>
        </w:rPr>
      </w:pPr>
      <w:r w:rsidRPr="002971ED">
        <w:rPr>
          <w:lang w:val="ru-RU"/>
        </w:rPr>
        <w:t>обеспечить специальный контроль соблюдения законодательства при  организации и проведении общественных обсуждений.</w:t>
      </w:r>
    </w:p>
    <w:p w:rsidR="008075FD" w:rsidRPr="002971ED" w:rsidRDefault="008075FD">
      <w:pPr>
        <w:pStyle w:val="normal0"/>
        <w:spacing w:before="0" w:line="240" w:lineRule="auto"/>
        <w:jc w:val="both"/>
        <w:rPr>
          <w:b/>
          <w:lang w:val="ru-RU"/>
        </w:rPr>
      </w:pPr>
    </w:p>
    <w:p w:rsidR="008075FD" w:rsidRPr="002971ED" w:rsidRDefault="008075FD">
      <w:pPr>
        <w:pStyle w:val="normal0"/>
        <w:spacing w:before="0" w:line="240" w:lineRule="auto"/>
        <w:jc w:val="both"/>
        <w:rPr>
          <w:b/>
          <w:sz w:val="28"/>
          <w:szCs w:val="28"/>
          <w:lang w:val="ru-RU"/>
        </w:rPr>
      </w:pPr>
      <w:r w:rsidRPr="002971ED">
        <w:rPr>
          <w:b/>
          <w:sz w:val="28"/>
          <w:szCs w:val="28"/>
          <w:lang w:val="ru-RU"/>
        </w:rPr>
        <w:t>2.2. В части организации и совершенствования общественного контроля в области охраны окружающей среды на стадии реализации проектов</w:t>
      </w:r>
    </w:p>
    <w:p w:rsidR="008075FD" w:rsidRPr="002971ED" w:rsidRDefault="008075FD">
      <w:pPr>
        <w:pStyle w:val="normal0"/>
        <w:spacing w:line="240" w:lineRule="auto"/>
        <w:jc w:val="both"/>
        <w:rPr>
          <w:lang w:val="ru-RU"/>
        </w:rPr>
      </w:pPr>
      <w:r w:rsidRPr="002971ED">
        <w:rPr>
          <w:lang w:val="ru-RU"/>
        </w:rPr>
        <w:tab/>
        <w:t>Законодательное регулирование и правоприменительная практика общественного контроля в области охраны окружающей среды накопили и выявили ряд недостатков и пробелов. Следствием являются случаи неэффективного использования природных ресурсов, загрязнения и деградации окружающей среды, неисполнения поручений Президента России и неэффективной реализации государственных проектов и программ, падения уровня благоприятности  условий жизнедеятельности граждан, наносящие существенный ущерб экономике страны и провоцирующие рост социальной напряженности. Практика показывает низкую эффективность существующих форм общественного контроля (обращений и петиций, мониторинга, проверок). Общественный контроль  встречает непонимание со стороны властей и в худшем случае заканчивается преследованиями экоактивистов или физическим противостоянием, как это происходит в ситуации вокруг проекта благоустройства ООПТ г. Москвы.</w:t>
      </w:r>
      <w:r>
        <w:rPr>
          <w:vertAlign w:val="superscript"/>
        </w:rPr>
        <w:footnoteReference w:id="5"/>
      </w:r>
      <w:r w:rsidRPr="002971ED">
        <w:rPr>
          <w:lang w:val="ru-RU"/>
        </w:rPr>
        <w:t xml:space="preserve"> </w:t>
      </w:r>
    </w:p>
    <w:p w:rsidR="008075FD" w:rsidRPr="002971ED" w:rsidRDefault="008075FD">
      <w:pPr>
        <w:pStyle w:val="normal0"/>
        <w:spacing w:line="240" w:lineRule="auto"/>
        <w:ind w:firstLine="720"/>
        <w:jc w:val="both"/>
        <w:rPr>
          <w:lang w:val="ru-RU"/>
        </w:rPr>
      </w:pPr>
      <w:r w:rsidRPr="002971ED">
        <w:rPr>
          <w:lang w:val="ru-RU"/>
        </w:rPr>
        <w:t>Причем в</w:t>
      </w:r>
      <w:r w:rsidRPr="002971ED">
        <w:rPr>
          <w:highlight w:val="white"/>
          <w:lang w:val="ru-RU"/>
        </w:rPr>
        <w:t xml:space="preserve"> эпизодах преследования экоактивистов в 2022 году стало больше уголовной составляющей, в то время как в предыдущие годы наблюдалось в большей степени административное давление – задержания и штрафы за протесты. В 2022 году практически каждый месяц, проходят заседания по уголовным делам – среди них  дела московской экозащитницы Ольги Кузьминой, волгоградского экоактивиста Романа Себекина, продолжает находиться в заключении защитник Шиеса Андрей Боровиков. </w:t>
      </w:r>
    </w:p>
    <w:p w:rsidR="008075FD" w:rsidRPr="002971ED" w:rsidRDefault="008075FD">
      <w:pPr>
        <w:pStyle w:val="normal0"/>
        <w:spacing w:line="240" w:lineRule="auto"/>
        <w:ind w:firstLine="720"/>
        <w:jc w:val="both"/>
        <w:rPr>
          <w:highlight w:val="white"/>
          <w:lang w:val="ru-RU"/>
        </w:rPr>
      </w:pPr>
      <w:r w:rsidRPr="002971ED">
        <w:rPr>
          <w:highlight w:val="white"/>
          <w:lang w:val="ru-RU"/>
        </w:rPr>
        <w:t>Во всех зафиксированных конфликтах и случаях давления на экологических активистов можно выделить общую черту – отсутствие открыто  выстроенного доверительного и уважительного диалога  власти с общественностью. Среди причин экологических конфликтов и последующего давления на экоактивистов эксперты также выделяют</w:t>
      </w:r>
      <w:r>
        <w:rPr>
          <w:highlight w:val="white"/>
          <w:vertAlign w:val="superscript"/>
        </w:rPr>
        <w:footnoteReference w:id="6"/>
      </w:r>
      <w:r w:rsidRPr="002971ED">
        <w:rPr>
          <w:highlight w:val="white"/>
          <w:lang w:val="ru-RU"/>
        </w:rPr>
        <w:t xml:space="preserve">: закрытость экологически значимой информации и информации о намечаемых проектах, формальное исполнение процедур учета общественного мнения, отказы в предоставлении проектной документации для общественных экологических экспертиз, «отписки» контрольно-надзорных органов, что в конечном итоге способствует возникновению напряженности между органами власти  и гражданами. </w:t>
      </w:r>
    </w:p>
    <w:p w:rsidR="008075FD" w:rsidRPr="002971ED" w:rsidRDefault="008075FD">
      <w:pPr>
        <w:pStyle w:val="normal0"/>
        <w:spacing w:line="240" w:lineRule="auto"/>
        <w:jc w:val="both"/>
        <w:rPr>
          <w:b/>
          <w:lang w:val="ru-RU"/>
        </w:rPr>
      </w:pPr>
      <w:r w:rsidRPr="002971ED">
        <w:rPr>
          <w:lang w:val="ru-RU"/>
        </w:rPr>
        <w:t xml:space="preserve"> </w:t>
      </w:r>
      <w:r w:rsidRPr="002971ED">
        <w:rPr>
          <w:b/>
          <w:lang w:val="ru-RU"/>
        </w:rPr>
        <w:t>В этой связи экологические общественные организации  рекомендуют:</w:t>
      </w:r>
    </w:p>
    <w:p w:rsidR="008075FD" w:rsidRPr="002971ED" w:rsidRDefault="008075FD">
      <w:pPr>
        <w:pStyle w:val="Heading3"/>
        <w:rPr>
          <w:lang w:val="ru-RU"/>
        </w:rPr>
      </w:pPr>
      <w:bookmarkStart w:id="10" w:name="_nex1imip3wvj" w:colFirst="0" w:colLast="0"/>
      <w:bookmarkEnd w:id="10"/>
      <w:r w:rsidRPr="002971ED">
        <w:rPr>
          <w:lang w:val="ru-RU"/>
        </w:rPr>
        <w:t>2.2.1.  Администрации Президента Российской Федерации:</w:t>
      </w:r>
    </w:p>
    <w:p w:rsidR="008075FD" w:rsidRPr="002971ED" w:rsidRDefault="008075FD">
      <w:pPr>
        <w:pStyle w:val="normal0"/>
        <w:spacing w:before="0" w:line="240" w:lineRule="auto"/>
        <w:ind w:firstLine="720"/>
        <w:jc w:val="both"/>
        <w:rPr>
          <w:lang w:val="ru-RU"/>
        </w:rPr>
      </w:pPr>
      <w:r w:rsidRPr="002971ED">
        <w:rPr>
          <w:lang w:val="ru-RU"/>
        </w:rPr>
        <w:t>1) Инициировать учреждение должности экологического омбудсмена по экологическим вопросам и защите экологических прав граждан по аналогии с омбудсменом по защите прав ребенка или защите прав предпринимателей.</w:t>
      </w:r>
    </w:p>
    <w:p w:rsidR="008075FD" w:rsidRPr="002971ED" w:rsidRDefault="008075FD">
      <w:pPr>
        <w:pStyle w:val="normal0"/>
        <w:spacing w:line="240" w:lineRule="auto"/>
        <w:ind w:firstLine="720"/>
        <w:jc w:val="both"/>
        <w:rPr>
          <w:lang w:val="ru-RU"/>
        </w:rPr>
      </w:pPr>
      <w:r w:rsidRPr="002971ED">
        <w:rPr>
          <w:lang w:val="ru-RU"/>
        </w:rPr>
        <w:t xml:space="preserve">2) Включить в перечень показателей оценки эффективности деятельности губернаторов показатель числа и длительности конфликтных ситуаций с участием граждан, связанных с вопросами охраны окружающей среды, в том числе общественного экологического контроля. </w:t>
      </w:r>
    </w:p>
    <w:p w:rsidR="008075FD" w:rsidRPr="002971ED" w:rsidRDefault="008075FD">
      <w:pPr>
        <w:pStyle w:val="Heading3"/>
        <w:rPr>
          <w:lang w:val="ru-RU"/>
        </w:rPr>
      </w:pPr>
      <w:bookmarkStart w:id="11" w:name="_v4biursduj7a" w:colFirst="0" w:colLast="0"/>
      <w:bookmarkEnd w:id="11"/>
      <w:r w:rsidRPr="002971ED">
        <w:rPr>
          <w:lang w:val="ru-RU"/>
        </w:rPr>
        <w:t>2.2.2. Государственной Думе Федерального Собрания РФ:</w:t>
      </w:r>
    </w:p>
    <w:p w:rsidR="008075FD" w:rsidRPr="002971ED" w:rsidRDefault="008075FD">
      <w:pPr>
        <w:pStyle w:val="normal0"/>
        <w:spacing w:line="240" w:lineRule="auto"/>
        <w:ind w:firstLine="720"/>
        <w:jc w:val="both"/>
        <w:rPr>
          <w:lang w:val="ru-RU"/>
        </w:rPr>
      </w:pPr>
      <w:r w:rsidRPr="002971ED">
        <w:rPr>
          <w:lang w:val="ru-RU"/>
        </w:rPr>
        <w:t xml:space="preserve">1)  Принять поправки в уголовное и административно-правовое законодательство, обеспечивающие защиту заявителей о нарушении права на благоприятную окружающую среду по аналогии с защитой лиц, сообщивших о коррупционных правонарушениях, в т. ч. предусмотрев частичный иммунитет экозащитников от судебного и/или уголовного преследования, а также арестов, задержаний, обысков, любых иных принудительных мер, которые могли бы быть применены к обычному гражданину со стороны органов власти. Ввести норму о необходимости снятия с экозащитника иммунитета в случае  открытия уголовного дела или принятия иных подобных мер органами государственной власти </w:t>
      </w:r>
    </w:p>
    <w:p w:rsidR="008075FD" w:rsidRPr="002971ED" w:rsidRDefault="008075FD">
      <w:pPr>
        <w:pStyle w:val="normal0"/>
        <w:spacing w:line="240" w:lineRule="auto"/>
        <w:ind w:firstLine="720"/>
        <w:jc w:val="both"/>
        <w:rPr>
          <w:lang w:val="ru-RU"/>
        </w:rPr>
      </w:pPr>
      <w:r w:rsidRPr="002971ED">
        <w:rPr>
          <w:lang w:val="ru-RU"/>
        </w:rPr>
        <w:t>2) Внести поправки в Кодекс РФ об административных правонарушениях:</w:t>
      </w:r>
    </w:p>
    <w:p w:rsidR="008075FD" w:rsidRPr="002971ED" w:rsidRDefault="008075FD">
      <w:pPr>
        <w:pStyle w:val="normal0"/>
        <w:spacing w:line="240" w:lineRule="auto"/>
        <w:ind w:firstLine="720"/>
        <w:jc w:val="both"/>
        <w:rPr>
          <w:lang w:val="ru-RU"/>
        </w:rPr>
      </w:pPr>
      <w:r w:rsidRPr="002971ED">
        <w:rPr>
          <w:lang w:val="ru-RU"/>
        </w:rPr>
        <w:t>- усиливающие ответственность чиновников за неправомерный отказ в предоставлении информации, представляющую в  настоящее время санкцию в виде штрафа от 5 до 10 тыс. руб. (ст. 5.39 КоАП РФ «Отказ в предоставлении информации»), до уровня, обеспечивающего мотивацию со стороны чиновников при исполнении требований российского законодательства в части представления информации о состоянии окружающей среды;</w:t>
      </w:r>
    </w:p>
    <w:p w:rsidR="008075FD" w:rsidRPr="002971ED" w:rsidRDefault="008075FD">
      <w:pPr>
        <w:pStyle w:val="normal0"/>
        <w:spacing w:line="240" w:lineRule="auto"/>
        <w:ind w:firstLine="720"/>
        <w:jc w:val="both"/>
        <w:rPr>
          <w:lang w:val="ru-RU"/>
        </w:rPr>
      </w:pPr>
      <w:r w:rsidRPr="002971ED">
        <w:rPr>
          <w:lang w:val="ru-RU"/>
        </w:rPr>
        <w:t>- устанавливающие ответственность за недопуск представителей общественности (граждан и НКО) на открытые для общественности мероприятия (заседания комиссий, советов), а равно создание препятствий для их посещения.</w:t>
      </w:r>
    </w:p>
    <w:p w:rsidR="008075FD" w:rsidRPr="002971ED" w:rsidRDefault="008075FD">
      <w:pPr>
        <w:pStyle w:val="normal0"/>
        <w:spacing w:line="240" w:lineRule="auto"/>
        <w:ind w:firstLine="720"/>
        <w:jc w:val="both"/>
        <w:rPr>
          <w:lang w:val="ru-RU"/>
        </w:rPr>
      </w:pPr>
      <w:r w:rsidRPr="002971ED">
        <w:rPr>
          <w:lang w:val="ru-RU"/>
        </w:rPr>
        <w:t xml:space="preserve">3) Принять регламент общественного обсуждения законопроектов по аналогии с регламентом обсуждения нормативных актов Правительства России на </w:t>
      </w:r>
      <w:hyperlink r:id="rId7">
        <w:r>
          <w:rPr>
            <w:color w:val="1155CC"/>
            <w:u w:val="single"/>
          </w:rPr>
          <w:t>www</w:t>
        </w:r>
        <w:r w:rsidRPr="002971ED">
          <w:rPr>
            <w:color w:val="1155CC"/>
            <w:u w:val="single"/>
            <w:lang w:val="ru-RU"/>
          </w:rPr>
          <w:t>.</w:t>
        </w:r>
        <w:r>
          <w:rPr>
            <w:color w:val="1155CC"/>
            <w:u w:val="single"/>
          </w:rPr>
          <w:t>regulation</w:t>
        </w:r>
        <w:r w:rsidRPr="002971ED">
          <w:rPr>
            <w:color w:val="1155CC"/>
            <w:u w:val="single"/>
            <w:lang w:val="ru-RU"/>
          </w:rPr>
          <w:t>.</w:t>
        </w:r>
        <w:r>
          <w:rPr>
            <w:color w:val="1155CC"/>
            <w:u w:val="single"/>
          </w:rPr>
          <w:t>gov</w:t>
        </w:r>
        <w:r w:rsidRPr="002971ED">
          <w:rPr>
            <w:color w:val="1155CC"/>
            <w:u w:val="single"/>
            <w:lang w:val="ru-RU"/>
          </w:rPr>
          <w:t>.</w:t>
        </w:r>
        <w:r>
          <w:rPr>
            <w:color w:val="1155CC"/>
            <w:u w:val="single"/>
          </w:rPr>
          <w:t>ru</w:t>
        </w:r>
      </w:hyperlink>
      <w:r w:rsidRPr="002971ED">
        <w:rPr>
          <w:lang w:val="ru-RU"/>
        </w:rPr>
        <w:t xml:space="preserve"> с определением порядка учета мнений и предложений.</w:t>
      </w:r>
    </w:p>
    <w:p w:rsidR="008075FD" w:rsidRPr="002971ED" w:rsidRDefault="008075FD">
      <w:pPr>
        <w:pStyle w:val="normal0"/>
        <w:spacing w:line="240" w:lineRule="auto"/>
        <w:ind w:firstLine="720"/>
        <w:jc w:val="both"/>
        <w:rPr>
          <w:lang w:val="ru-RU"/>
        </w:rPr>
      </w:pPr>
      <w:r w:rsidRPr="002971ED">
        <w:rPr>
          <w:lang w:val="ru-RU"/>
        </w:rPr>
        <w:t>4) Внести поправки в ФЗ «Об общих принципах организации и деятельности общественных палат субъектов Российской Федерации», «Об основах общественного контроля в Российской Федерации» и др., обеспечивающие:</w:t>
      </w:r>
    </w:p>
    <w:p w:rsidR="008075FD" w:rsidRPr="002971ED" w:rsidRDefault="008075FD">
      <w:pPr>
        <w:pStyle w:val="normal0"/>
        <w:numPr>
          <w:ilvl w:val="0"/>
          <w:numId w:val="5"/>
        </w:numPr>
        <w:spacing w:before="0" w:line="240" w:lineRule="auto"/>
        <w:jc w:val="both"/>
        <w:rPr>
          <w:lang w:val="ru-RU"/>
        </w:rPr>
      </w:pPr>
      <w:r w:rsidRPr="002971ED">
        <w:rPr>
          <w:lang w:val="ru-RU"/>
        </w:rPr>
        <w:t>формирование общественных палат по предложениям экспертного сообщества с заранее установленными квотами, в частности (не менее, %): социально ориентированные НКО — 20, экологические НКО — 10, НКО, работающие в области  культуры — 10, национальные НКО — 10, отраслевые НКО — 10, ветеранские НКО — 10;</w:t>
      </w:r>
    </w:p>
    <w:p w:rsidR="008075FD" w:rsidRPr="002971ED" w:rsidRDefault="008075FD">
      <w:pPr>
        <w:pStyle w:val="normal0"/>
        <w:numPr>
          <w:ilvl w:val="0"/>
          <w:numId w:val="5"/>
        </w:numPr>
        <w:spacing w:before="0" w:line="240" w:lineRule="auto"/>
        <w:jc w:val="both"/>
        <w:rPr>
          <w:lang w:val="ru-RU"/>
        </w:rPr>
      </w:pPr>
      <w:r w:rsidRPr="002971ED">
        <w:rPr>
          <w:lang w:val="ru-RU"/>
        </w:rPr>
        <w:t>"расколлегизирование" порядка принятия решений общественными палатами с предоставлением права принятия отдельных решений их комиссиям, рабочим группам, членам;</w:t>
      </w:r>
    </w:p>
    <w:p w:rsidR="008075FD" w:rsidRPr="002971ED" w:rsidRDefault="008075FD">
      <w:pPr>
        <w:pStyle w:val="normal0"/>
        <w:numPr>
          <w:ilvl w:val="0"/>
          <w:numId w:val="5"/>
        </w:numPr>
        <w:spacing w:before="0" w:line="240" w:lineRule="auto"/>
        <w:jc w:val="both"/>
        <w:rPr>
          <w:lang w:val="ru-RU"/>
        </w:rPr>
      </w:pPr>
      <w:r w:rsidRPr="002971ED">
        <w:rPr>
          <w:lang w:val="ru-RU"/>
        </w:rPr>
        <w:t>с учётом цифровизации установить возможность подачи запросов членов палат в электронной форме и срок ответов на них в срок  не более 20 дней;</w:t>
      </w:r>
    </w:p>
    <w:p w:rsidR="008075FD" w:rsidRPr="002971ED" w:rsidRDefault="008075FD">
      <w:pPr>
        <w:pStyle w:val="normal0"/>
        <w:numPr>
          <w:ilvl w:val="0"/>
          <w:numId w:val="5"/>
        </w:numPr>
        <w:spacing w:before="0" w:line="240" w:lineRule="auto"/>
        <w:jc w:val="both"/>
        <w:rPr>
          <w:lang w:val="ru-RU"/>
        </w:rPr>
      </w:pPr>
      <w:r w:rsidRPr="002971ED">
        <w:rPr>
          <w:lang w:val="ru-RU"/>
        </w:rPr>
        <w:t>ввести дополнительные права участия членов общественных палат:</w:t>
      </w:r>
    </w:p>
    <w:p w:rsidR="008075FD" w:rsidRPr="002971ED" w:rsidRDefault="008075FD">
      <w:pPr>
        <w:pStyle w:val="normal0"/>
        <w:numPr>
          <w:ilvl w:val="1"/>
          <w:numId w:val="5"/>
        </w:numPr>
        <w:spacing w:before="0" w:line="240" w:lineRule="auto"/>
        <w:jc w:val="both"/>
        <w:rPr>
          <w:lang w:val="ru-RU"/>
        </w:rPr>
      </w:pPr>
      <w:r w:rsidRPr="002971ED">
        <w:rPr>
          <w:lang w:val="ru-RU"/>
        </w:rPr>
        <w:t>в работе и заседаниях органов законодательной  и исполнительной власти;</w:t>
      </w:r>
    </w:p>
    <w:p w:rsidR="008075FD" w:rsidRPr="002971ED" w:rsidRDefault="008075FD">
      <w:pPr>
        <w:pStyle w:val="normal0"/>
        <w:numPr>
          <w:ilvl w:val="1"/>
          <w:numId w:val="5"/>
        </w:numPr>
        <w:spacing w:before="0" w:line="240" w:lineRule="auto"/>
        <w:jc w:val="both"/>
        <w:rPr>
          <w:lang w:val="ru-RU"/>
        </w:rPr>
      </w:pPr>
      <w:r w:rsidRPr="002971ED">
        <w:rPr>
          <w:lang w:val="ru-RU"/>
        </w:rPr>
        <w:t>в работе кадровых комиссий соответствующих территорий;</w:t>
      </w:r>
    </w:p>
    <w:p w:rsidR="008075FD" w:rsidRPr="002971ED" w:rsidRDefault="008075FD">
      <w:pPr>
        <w:pStyle w:val="normal0"/>
        <w:numPr>
          <w:ilvl w:val="1"/>
          <w:numId w:val="5"/>
        </w:numPr>
        <w:spacing w:before="0" w:line="240" w:lineRule="auto"/>
        <w:jc w:val="both"/>
        <w:rPr>
          <w:lang w:val="ru-RU"/>
        </w:rPr>
      </w:pPr>
      <w:r w:rsidRPr="002971ED">
        <w:rPr>
          <w:lang w:val="ru-RU"/>
        </w:rPr>
        <w:t>в работе над разработкой решений органов исполнительной власти;</w:t>
      </w:r>
    </w:p>
    <w:p w:rsidR="008075FD" w:rsidRPr="002971ED" w:rsidRDefault="008075FD">
      <w:pPr>
        <w:pStyle w:val="normal0"/>
        <w:numPr>
          <w:ilvl w:val="1"/>
          <w:numId w:val="5"/>
        </w:numPr>
        <w:spacing w:before="0" w:line="240" w:lineRule="auto"/>
        <w:jc w:val="both"/>
        <w:rPr>
          <w:lang w:val="ru-RU"/>
        </w:rPr>
      </w:pPr>
      <w:r w:rsidRPr="002971ED">
        <w:rPr>
          <w:lang w:val="ru-RU"/>
        </w:rPr>
        <w:t>в рассмотрении и оценке практики заключения государственных и муниципальных контрактов.</w:t>
      </w:r>
    </w:p>
    <w:p w:rsidR="008075FD" w:rsidRPr="002971ED" w:rsidRDefault="008075FD">
      <w:pPr>
        <w:pStyle w:val="Heading3"/>
        <w:rPr>
          <w:lang w:val="ru-RU"/>
        </w:rPr>
      </w:pPr>
      <w:bookmarkStart w:id="12" w:name="_95bllwhc98zc" w:colFirst="0" w:colLast="0"/>
      <w:bookmarkEnd w:id="12"/>
      <w:r w:rsidRPr="002971ED">
        <w:rPr>
          <w:lang w:val="ru-RU"/>
        </w:rPr>
        <w:t>2.2.3. Правительству Российской Федерации:</w:t>
      </w:r>
    </w:p>
    <w:p w:rsidR="008075FD" w:rsidRPr="002971ED" w:rsidRDefault="008075FD">
      <w:pPr>
        <w:pStyle w:val="normal0"/>
        <w:spacing w:line="240" w:lineRule="auto"/>
        <w:ind w:firstLine="720"/>
        <w:jc w:val="both"/>
        <w:rPr>
          <w:lang w:val="ru-RU"/>
        </w:rPr>
      </w:pPr>
      <w:r w:rsidRPr="002971ED">
        <w:rPr>
          <w:lang w:val="ru-RU"/>
        </w:rPr>
        <w:t>1) Внести в подпункт а) пункта 3 Постановления Правительства от 10.03.2022 №336 "Об особенностях организации и осуществления государственного контроля (надзора), муниципального контроля" следующие изменения: добавить слова «при возникновении непосредственной угрозы причинения вреда окружающей среде и по фактам причинения вреда окружающей среде».</w:t>
      </w:r>
    </w:p>
    <w:p w:rsidR="008075FD" w:rsidRPr="002971ED" w:rsidRDefault="008075FD">
      <w:pPr>
        <w:pStyle w:val="normal0"/>
        <w:spacing w:line="240" w:lineRule="auto"/>
        <w:ind w:firstLine="720"/>
        <w:jc w:val="both"/>
        <w:rPr>
          <w:lang w:val="ru-RU"/>
        </w:rPr>
      </w:pPr>
      <w:r w:rsidRPr="002971ED">
        <w:rPr>
          <w:lang w:val="ru-RU"/>
        </w:rPr>
        <w:t>2) Принять положение об обязательном размещении на официальных сайтах министерств и ведомств поступающих в их адрес обращений граждан и организаций в электронной форме с полнотекстовым ответом на эти обращения.</w:t>
      </w:r>
    </w:p>
    <w:p w:rsidR="008075FD" w:rsidRPr="002971ED" w:rsidRDefault="008075FD">
      <w:pPr>
        <w:pStyle w:val="Heading3"/>
        <w:rPr>
          <w:lang w:val="ru-RU"/>
        </w:rPr>
      </w:pPr>
      <w:bookmarkStart w:id="13" w:name="_pc9e2tq289up" w:colFirst="0" w:colLast="0"/>
      <w:bookmarkEnd w:id="13"/>
      <w:r w:rsidRPr="002971ED">
        <w:rPr>
          <w:lang w:val="ru-RU"/>
        </w:rPr>
        <w:t xml:space="preserve">2.2.4. Правоохранительным органам Российской Федерации: </w:t>
      </w:r>
    </w:p>
    <w:p w:rsidR="008075FD" w:rsidRPr="002971ED" w:rsidRDefault="008075FD">
      <w:pPr>
        <w:pStyle w:val="normal0"/>
        <w:spacing w:line="240" w:lineRule="auto"/>
        <w:ind w:firstLine="720"/>
        <w:jc w:val="both"/>
        <w:rPr>
          <w:lang w:val="ru-RU"/>
        </w:rPr>
      </w:pPr>
      <w:r w:rsidRPr="002971ED">
        <w:rPr>
          <w:lang w:val="ru-RU"/>
        </w:rPr>
        <w:t>1) При возбуждении уголовных и административных дел в отношении экозащитников отдельно проверять наличие возможных коррупционных мотивов у заявителей.</w:t>
      </w:r>
    </w:p>
    <w:p w:rsidR="008075FD" w:rsidRPr="002971ED" w:rsidRDefault="008075FD">
      <w:pPr>
        <w:pStyle w:val="normal0"/>
        <w:spacing w:line="240" w:lineRule="auto"/>
        <w:ind w:firstLine="720"/>
        <w:jc w:val="both"/>
        <w:rPr>
          <w:lang w:val="ru-RU"/>
        </w:rPr>
      </w:pPr>
      <w:r w:rsidRPr="002971ED">
        <w:rPr>
          <w:lang w:val="ru-RU"/>
        </w:rPr>
        <w:t>2) Широко практиковать создание постоянно действующих межведомственных рабочих групп с участием общественности по вопросам охраны окружающей среды, привлекать к участию в общественных советах активистов и  экологические объединения;</w:t>
      </w:r>
    </w:p>
    <w:p w:rsidR="008075FD" w:rsidRPr="002971ED" w:rsidRDefault="008075FD">
      <w:pPr>
        <w:pStyle w:val="normal0"/>
        <w:spacing w:line="240" w:lineRule="auto"/>
        <w:ind w:firstLine="720"/>
        <w:jc w:val="both"/>
        <w:rPr>
          <w:b/>
          <w:lang w:val="ru-RU"/>
        </w:rPr>
      </w:pPr>
      <w:r w:rsidRPr="002971ED">
        <w:rPr>
          <w:lang w:val="ru-RU"/>
        </w:rPr>
        <w:t>3) Руководителям правоохранительных органов вести личные блоги и страницы в соцсетях с возможностью диалога.</w:t>
      </w:r>
    </w:p>
    <w:p w:rsidR="008075FD" w:rsidRPr="002971ED" w:rsidRDefault="008075FD">
      <w:pPr>
        <w:pStyle w:val="Heading3"/>
        <w:rPr>
          <w:lang w:val="ru-RU"/>
        </w:rPr>
      </w:pPr>
      <w:bookmarkStart w:id="14" w:name="_mmp4jrm9k6h3" w:colFirst="0" w:colLast="0"/>
      <w:bookmarkEnd w:id="14"/>
      <w:r w:rsidRPr="002971ED">
        <w:rPr>
          <w:lang w:val="ru-RU"/>
        </w:rPr>
        <w:t>2.2.5. Федеральной службе России по гидрометеорологии и мониторингу окружающей среды:</w:t>
      </w:r>
    </w:p>
    <w:p w:rsidR="008075FD" w:rsidRPr="002971ED" w:rsidRDefault="008075FD">
      <w:pPr>
        <w:pStyle w:val="normal0"/>
        <w:shd w:val="clear" w:color="auto" w:fill="FFFFFF"/>
        <w:spacing w:before="0" w:line="240" w:lineRule="auto"/>
        <w:ind w:firstLine="708"/>
        <w:jc w:val="both"/>
        <w:rPr>
          <w:lang w:val="ru-RU"/>
        </w:rPr>
      </w:pPr>
      <w:r w:rsidRPr="002971ED">
        <w:rPr>
          <w:lang w:val="ru-RU"/>
        </w:rPr>
        <w:t>1) Разработать</w:t>
      </w:r>
      <w:r w:rsidRPr="002971ED">
        <w:rPr>
          <w:highlight w:val="white"/>
          <w:lang w:val="ru-RU"/>
        </w:rPr>
        <w:t xml:space="preserve"> регламент учёта и верификации данных общественного экологического мониторинга.</w:t>
      </w:r>
    </w:p>
    <w:p w:rsidR="008075FD" w:rsidRPr="002971ED" w:rsidRDefault="008075FD">
      <w:pPr>
        <w:pStyle w:val="normal0"/>
        <w:shd w:val="clear" w:color="auto" w:fill="FFFFFF"/>
        <w:spacing w:before="0" w:line="240" w:lineRule="auto"/>
        <w:ind w:firstLine="708"/>
        <w:jc w:val="both"/>
        <w:rPr>
          <w:lang w:val="ru-RU"/>
        </w:rPr>
      </w:pPr>
      <w:r w:rsidRPr="002971ED">
        <w:rPr>
          <w:lang w:val="ru-RU"/>
        </w:rPr>
        <w:t>2) Обеспечивать</w:t>
      </w:r>
      <w:r w:rsidRPr="002971ED">
        <w:rPr>
          <w:highlight w:val="white"/>
          <w:lang w:val="ru-RU"/>
        </w:rPr>
        <w:t xml:space="preserve"> открытый доступ жителей к экологически значимой информации в режиме онлайн (доступ к данным о загрязнении атмосферного воздуха, водных объектов и т. д.)</w:t>
      </w:r>
    </w:p>
    <w:p w:rsidR="008075FD" w:rsidRPr="002971ED" w:rsidRDefault="008075FD">
      <w:pPr>
        <w:pStyle w:val="Heading2"/>
        <w:rPr>
          <w:b/>
          <w:lang w:val="ru-RU"/>
        </w:rPr>
      </w:pPr>
      <w:bookmarkStart w:id="15" w:name="_1ksv4uv" w:colFirst="0" w:colLast="0"/>
      <w:bookmarkEnd w:id="15"/>
      <w:r w:rsidRPr="002971ED">
        <w:rPr>
          <w:b/>
          <w:lang w:val="ru-RU"/>
        </w:rPr>
        <w:t>2.3. В части вопроса о состоянии и проблемах системы особо охраняемых природных территорий России</w:t>
      </w:r>
    </w:p>
    <w:p w:rsidR="008075FD" w:rsidRPr="002971ED" w:rsidRDefault="008075FD">
      <w:pPr>
        <w:pStyle w:val="normal0"/>
        <w:spacing w:line="240" w:lineRule="auto"/>
        <w:ind w:firstLine="720"/>
        <w:jc w:val="both"/>
        <w:rPr>
          <w:lang w:val="ru-RU"/>
        </w:rPr>
      </w:pPr>
      <w:r w:rsidRPr="002971ED">
        <w:rPr>
          <w:lang w:val="ru-RU"/>
        </w:rPr>
        <w:t xml:space="preserve">Особое место в формировании протестного настроения занимает вопрос справедливого отношения к особо охраняемым природным территориям, позиционируемым государством как общенародное достояние. Несмотря на такое позиционирование, несмотря на поддержку охраняемых территорий со стороны Президента, законодательство, регламентирующее систему ООПТ, регулярно подвергается атакам с целью понижения их охранного статуса или сокращения площади, что вызывает закономерное чувство несправедливости, о чем говорят массовые петиции в защиту заповедников, национальных парков и других ООПТ. </w:t>
      </w:r>
    </w:p>
    <w:p w:rsidR="008075FD" w:rsidRPr="002971ED" w:rsidRDefault="008075FD">
      <w:pPr>
        <w:pStyle w:val="normal0"/>
        <w:spacing w:line="240" w:lineRule="auto"/>
        <w:ind w:firstLine="720"/>
        <w:jc w:val="both"/>
        <w:rPr>
          <w:lang w:val="ru-RU"/>
        </w:rPr>
      </w:pPr>
      <w:r w:rsidRPr="002971ED">
        <w:rPr>
          <w:lang w:val="ru-RU"/>
        </w:rPr>
        <w:t>Следует выделить следующие проблемы функционирования и развития системы ООПТ:</w:t>
      </w:r>
    </w:p>
    <w:p w:rsidR="008075FD" w:rsidRPr="002971ED" w:rsidRDefault="008075FD">
      <w:pPr>
        <w:pStyle w:val="normal0"/>
        <w:numPr>
          <w:ilvl w:val="0"/>
          <w:numId w:val="18"/>
        </w:numPr>
        <w:spacing w:line="240" w:lineRule="auto"/>
        <w:ind w:firstLine="566"/>
        <w:jc w:val="both"/>
        <w:rPr>
          <w:lang w:val="ru-RU"/>
        </w:rPr>
      </w:pPr>
      <w:r w:rsidRPr="002971ED">
        <w:rPr>
          <w:lang w:val="ru-RU"/>
        </w:rPr>
        <w:t>Фактическая остановка развития географической сети ООПТ, как на федеральном уровне, так и во многих регионах России.</w:t>
      </w:r>
    </w:p>
    <w:p w:rsidR="008075FD" w:rsidRPr="002971ED" w:rsidRDefault="008075FD">
      <w:pPr>
        <w:pStyle w:val="normal0"/>
        <w:numPr>
          <w:ilvl w:val="0"/>
          <w:numId w:val="18"/>
        </w:numPr>
        <w:spacing w:before="0" w:line="240" w:lineRule="auto"/>
        <w:ind w:firstLine="566"/>
        <w:jc w:val="both"/>
        <w:rPr>
          <w:lang w:val="ru-RU"/>
        </w:rPr>
      </w:pPr>
      <w:r w:rsidRPr="002971ED">
        <w:rPr>
          <w:lang w:val="ru-RU"/>
        </w:rPr>
        <w:t>Низкие заработные платы сотрудников ООПТ, в первую очередь государственных инспекторов, чья деятельность часто связана с тяжелыми условиями, в том числе риском для здоровья и жизни.</w:t>
      </w:r>
    </w:p>
    <w:p w:rsidR="008075FD" w:rsidRPr="002971ED" w:rsidRDefault="008075FD">
      <w:pPr>
        <w:pStyle w:val="normal0"/>
        <w:numPr>
          <w:ilvl w:val="0"/>
          <w:numId w:val="18"/>
        </w:numPr>
        <w:spacing w:before="0" w:line="240" w:lineRule="auto"/>
        <w:ind w:firstLine="566"/>
        <w:jc w:val="both"/>
        <w:rPr>
          <w:lang w:val="ru-RU"/>
        </w:rPr>
      </w:pPr>
      <w:r w:rsidRPr="002971ED">
        <w:rPr>
          <w:lang w:val="ru-RU"/>
        </w:rPr>
        <w:t>Серьезные пробелы в правовом обеспечении контрольно-надзорной деятельности на ООПТ, которые значительно усложняют работу инспекторов, а также снижают ее эффективность, что приводит к безнаказанности нарушителей и, как следствие, увеличение вреда природным комплексам и объектам, охраняемым в ООПТ.</w:t>
      </w:r>
    </w:p>
    <w:p w:rsidR="008075FD" w:rsidRPr="002971ED" w:rsidRDefault="008075FD">
      <w:pPr>
        <w:pStyle w:val="normal0"/>
        <w:numPr>
          <w:ilvl w:val="0"/>
          <w:numId w:val="18"/>
        </w:numPr>
        <w:spacing w:before="0" w:line="240" w:lineRule="auto"/>
        <w:ind w:firstLine="566"/>
        <w:jc w:val="both"/>
        <w:rPr>
          <w:lang w:val="ru-RU"/>
        </w:rPr>
      </w:pPr>
      <w:r w:rsidRPr="002971ED">
        <w:rPr>
          <w:lang w:val="ru-RU"/>
        </w:rPr>
        <w:t>Негативные тенденции в развитии туризма на ООПТ, в частности, законодательная отмена понятий “экологический” и “познавательный” туризм, что может привести к реализации на ООПТ наиболее экологически опасных видов туризма.</w:t>
      </w:r>
    </w:p>
    <w:p w:rsidR="008075FD" w:rsidRPr="002971ED" w:rsidRDefault="008075FD">
      <w:pPr>
        <w:pStyle w:val="normal0"/>
        <w:numPr>
          <w:ilvl w:val="0"/>
          <w:numId w:val="18"/>
        </w:numPr>
        <w:spacing w:before="0" w:line="240" w:lineRule="auto"/>
        <w:ind w:firstLine="566"/>
        <w:jc w:val="both"/>
        <w:rPr>
          <w:lang w:val="ru-RU"/>
        </w:rPr>
      </w:pPr>
      <w:r w:rsidRPr="002971ED">
        <w:rPr>
          <w:lang w:val="ru-RU"/>
        </w:rPr>
        <w:t>Правовые пробелы и организационные сложности в организации охраны и функционирования ООПТ регионального и местного значения.</w:t>
      </w:r>
    </w:p>
    <w:p w:rsidR="008075FD" w:rsidRPr="002971ED" w:rsidRDefault="008075FD">
      <w:pPr>
        <w:pStyle w:val="normal0"/>
        <w:numPr>
          <w:ilvl w:val="0"/>
          <w:numId w:val="18"/>
        </w:numPr>
        <w:spacing w:before="0" w:line="240" w:lineRule="auto"/>
        <w:ind w:firstLine="566"/>
        <w:jc w:val="both"/>
        <w:rPr>
          <w:lang w:val="ru-RU"/>
        </w:rPr>
      </w:pPr>
      <w:r w:rsidRPr="002971ED">
        <w:rPr>
          <w:lang w:val="ru-RU"/>
        </w:rPr>
        <w:t>Рост попыток изъятия земель, ослабления режима ООПТ с целью вовлечения их в хозяйственный оборот, а также попытки на разных уровнях ослабления законодательной защиты ООПТ.</w:t>
      </w:r>
    </w:p>
    <w:p w:rsidR="008075FD" w:rsidRPr="002971ED" w:rsidRDefault="008075FD">
      <w:pPr>
        <w:pStyle w:val="normal0"/>
        <w:spacing w:line="240" w:lineRule="auto"/>
        <w:ind w:firstLine="720"/>
        <w:jc w:val="both"/>
        <w:rPr>
          <w:lang w:val="ru-RU"/>
        </w:rPr>
      </w:pPr>
      <w:r w:rsidRPr="002971ED">
        <w:rPr>
          <w:lang w:val="ru-RU"/>
        </w:rPr>
        <w:t>Особое внимание обращают на себя уголовные преследования сотрудников заповедной сферы</w:t>
      </w:r>
      <w:r>
        <w:rPr>
          <w:vertAlign w:val="superscript"/>
        </w:rPr>
        <w:footnoteReference w:id="7"/>
      </w:r>
      <w:r w:rsidRPr="002971ED">
        <w:rPr>
          <w:lang w:val="ru-RU"/>
        </w:rPr>
        <w:t xml:space="preserve"> </w:t>
      </w:r>
      <w:r w:rsidRPr="002971ED">
        <w:rPr>
          <w:b/>
          <w:lang w:val="ru-RU"/>
        </w:rPr>
        <w:t>в отношение бывшего директора национального парка «Самарская Лука» Александра Губернаторова (Приложение 3) и сотрудников Кроноцкого заповедников</w:t>
      </w:r>
      <w:r>
        <w:rPr>
          <w:b/>
          <w:vertAlign w:val="superscript"/>
        </w:rPr>
        <w:footnoteReference w:id="8"/>
      </w:r>
      <w:r w:rsidRPr="002971ED">
        <w:rPr>
          <w:b/>
          <w:lang w:val="ru-RU"/>
        </w:rPr>
        <w:t xml:space="preserve"> </w:t>
      </w:r>
      <w:r>
        <w:rPr>
          <w:b/>
          <w:vertAlign w:val="superscript"/>
        </w:rPr>
        <w:footnoteReference w:id="9"/>
      </w:r>
      <w:r w:rsidRPr="002971ED">
        <w:rPr>
          <w:b/>
          <w:lang w:val="ru-RU"/>
        </w:rPr>
        <w:t xml:space="preserve"> (так называемое “Дело об очистке”)</w:t>
      </w:r>
      <w:r w:rsidRPr="002971ED">
        <w:rPr>
          <w:lang w:val="ru-RU"/>
        </w:rPr>
        <w:t>.</w:t>
      </w:r>
    </w:p>
    <w:p w:rsidR="008075FD" w:rsidRPr="002971ED" w:rsidRDefault="008075FD">
      <w:pPr>
        <w:pStyle w:val="normal0"/>
        <w:spacing w:line="240" w:lineRule="auto"/>
        <w:ind w:firstLine="720"/>
        <w:jc w:val="both"/>
        <w:rPr>
          <w:lang w:val="ru-RU"/>
        </w:rPr>
      </w:pPr>
      <w:r w:rsidRPr="002971ED">
        <w:rPr>
          <w:lang w:val="ru-RU"/>
        </w:rPr>
        <w:t>Детальное описание о ситуации в системе ООПТ в целом приводится в проблемной записке «О состоянии и проблемах системы ООПТ России» (Приложение 4).</w:t>
      </w:r>
    </w:p>
    <w:p w:rsidR="008075FD" w:rsidRPr="002971ED" w:rsidRDefault="008075FD">
      <w:pPr>
        <w:pStyle w:val="normal0"/>
        <w:spacing w:after="120" w:line="240" w:lineRule="auto"/>
        <w:ind w:firstLine="720"/>
        <w:jc w:val="both"/>
        <w:rPr>
          <w:b/>
          <w:lang w:val="ru-RU"/>
        </w:rPr>
      </w:pPr>
      <w:r w:rsidRPr="002971ED">
        <w:rPr>
          <w:b/>
          <w:lang w:val="ru-RU"/>
        </w:rPr>
        <w:t>В этой связи общественные экологические организации  рекомендуют:</w:t>
      </w:r>
    </w:p>
    <w:p w:rsidR="008075FD" w:rsidRPr="002971ED" w:rsidRDefault="008075FD">
      <w:pPr>
        <w:pStyle w:val="Heading3"/>
        <w:rPr>
          <w:lang w:val="ru-RU"/>
        </w:rPr>
      </w:pPr>
      <w:bookmarkStart w:id="16" w:name="_44sinio" w:colFirst="0" w:colLast="0"/>
      <w:bookmarkEnd w:id="16"/>
      <w:r w:rsidRPr="002971ED">
        <w:rPr>
          <w:lang w:val="ru-RU"/>
        </w:rPr>
        <w:t>2.3.1. Государственной Думе Федерального Собрания РФ:</w:t>
      </w:r>
    </w:p>
    <w:p w:rsidR="008075FD" w:rsidRPr="002971ED" w:rsidRDefault="008075FD">
      <w:pPr>
        <w:pStyle w:val="normal0"/>
        <w:spacing w:line="240" w:lineRule="auto"/>
        <w:ind w:firstLine="720"/>
        <w:jc w:val="both"/>
        <w:rPr>
          <w:lang w:val="ru-RU"/>
        </w:rPr>
      </w:pPr>
      <w:r w:rsidRPr="002971ED">
        <w:rPr>
          <w:lang w:val="ru-RU"/>
        </w:rPr>
        <w:t>1) Внести изменения в статью 12 Федерального закона «Об экологической экспертизе» в части восстановления экологической экспертизы для проектной документации объектов, строительство, реконструкцию которых предполагается разместить на ООПТ.</w:t>
      </w:r>
    </w:p>
    <w:p w:rsidR="008075FD" w:rsidRPr="002971ED" w:rsidRDefault="008075FD">
      <w:pPr>
        <w:pStyle w:val="normal0"/>
        <w:spacing w:line="240" w:lineRule="auto"/>
        <w:ind w:firstLine="720"/>
        <w:jc w:val="both"/>
        <w:rPr>
          <w:lang w:val="ru-RU"/>
        </w:rPr>
      </w:pPr>
      <w:r w:rsidRPr="002971ED">
        <w:rPr>
          <w:lang w:val="ru-RU"/>
        </w:rPr>
        <w:t>2) Дополнить  статью 262 Уголовного кодекса Российской Федерации  примечанием об  установлении размера значительного ущерба.</w:t>
      </w:r>
    </w:p>
    <w:p w:rsidR="008075FD" w:rsidRPr="002971ED" w:rsidRDefault="008075FD">
      <w:pPr>
        <w:pStyle w:val="normal0"/>
        <w:spacing w:line="240" w:lineRule="auto"/>
        <w:ind w:firstLine="720"/>
        <w:jc w:val="both"/>
        <w:rPr>
          <w:lang w:val="ru-RU"/>
        </w:rPr>
      </w:pPr>
      <w:r w:rsidRPr="002971ED">
        <w:rPr>
          <w:lang w:val="ru-RU"/>
        </w:rPr>
        <w:t>3) Внести изменения в статью 8.39 КоАП РФ в части:</w:t>
      </w:r>
    </w:p>
    <w:p w:rsidR="008075FD" w:rsidRPr="002971ED" w:rsidRDefault="008075FD">
      <w:pPr>
        <w:pStyle w:val="normal0"/>
        <w:numPr>
          <w:ilvl w:val="0"/>
          <w:numId w:val="16"/>
        </w:numPr>
        <w:spacing w:before="0" w:line="240" w:lineRule="auto"/>
        <w:jc w:val="both"/>
        <w:rPr>
          <w:lang w:val="ru-RU"/>
        </w:rPr>
      </w:pPr>
      <w:r w:rsidRPr="002971ED">
        <w:rPr>
          <w:lang w:val="ru-RU"/>
        </w:rPr>
        <w:t>увеличения  размеров штрафов за нарушения, предусмотренные настоящей статьёй;</w:t>
      </w:r>
    </w:p>
    <w:p w:rsidR="008075FD" w:rsidRPr="002971ED" w:rsidRDefault="008075FD">
      <w:pPr>
        <w:pStyle w:val="normal0"/>
        <w:numPr>
          <w:ilvl w:val="0"/>
          <w:numId w:val="16"/>
        </w:numPr>
        <w:spacing w:before="0" w:line="240" w:lineRule="auto"/>
        <w:jc w:val="both"/>
        <w:rPr>
          <w:lang w:val="ru-RU"/>
        </w:rPr>
      </w:pPr>
      <w:r w:rsidRPr="002971ED">
        <w:rPr>
          <w:lang w:val="ru-RU"/>
        </w:rPr>
        <w:t>введения в качестве дополнительного наказания административного приостановления деятельности.</w:t>
      </w:r>
    </w:p>
    <w:p w:rsidR="008075FD" w:rsidRPr="002971ED" w:rsidRDefault="008075FD">
      <w:pPr>
        <w:pStyle w:val="normal0"/>
        <w:spacing w:line="240" w:lineRule="auto"/>
        <w:ind w:firstLine="720"/>
        <w:jc w:val="both"/>
        <w:rPr>
          <w:lang w:val="ru-RU"/>
        </w:rPr>
      </w:pPr>
      <w:r w:rsidRPr="002971ED">
        <w:rPr>
          <w:lang w:val="ru-RU"/>
        </w:rPr>
        <w:t>4) Внести изменения в Федеральный закон от 03.08.2018 № 342-ФЗ (п.5 ст.26) в части продления срока приведения положений об ООПТ в соответствии с Федеральным законом «Об особо охраняемых природных территориях» до 1 января 2024 года.</w:t>
      </w:r>
    </w:p>
    <w:p w:rsidR="008075FD" w:rsidRPr="002971ED" w:rsidRDefault="008075FD">
      <w:pPr>
        <w:pStyle w:val="normal0"/>
        <w:spacing w:line="240" w:lineRule="auto"/>
        <w:ind w:firstLine="720"/>
        <w:jc w:val="both"/>
        <w:rPr>
          <w:lang w:val="ru-RU"/>
        </w:rPr>
      </w:pPr>
      <w:r w:rsidRPr="002971ED">
        <w:rPr>
          <w:lang w:val="ru-RU"/>
        </w:rPr>
        <w:t>5) Внести в статью 33 Федерального закона «Об особо охраняемых природных территориях» нормы, устанавливающие:</w:t>
      </w:r>
    </w:p>
    <w:p w:rsidR="008075FD" w:rsidRPr="002971ED" w:rsidRDefault="008075FD">
      <w:pPr>
        <w:pStyle w:val="normal0"/>
        <w:numPr>
          <w:ilvl w:val="0"/>
          <w:numId w:val="10"/>
        </w:numPr>
        <w:spacing w:before="0" w:line="240" w:lineRule="auto"/>
        <w:jc w:val="both"/>
        <w:rPr>
          <w:lang w:val="ru-RU"/>
        </w:rPr>
      </w:pPr>
      <w:r w:rsidRPr="002971ED">
        <w:rPr>
          <w:lang w:val="ru-RU"/>
        </w:rPr>
        <w:t>возможность осуществления государственного контроля  (надзора) в области охраны и использования особо охраняемых природных территорий в форме постоянного рейда;</w:t>
      </w:r>
    </w:p>
    <w:p w:rsidR="008075FD" w:rsidRPr="002971ED" w:rsidRDefault="008075FD">
      <w:pPr>
        <w:pStyle w:val="normal0"/>
        <w:numPr>
          <w:ilvl w:val="0"/>
          <w:numId w:val="10"/>
        </w:numPr>
        <w:spacing w:before="0" w:line="240" w:lineRule="auto"/>
        <w:jc w:val="both"/>
        <w:rPr>
          <w:lang w:val="ru-RU"/>
        </w:rPr>
      </w:pPr>
      <w:r w:rsidRPr="002971ED">
        <w:rPr>
          <w:lang w:val="ru-RU"/>
        </w:rPr>
        <w:t>право должностных лиц, уполномоченных на осуществление государственного контроля (надзора) выдавать предписания об устранении выявленных экологических правонарушений;</w:t>
      </w:r>
    </w:p>
    <w:p w:rsidR="008075FD" w:rsidRPr="002971ED" w:rsidRDefault="008075FD">
      <w:pPr>
        <w:pStyle w:val="normal0"/>
        <w:numPr>
          <w:ilvl w:val="0"/>
          <w:numId w:val="10"/>
        </w:numPr>
        <w:spacing w:before="0" w:line="240" w:lineRule="auto"/>
        <w:jc w:val="both"/>
        <w:rPr>
          <w:lang w:val="ru-RU"/>
        </w:rPr>
      </w:pPr>
      <w:r w:rsidRPr="002971ED">
        <w:rPr>
          <w:lang w:val="ru-RU"/>
        </w:rPr>
        <w:t xml:space="preserve">осуществление регионального государственного контроля (надзора) в области охраны и использования ООПТ наряду с государственными бюджетными учреждениями также государственными казёнными учреждениями.      </w:t>
      </w:r>
    </w:p>
    <w:p w:rsidR="008075FD" w:rsidRPr="002971ED" w:rsidRDefault="008075FD">
      <w:pPr>
        <w:pStyle w:val="normal0"/>
        <w:spacing w:line="240" w:lineRule="auto"/>
        <w:ind w:firstLine="720"/>
        <w:jc w:val="both"/>
        <w:rPr>
          <w:lang w:val="ru-RU"/>
        </w:rPr>
      </w:pPr>
      <w:r w:rsidRPr="002971ED">
        <w:rPr>
          <w:lang w:val="ru-RU"/>
        </w:rPr>
        <w:t>6) Внести изменения в Федеральный закон «Об особо охраняемых природных территориях» в части:</w:t>
      </w:r>
    </w:p>
    <w:p w:rsidR="008075FD" w:rsidRPr="002971ED" w:rsidRDefault="008075FD">
      <w:pPr>
        <w:pStyle w:val="normal0"/>
        <w:numPr>
          <w:ilvl w:val="0"/>
          <w:numId w:val="12"/>
        </w:numPr>
        <w:spacing w:before="0" w:line="240" w:lineRule="auto"/>
        <w:jc w:val="both"/>
        <w:rPr>
          <w:lang w:val="ru-RU"/>
        </w:rPr>
      </w:pPr>
      <w:r w:rsidRPr="002971ED">
        <w:rPr>
          <w:lang w:val="ru-RU"/>
        </w:rPr>
        <w:t>установления запрета на территориях природных парков, государственных природных заказников и памятников природы добычи полезных ископаемых,  сплошных рубок леса (кроме случаев обеспечения пожарной безопасности, ликвидации ЧС, строительства линейных объектов (кроме необходимых для обеспечения функционирования населенных пунктов, расположенных в их границах), а также строительства иных объектов, не противоречащего  режиму каждой конкретной ООПТ);</w:t>
      </w:r>
    </w:p>
    <w:p w:rsidR="008075FD" w:rsidRPr="002971ED" w:rsidRDefault="008075FD">
      <w:pPr>
        <w:pStyle w:val="normal0"/>
        <w:numPr>
          <w:ilvl w:val="0"/>
          <w:numId w:val="12"/>
        </w:numPr>
        <w:spacing w:before="0" w:line="240" w:lineRule="auto"/>
        <w:jc w:val="both"/>
        <w:rPr>
          <w:lang w:val="ru-RU"/>
        </w:rPr>
      </w:pPr>
      <w:r w:rsidRPr="002971ED">
        <w:rPr>
          <w:lang w:val="ru-RU"/>
        </w:rPr>
        <w:t>установления исчерпывающего перечня случаев ликвидации  и/или изменения границ ООПТ регионального значения.</w:t>
      </w:r>
    </w:p>
    <w:p w:rsidR="008075FD" w:rsidRPr="002971ED" w:rsidRDefault="008075FD">
      <w:pPr>
        <w:pStyle w:val="normal0"/>
        <w:spacing w:line="240" w:lineRule="auto"/>
        <w:ind w:firstLine="720"/>
        <w:jc w:val="both"/>
        <w:rPr>
          <w:lang w:val="ru-RU"/>
        </w:rPr>
      </w:pPr>
      <w:r w:rsidRPr="002971ED">
        <w:rPr>
          <w:lang w:val="ru-RU"/>
        </w:rPr>
        <w:t xml:space="preserve">7) Внести дополнение в статью 1 («Основные понятия») Федерального закона «Об основах туристской деятельности в Российской Федерации», раскрывающее понятие «туризм экологический», рассматривая его как туризм, осуществляемый в познавательных целях путём ознакомления с природными и (или) связанными с природой культурными достопримечательностями, не разрушающий окружающую среду и способствующий сохранению биологического и ландшафтного разнообразия. </w:t>
      </w:r>
    </w:p>
    <w:p w:rsidR="008075FD" w:rsidRPr="002971ED" w:rsidRDefault="008075FD">
      <w:pPr>
        <w:pStyle w:val="Heading3"/>
        <w:rPr>
          <w:lang w:val="ru-RU"/>
        </w:rPr>
      </w:pPr>
      <w:bookmarkStart w:id="17" w:name="_2jxsxqh" w:colFirst="0" w:colLast="0"/>
      <w:bookmarkEnd w:id="17"/>
      <w:r w:rsidRPr="002971ED">
        <w:rPr>
          <w:lang w:val="ru-RU"/>
        </w:rPr>
        <w:t>2.3.2. Правительству Российской Федерации:</w:t>
      </w:r>
    </w:p>
    <w:p w:rsidR="008075FD" w:rsidRPr="002971ED" w:rsidRDefault="008075FD">
      <w:pPr>
        <w:pStyle w:val="normal0"/>
        <w:spacing w:line="240" w:lineRule="auto"/>
        <w:ind w:firstLine="720"/>
        <w:jc w:val="both"/>
        <w:rPr>
          <w:lang w:val="ru-RU"/>
        </w:rPr>
      </w:pPr>
      <w:r w:rsidRPr="002971ED">
        <w:rPr>
          <w:lang w:val="ru-RU"/>
        </w:rPr>
        <w:t xml:space="preserve">1) Обеспечить исполнение поручения Президента Российской Федерации от 14 августа 2017 года (Пр-1602, п.1в) в части увеличения фонда оплаты труда инспекторского состава особо охраняемых природных территорий за счёт средств, полученных в порядке возмещения вреда, причинённого окружающей среде, а не только за счёт средств, поступивших от уплаты штрафов за нарушение законодательства об ООПТ.    </w:t>
      </w:r>
    </w:p>
    <w:p w:rsidR="008075FD" w:rsidRPr="002971ED" w:rsidRDefault="008075FD">
      <w:pPr>
        <w:pStyle w:val="normal0"/>
        <w:spacing w:line="240" w:lineRule="auto"/>
        <w:ind w:firstLine="720"/>
        <w:jc w:val="both"/>
        <w:rPr>
          <w:lang w:val="ru-RU"/>
        </w:rPr>
      </w:pPr>
      <w:r w:rsidRPr="002971ED">
        <w:rPr>
          <w:lang w:val="ru-RU"/>
        </w:rPr>
        <w:t>2) В целях повышения эффективности осуществления государственного управления и государственного надзора в области охраны и использования особо охраняемых природных территорий, отмены дублирования функций и снижения количества нарушений  в указанной сфере, рассмотреть  вопрос о создании федерального органа исполнительной власти, осуществляющего в полном объеме функции  государственного управления в области организации и функционирования ООПТ федерального значения, государственного надзора в области охраны и использования ООПТ, с численностью, достаточной для осуществления указанных функций и передачей в его ведение соответствующих федеральных государственных учреждений, необходимых для исполнения указанных функций.</w:t>
      </w:r>
    </w:p>
    <w:p w:rsidR="008075FD" w:rsidRDefault="008075FD">
      <w:pPr>
        <w:pStyle w:val="normal0"/>
        <w:spacing w:line="240" w:lineRule="auto"/>
        <w:ind w:firstLine="720"/>
        <w:jc w:val="both"/>
      </w:pPr>
      <w:r>
        <w:t>3) В соответствие с п. 10 статьи 2 Федерального закона «Об особо охраняемых природных территориях», утвердить Положение об охранных зонах государственных природных заповедников, национальных парков, природных парков, памятников природы с учетом мнения общественности и экспертного сообщества (в том числе с установлением возможности запрета разработки полезных ископаемых, сплошных и выборочных рубок леса, строительства любых объектов капитального строительства кроме объектов, расположенных в границах населенных пунктов).</w:t>
      </w:r>
    </w:p>
    <w:p w:rsidR="008075FD" w:rsidRDefault="008075FD">
      <w:pPr>
        <w:pStyle w:val="normal0"/>
        <w:spacing w:line="240" w:lineRule="auto"/>
        <w:ind w:firstLine="720"/>
        <w:jc w:val="both"/>
      </w:pPr>
      <w:r>
        <w:t xml:space="preserve">4) Внести в Государственную Думу проект Федерального закона «О внесении изменений в Федеральный закон «Об особо охраняемых природных территориях Федеральный закон от 10.01.2002 № 7-ФЗ «Об охране окружающей среды» и отдельные законодательные акты Российской Федерации» (ID проекта 02/04/11-19/00096976). </w:t>
      </w:r>
    </w:p>
    <w:p w:rsidR="008075FD" w:rsidRDefault="008075FD">
      <w:pPr>
        <w:pStyle w:val="normal0"/>
        <w:spacing w:line="240" w:lineRule="auto"/>
        <w:ind w:firstLine="720"/>
        <w:jc w:val="both"/>
      </w:pPr>
      <w:r>
        <w:t>5) Принять меры по выполнению всех решений Комитета всемирного наследия ЮНЕСКО в отношении объектов всемирного природного наследия.</w:t>
      </w:r>
    </w:p>
    <w:p w:rsidR="008075FD" w:rsidRDefault="008075FD">
      <w:pPr>
        <w:pStyle w:val="normal0"/>
        <w:spacing w:line="240" w:lineRule="auto"/>
        <w:ind w:firstLine="720"/>
        <w:jc w:val="both"/>
      </w:pPr>
      <w:r>
        <w:t>6) Отказаться от планов строительства дорог через объект всемирного природного наследия  «Западный Кавказ».</w:t>
      </w:r>
    </w:p>
    <w:p w:rsidR="008075FD" w:rsidRDefault="008075FD">
      <w:pPr>
        <w:pStyle w:val="normal0"/>
        <w:spacing w:line="240" w:lineRule="auto"/>
        <w:ind w:firstLine="720"/>
        <w:jc w:val="both"/>
      </w:pPr>
      <w:r>
        <w:t>7) Рассмотреть вопрос об эффективности работы Министерства природных ресурсов и экологии Российской Федерации в части осуществления  функций по выработке государственной политики и нормативно-правовому регулированию в сфере ООПТ, а также государственному управлению системой ООПТ федерального значения.</w:t>
      </w:r>
    </w:p>
    <w:p w:rsidR="008075FD" w:rsidRDefault="008075FD">
      <w:pPr>
        <w:pStyle w:val="Heading3"/>
      </w:pPr>
      <w:bookmarkStart w:id="18" w:name="_z337ya" w:colFirst="0" w:colLast="0"/>
      <w:bookmarkEnd w:id="18"/>
      <w:r>
        <w:t xml:space="preserve">2.3.3. Министерству природных ресурсов и экологии Российской Федерации: </w:t>
      </w:r>
    </w:p>
    <w:p w:rsidR="008075FD" w:rsidRDefault="008075FD">
      <w:pPr>
        <w:pStyle w:val="normal0"/>
        <w:spacing w:line="240" w:lineRule="auto"/>
        <w:ind w:firstLine="720"/>
        <w:jc w:val="both"/>
      </w:pPr>
      <w:r>
        <w:t>1) Отказаться от планов изъятия земельных участков и изменения границ (кроме расширения границ и исправления технических ошибок в определении границ и площадей) государственных природных заповедников и национальных парков.</w:t>
      </w:r>
    </w:p>
    <w:p w:rsidR="008075FD" w:rsidRDefault="008075FD">
      <w:pPr>
        <w:pStyle w:val="normal0"/>
        <w:spacing w:line="240" w:lineRule="auto"/>
        <w:ind w:firstLine="720"/>
        <w:jc w:val="both"/>
      </w:pPr>
      <w:r>
        <w:t>2) В ходе подготовки и реализации проектов и программ развития туризма на ООПТ:</w:t>
      </w:r>
    </w:p>
    <w:p w:rsidR="008075FD" w:rsidRDefault="008075FD">
      <w:pPr>
        <w:pStyle w:val="normal0"/>
        <w:numPr>
          <w:ilvl w:val="0"/>
          <w:numId w:val="11"/>
        </w:numPr>
        <w:spacing w:before="0" w:line="240" w:lineRule="auto"/>
        <w:jc w:val="both"/>
      </w:pPr>
      <w:r>
        <w:t>строго придерживаться принципов минимизации антропогенного воздействия на природные комплексы и объекты в целях  сохранения биологического и ландшафтного разнообразия;</w:t>
      </w:r>
    </w:p>
    <w:p w:rsidR="008075FD" w:rsidRDefault="008075FD">
      <w:pPr>
        <w:pStyle w:val="normal0"/>
        <w:numPr>
          <w:ilvl w:val="0"/>
          <w:numId w:val="11"/>
        </w:numPr>
        <w:spacing w:before="0" w:line="240" w:lineRule="auto"/>
        <w:jc w:val="both"/>
      </w:pPr>
      <w:r>
        <w:t>в приоритетном порядке  развивать именно экологический туризм, то есть осуществляемый в познавательных целях путём ознакомления с природными и (или) связанными с природой культурными достопримечательностями, неразрушающий окружающую среду и способствующий сохранению биологического и ландшафтного разнообразия;</w:t>
      </w:r>
    </w:p>
    <w:p w:rsidR="008075FD" w:rsidRDefault="008075FD">
      <w:pPr>
        <w:pStyle w:val="normal0"/>
        <w:numPr>
          <w:ilvl w:val="0"/>
          <w:numId w:val="11"/>
        </w:numPr>
        <w:spacing w:before="0" w:line="240" w:lineRule="auto"/>
        <w:jc w:val="both"/>
      </w:pPr>
      <w:r>
        <w:t>уделять особое внимание использованию возможности демонстрации посетителям ООПТ диких животных в естественных условиях, рассматривая её как важный элемент привлекательности экотуризма, как значимую составляющую экопросвещения, служащего делу охраны природы и  как существенное условие, обеспечивающее дополнительные гарантии сохранения животного мира.</w:t>
      </w:r>
    </w:p>
    <w:p w:rsidR="008075FD" w:rsidRDefault="008075FD">
      <w:pPr>
        <w:pStyle w:val="normal0"/>
        <w:spacing w:line="240" w:lineRule="auto"/>
        <w:ind w:firstLine="720"/>
        <w:jc w:val="both"/>
      </w:pPr>
      <w:r>
        <w:t xml:space="preserve">3) Безотлагательно приступить к решению вопроса о дальнейшем повышении уровня оплаты труда инспекторского состава ФГБУ, осуществляющих управление ООПТ. </w:t>
      </w:r>
    </w:p>
    <w:p w:rsidR="008075FD" w:rsidRDefault="008075FD">
      <w:pPr>
        <w:pStyle w:val="normal0"/>
        <w:spacing w:line="240" w:lineRule="auto"/>
        <w:ind w:firstLine="720"/>
        <w:jc w:val="both"/>
      </w:pPr>
      <w:r>
        <w:t xml:space="preserve">4) Завершить работу по подготовке и внесению в Правительство Российской Федерации проекта законодательного акта о государственном страховании инспекторского состава ФГБУ, осуществляющих управление ООПТ. </w:t>
      </w:r>
    </w:p>
    <w:p w:rsidR="008075FD" w:rsidRDefault="008075FD">
      <w:pPr>
        <w:pStyle w:val="normal0"/>
        <w:spacing w:line="240" w:lineRule="auto"/>
        <w:ind w:firstLine="720"/>
        <w:jc w:val="both"/>
      </w:pPr>
      <w:r>
        <w:t>5) При подборе и расстановке кадров руководителей ФГБУ, осуществляющих управление ООПТ, максимально расширять практику выдвижения на руководящие должности лиц, уже имеющих опыт работы в сфере особо охраняемых природных территорий.</w:t>
      </w:r>
    </w:p>
    <w:p w:rsidR="008075FD" w:rsidRDefault="008075FD">
      <w:pPr>
        <w:pStyle w:val="normal0"/>
        <w:spacing w:line="240" w:lineRule="auto"/>
        <w:ind w:firstLine="720"/>
        <w:jc w:val="both"/>
      </w:pPr>
      <w:r>
        <w:t>6) Разработать и утвердить методические рекомендации по необходимому материально-техническому и кадровому обеспечению государственных учреждений субъектов РФ, осуществляющих управление ООПТ регионального значения, а также по определению уровня оплаты труда инспекторского состава региональных ООПТ в зависимости от средней заработной платы в регионе.</w:t>
      </w:r>
    </w:p>
    <w:p w:rsidR="008075FD" w:rsidRDefault="008075FD">
      <w:pPr>
        <w:pStyle w:val="normal0"/>
        <w:spacing w:line="240" w:lineRule="auto"/>
        <w:ind w:firstLine="720"/>
        <w:jc w:val="both"/>
      </w:pPr>
      <w:r>
        <w:t>7) Ускорить приведение положений об ООПТ федерального значения в соответствии с требованиями действующего законодательства.</w:t>
      </w:r>
    </w:p>
    <w:p w:rsidR="008075FD" w:rsidRDefault="008075FD">
      <w:pPr>
        <w:pStyle w:val="normal0"/>
        <w:spacing w:line="240" w:lineRule="auto"/>
        <w:ind w:firstLine="720"/>
        <w:jc w:val="both"/>
      </w:pPr>
      <w:r>
        <w:t>8) Утвердить Положение об охранной зоне Дальневосточного морского государственного природного биосферного заповедника.</w:t>
      </w:r>
    </w:p>
    <w:p w:rsidR="008075FD" w:rsidRDefault="008075FD">
      <w:pPr>
        <w:pStyle w:val="normal0"/>
        <w:spacing w:line="240" w:lineRule="auto"/>
        <w:ind w:firstLine="720"/>
        <w:jc w:val="both"/>
      </w:pPr>
      <w:r>
        <w:t>9) Не согласовывать изменения границ (кроме случаев их расширения) и ликвидацию ООПТ регионального значения до установления в федеральном законе исчерпывающего перечня случаев ликвидации  и изменения границ ООПТ регионального значения.</w:t>
      </w:r>
    </w:p>
    <w:p w:rsidR="008075FD" w:rsidRDefault="008075FD">
      <w:pPr>
        <w:pStyle w:val="normal0"/>
        <w:spacing w:line="240" w:lineRule="auto"/>
        <w:ind w:firstLine="720"/>
        <w:jc w:val="both"/>
      </w:pPr>
      <w:r>
        <w:t>10) Ввести практику обязательного размещения на сайте Министерства решений о регулировании численности животных на федеральных ООПТ.</w:t>
      </w:r>
    </w:p>
    <w:p w:rsidR="008075FD" w:rsidRDefault="008075FD">
      <w:pPr>
        <w:pStyle w:val="normal0"/>
        <w:spacing w:line="240" w:lineRule="auto"/>
        <w:ind w:firstLine="720"/>
        <w:jc w:val="both"/>
      </w:pPr>
      <w:r>
        <w:t xml:space="preserve">11) Внести изменение в приказ Минприроды России от 15 декабря 2021 года № 955 в части отмены возложения полномочий лесной охраны на ФГБУ, осуществляющие управление ООПТ федерального значения. </w:t>
      </w:r>
    </w:p>
    <w:p w:rsidR="008075FD" w:rsidRDefault="008075FD">
      <w:pPr>
        <w:pStyle w:val="normal0"/>
        <w:spacing w:line="240" w:lineRule="auto"/>
        <w:ind w:firstLine="720"/>
        <w:jc w:val="both"/>
      </w:pPr>
      <w:r>
        <w:t>12) Обеспечить в приоритетном порядке создание государственного природного заповедника «Большой Токко» (Республика Саха (Якутия), национальных парков «Нижегородское Заволжье» (Нижегородская область) и «Тульские засеки» (Тульская область).</w:t>
      </w:r>
    </w:p>
    <w:p w:rsidR="008075FD" w:rsidRDefault="008075FD">
      <w:pPr>
        <w:pStyle w:val="normal0"/>
        <w:spacing w:line="240" w:lineRule="auto"/>
        <w:ind w:firstLine="720"/>
        <w:jc w:val="both"/>
      </w:pPr>
      <w:r>
        <w:t>13) Рассмотреть вопрос о создании в Иркутской области и Красноярском крае  национального парка на месте упразднённого в 1951 году Саянского государственного заповедника – первого заповедника России   (включая территорию федерального заказника «Тофаларский»).</w:t>
      </w:r>
    </w:p>
    <w:p w:rsidR="008075FD" w:rsidRDefault="008075FD">
      <w:pPr>
        <w:pStyle w:val="normal0"/>
        <w:spacing w:line="240" w:lineRule="auto"/>
        <w:ind w:firstLine="720"/>
        <w:jc w:val="both"/>
      </w:pPr>
      <w:r>
        <w:t>14) Всемерно учитывать рекомендации профессионального экспертного сообщества в области организации и функционирования ООПТ.</w:t>
      </w:r>
    </w:p>
    <w:p w:rsidR="008075FD" w:rsidRDefault="008075FD">
      <w:pPr>
        <w:pStyle w:val="Heading3"/>
      </w:pPr>
      <w:bookmarkStart w:id="19" w:name="_3j2qqm3" w:colFirst="0" w:colLast="0"/>
      <w:bookmarkEnd w:id="19"/>
      <w:r>
        <w:t>2.3.4. Генеральной прокуратуре Российской Федерации:</w:t>
      </w:r>
    </w:p>
    <w:p w:rsidR="008075FD" w:rsidRDefault="008075FD">
      <w:pPr>
        <w:pStyle w:val="normal0"/>
        <w:spacing w:line="240" w:lineRule="auto"/>
        <w:ind w:firstLine="720"/>
        <w:jc w:val="both"/>
      </w:pPr>
      <w:r>
        <w:t xml:space="preserve">1) Усилить прокурорский надзор: </w:t>
      </w:r>
    </w:p>
    <w:p w:rsidR="008075FD" w:rsidRDefault="008075FD">
      <w:pPr>
        <w:pStyle w:val="normal0"/>
        <w:numPr>
          <w:ilvl w:val="0"/>
          <w:numId w:val="17"/>
        </w:numPr>
        <w:spacing w:before="0" w:line="240" w:lineRule="auto"/>
        <w:jc w:val="both"/>
      </w:pPr>
      <w:r>
        <w:t>за соблюдением законодательства об особо охраняемых природных территориях на ООПТ;</w:t>
      </w:r>
    </w:p>
    <w:p w:rsidR="008075FD" w:rsidRDefault="008075FD">
      <w:pPr>
        <w:pStyle w:val="normal0"/>
        <w:numPr>
          <w:ilvl w:val="0"/>
          <w:numId w:val="17"/>
        </w:numPr>
        <w:spacing w:before="0" w:line="240" w:lineRule="auto"/>
        <w:jc w:val="both"/>
      </w:pPr>
      <w:r>
        <w:t>за выполнением международных обязательств РФ, вытекающих из Конвенции об охране всемирного культурного и природного наследия, Конвенции о водно-болотных угодьях, имеющих международное значение главным образом в качестве местообитаний водоплавающих птиц;</w:t>
      </w:r>
    </w:p>
    <w:p w:rsidR="008075FD" w:rsidRDefault="008075FD">
      <w:pPr>
        <w:pStyle w:val="normal0"/>
        <w:numPr>
          <w:ilvl w:val="0"/>
          <w:numId w:val="17"/>
        </w:numPr>
        <w:spacing w:before="0" w:line="240" w:lineRule="auto"/>
        <w:jc w:val="both"/>
      </w:pPr>
      <w:r>
        <w:t>за соблюдением органами государственной власти субъектов РФ законодательства об ООПТ (включая соответствие федеральным законам законов и иных нормативных правовых актов субъектов РФ в части изменения границ, режима, ликвидации ООПТ регионального значения);</w:t>
      </w:r>
    </w:p>
    <w:p w:rsidR="008075FD" w:rsidRDefault="008075FD">
      <w:pPr>
        <w:pStyle w:val="normal0"/>
        <w:numPr>
          <w:ilvl w:val="0"/>
          <w:numId w:val="17"/>
        </w:numPr>
        <w:spacing w:before="0" w:line="240" w:lineRule="auto"/>
        <w:jc w:val="both"/>
      </w:pPr>
      <w:r>
        <w:t xml:space="preserve">за соблюдением законности в ходе реализации Минприроды России полномочий в сфере государственного управления подведомственными ООПТ.  </w:t>
      </w:r>
    </w:p>
    <w:p w:rsidR="008075FD" w:rsidRDefault="008075FD">
      <w:pPr>
        <w:pStyle w:val="Heading3"/>
      </w:pPr>
      <w:bookmarkStart w:id="20" w:name="_1y810tw" w:colFirst="0" w:colLast="0"/>
      <w:bookmarkEnd w:id="20"/>
      <w:r>
        <w:t>2.3.5. Органам исполнительной власти субъектов РФ:</w:t>
      </w:r>
    </w:p>
    <w:p w:rsidR="008075FD" w:rsidRDefault="008075FD">
      <w:pPr>
        <w:pStyle w:val="normal0"/>
        <w:spacing w:line="240" w:lineRule="auto"/>
        <w:ind w:firstLine="720"/>
        <w:jc w:val="both"/>
      </w:pPr>
      <w:r>
        <w:t>1) В случае отсутствия в регионах специализированных государственных учреждений, осуществляющих государственное управление в области охраны и использования ООПТ, в возможно короткие сроки принять решения о создании таких учреждений с наделением их полномочиями по осуществлению государственного надзора в указанной сфере.</w:t>
      </w:r>
    </w:p>
    <w:p w:rsidR="008075FD" w:rsidRDefault="008075FD">
      <w:pPr>
        <w:pStyle w:val="normal0"/>
        <w:spacing w:line="240" w:lineRule="auto"/>
        <w:ind w:firstLine="720"/>
        <w:jc w:val="both"/>
      </w:pPr>
      <w:r>
        <w:t>2) Внести в документы территориального, лесного, охотхозяйственного планирования достоверную информацию об ООПТ и их режимах особой охраны.</w:t>
      </w:r>
    </w:p>
    <w:p w:rsidR="008075FD" w:rsidRDefault="008075FD">
      <w:pPr>
        <w:pStyle w:val="normal0"/>
        <w:spacing w:line="240" w:lineRule="auto"/>
        <w:ind w:firstLine="720"/>
        <w:jc w:val="both"/>
      </w:pPr>
      <w:r>
        <w:t>3) До установления в федеральном законе исчерпывающего перечня случаев ликвидации и изменения границ ООПТ регионального значения воздержаться от принятия решений о ликвидации ООПТ, об изменении их режима и границ (кроме случаев расширения ООПТ).</w:t>
      </w:r>
    </w:p>
    <w:p w:rsidR="008075FD" w:rsidRDefault="008075FD">
      <w:pPr>
        <w:pStyle w:val="normal0"/>
        <w:spacing w:line="240" w:lineRule="auto"/>
        <w:ind w:firstLine="720"/>
        <w:jc w:val="both"/>
      </w:pPr>
      <w:r>
        <w:t>4) Отказаться от практики исключения ООПТ из планов развития сети ООПТ и документов территориального планирования. Обеспечить создание ООПТ, предусмотренных указанными документами, в установленные ими сроки.</w:t>
      </w:r>
    </w:p>
    <w:p w:rsidR="008075FD" w:rsidRDefault="008075FD">
      <w:pPr>
        <w:pStyle w:val="normal0"/>
        <w:spacing w:line="240" w:lineRule="auto"/>
        <w:ind w:firstLine="720"/>
        <w:jc w:val="both"/>
      </w:pPr>
      <w:r>
        <w:t>5) Обеспечить учет границ, статуса, целей создания  и режимов существующих и планируемых ООПТ при подготовке документов территориального планирования, документации по планировке территории и другой градостроительной документации с целью недопущения размещения на ООПТ объектов, которые могут причинить вред охраняемым на ООПТ природным комплексам и объектам.</w:t>
      </w:r>
    </w:p>
    <w:p w:rsidR="008075FD" w:rsidRDefault="008075FD">
      <w:pPr>
        <w:pStyle w:val="normal0"/>
        <w:spacing w:line="240" w:lineRule="auto"/>
        <w:ind w:firstLine="720"/>
        <w:jc w:val="both"/>
      </w:pPr>
      <w:r>
        <w:t>6) Рекомендовать использовать существующие и планируемые ООПТ в качестве основы создаваемого водно-зелёного городского каркаса.</w:t>
      </w:r>
    </w:p>
    <w:p w:rsidR="008075FD" w:rsidRDefault="008075FD">
      <w:pPr>
        <w:pStyle w:val="normal0"/>
        <w:spacing w:line="240" w:lineRule="auto"/>
        <w:ind w:firstLine="720"/>
        <w:jc w:val="both"/>
      </w:pPr>
      <w:r>
        <w:t>7) Принять меры к созданию создать наиболее важных ООПТ, предусмотренных Схемами территориального планирования или другими плановыми документами по развитию сети ООПТ,</w:t>
      </w:r>
    </w:p>
    <w:p w:rsidR="008075FD" w:rsidRDefault="008075FD">
      <w:pPr>
        <w:pStyle w:val="Heading3"/>
      </w:pPr>
      <w:bookmarkStart w:id="21" w:name="_4i7ojhp" w:colFirst="0" w:colLast="0"/>
      <w:bookmarkEnd w:id="21"/>
      <w:r>
        <w:t>2.3.6. Правительству Волгоградской области:</w:t>
      </w:r>
    </w:p>
    <w:p w:rsidR="008075FD" w:rsidRDefault="008075FD">
      <w:pPr>
        <w:pStyle w:val="normal0"/>
        <w:spacing w:before="0" w:line="240" w:lineRule="auto"/>
        <w:ind w:firstLine="720"/>
        <w:jc w:val="both"/>
      </w:pPr>
      <w:r>
        <w:t xml:space="preserve">1) Учитывая ущерб, нанесённый природным комплексам при строительстве 1 этапа, уничтожение более 100 мест обитания краснокнижных видов, учитывая сумму уже  нанесённого ущерба, в целях минимизации ущерба природным комплексам, уменьшения негативного антропогенного воздействия на природные комплексы и объекты и недопущения масштабного уничтожения краснокнижных видов на территории ООПТ, </w:t>
      </w:r>
      <w:r>
        <w:rPr>
          <w:b/>
        </w:rPr>
        <w:t xml:space="preserve">пересмотреть проектную документацию трассы 2 этапа, включая проекты планировки указанного объекта, имея в виду, что, </w:t>
      </w:r>
      <w:r>
        <w:t>учитывая особенность территории (пойма рек Волга и Ахтуба), и с целью минимизации влияния при строительства на гидрорежим территории, о</w:t>
      </w:r>
      <w:r>
        <w:rPr>
          <w:b/>
        </w:rPr>
        <w:t>бязательным требованием к вновь проектируемой трассе должно стать строительство дороги вдоль существующей дороги Краснослободск - Средняя Ахтуба на эстакаде, а не на дамбе.</w:t>
      </w:r>
      <w:r>
        <w:t xml:space="preserve"> В проектной документации (в соответствии с нормативно-правовыми актами) произвести расчёт ущерба по каждому из предлагаемых вариантов. </w:t>
      </w:r>
    </w:p>
    <w:p w:rsidR="008075FD" w:rsidRDefault="008075FD">
      <w:pPr>
        <w:pStyle w:val="normal0"/>
        <w:spacing w:line="240" w:lineRule="auto"/>
        <w:ind w:firstLine="720"/>
        <w:jc w:val="both"/>
      </w:pPr>
      <w:r>
        <w:t>2) Провести серьезную доработку проектной документации Комплекса гидротехнических сооружений, обеспечивающих дополнительное обводнение Волго- Ахтубинской поймы, сбор достоверной информации о современном состоянии экосистем поймы, составления прогностических моделей краткосрочных и отдалённых последствий.</w:t>
      </w:r>
    </w:p>
    <w:p w:rsidR="008075FD" w:rsidRDefault="008075FD">
      <w:pPr>
        <w:pStyle w:val="Heading3"/>
      </w:pPr>
      <w:bookmarkStart w:id="22" w:name="_2xcytpi" w:colFirst="0" w:colLast="0"/>
      <w:bookmarkEnd w:id="22"/>
      <w:r>
        <w:t>2.3.7. Правительствам Иркутской области и Республики Бурятия:</w:t>
      </w:r>
    </w:p>
    <w:p w:rsidR="008075FD" w:rsidRDefault="008075FD">
      <w:pPr>
        <w:pStyle w:val="normal0"/>
        <w:spacing w:before="0" w:line="240" w:lineRule="auto"/>
        <w:ind w:firstLine="720"/>
        <w:jc w:val="both"/>
      </w:pPr>
      <w:r>
        <w:t xml:space="preserve">Исключить проведение на озере Байкал массовых мероприятий с применением пиротехнических средств и динамиков, несущих риск химического, биологического, технологического, а также шумового загрязнения экосистемы </w:t>
      </w:r>
    </w:p>
    <w:p w:rsidR="008075FD" w:rsidRDefault="008075FD">
      <w:pPr>
        <w:pStyle w:val="Heading3"/>
        <w:spacing w:before="240"/>
      </w:pPr>
      <w:bookmarkStart w:id="23" w:name="_1ci93xb" w:colFirst="0" w:colLast="0"/>
      <w:bookmarkEnd w:id="23"/>
      <w:r>
        <w:t>2.3.8 Правительству Ленинградской области:</w:t>
      </w:r>
    </w:p>
    <w:p w:rsidR="008075FD" w:rsidRDefault="008075FD">
      <w:pPr>
        <w:pStyle w:val="normal0"/>
        <w:spacing w:line="240" w:lineRule="auto"/>
        <w:ind w:firstLine="720"/>
        <w:jc w:val="both"/>
      </w:pPr>
      <w:r>
        <w:t xml:space="preserve"> 1) Принять меры к созданию в Ленинградской области следующих ООПТ: "Токсовский", "Термоловский", "Долина реки Смородинка", "Морье", «Приневский", "Приграничный", "Южное Приладожье", "Можжевеловые сообщества мыса Шурягский"; "Гогланд (Суурсаари)", "Карельский лес", «Кузнечное", "Ивинский разлив", "Поддубно-Кусегский (Соколий мох)", "Ямницкая чисть", "Ящера-Лемовжа", "Старовозрастные леса верховьев р. Колпь", "Ижорские ельники", "Северо-Свирский"(кластерные участки "Вачозеро", "Оксболото", "Устье реки Святухи"), "Ояярви-Ильменйоки", "Долина реки Ульяница", "Низовья реки Урья", "Чагода", "Моторное-Заостровье", "Люблинский", "Лососевые реки Выборгского залива", "Долина р. Ульяницы", «Гора Крутуха у озера Белое", "Гостилицкий склон" (кластерные участки "Гостилицкий склон" и "Вильповицы"), «Устье реки Свирь», «Кюрённиеми», "Река Обла", "Глядино", «Гатчинские ключевые болота и известняки» (кластерные участки «Болото Корпиково», «Истоки реки Парица-1», «Истоки реки Парица-2», «Пудость (Репузи)»).</w:t>
      </w:r>
    </w:p>
    <w:p w:rsidR="008075FD" w:rsidRDefault="008075FD">
      <w:pPr>
        <w:pStyle w:val="normal0"/>
        <w:spacing w:line="240" w:lineRule="auto"/>
        <w:ind w:firstLine="720"/>
        <w:jc w:val="both"/>
      </w:pPr>
      <w:r>
        <w:t>2) Принять меры к реорганизации ГКУ “Дирекция особо охраняемых природных территорий” в государственное бюджетное учреждение с  возложением на него функций осуществления государственного контроля (надзора) в области охраны и использования ООПТ регионального значения.</w:t>
      </w:r>
    </w:p>
    <w:p w:rsidR="008075FD" w:rsidRDefault="008075FD">
      <w:pPr>
        <w:pStyle w:val="Heading2"/>
        <w:jc w:val="right"/>
        <w:rPr>
          <w:b/>
          <w:sz w:val="24"/>
          <w:szCs w:val="24"/>
        </w:rPr>
      </w:pPr>
      <w:bookmarkStart w:id="24" w:name="g9ytqcvz6fkd" w:colFirst="0" w:colLast="0"/>
      <w:bookmarkStart w:id="25" w:name="_bxok5ld67qbz" w:colFirst="0" w:colLast="0"/>
      <w:bookmarkEnd w:id="24"/>
      <w:bookmarkEnd w:id="25"/>
      <w:r>
        <w:rPr>
          <w:b/>
          <w:sz w:val="24"/>
          <w:szCs w:val="24"/>
        </w:rPr>
        <w:t>Приложение 1</w:t>
      </w:r>
    </w:p>
    <w:p w:rsidR="008075FD" w:rsidRDefault="008075FD">
      <w:pPr>
        <w:pStyle w:val="normal0"/>
        <w:spacing w:line="240" w:lineRule="auto"/>
      </w:pPr>
    </w:p>
    <w:p w:rsidR="008075FD" w:rsidRDefault="008075FD">
      <w:pPr>
        <w:pStyle w:val="normal0"/>
        <w:spacing w:before="0" w:after="120" w:line="240" w:lineRule="auto"/>
        <w:jc w:val="center"/>
        <w:rPr>
          <w:b/>
        </w:rPr>
      </w:pPr>
      <w:r>
        <w:rPr>
          <w:b/>
        </w:rPr>
        <w:t>Ситуация вокруг преследования  Владимира Казанцева в связи с его профессиональной деятельностью. Справка подготовлена на основании документов, представленных челябинскими общественными организациями</w:t>
      </w:r>
    </w:p>
    <w:p w:rsidR="008075FD" w:rsidRDefault="008075FD">
      <w:pPr>
        <w:pStyle w:val="normal0"/>
        <w:spacing w:before="0" w:after="120" w:line="240" w:lineRule="auto"/>
        <w:ind w:firstLine="720"/>
        <w:jc w:val="both"/>
      </w:pPr>
      <w:r>
        <w:t xml:space="preserve">Серьёзные проблемы с загрязнением воздуха, неблагоприятным состоянием окружающей среды, на Южном Урале стали причиной формирования массового гражданского природоохранного движения. Одному из лидеров движения, Василию Московцу лично звонил президент Владимир Путин, который пообещал уделить особое внимание региону и попросил оставаться граждан в рамках правового  поля. </w:t>
      </w:r>
    </w:p>
    <w:p w:rsidR="008075FD" w:rsidRDefault="008075FD">
      <w:pPr>
        <w:pStyle w:val="normal0"/>
        <w:spacing w:before="0" w:after="120" w:line="240" w:lineRule="auto"/>
        <w:ind w:firstLine="510"/>
        <w:jc w:val="both"/>
      </w:pPr>
      <w:r>
        <w:t>Следуя призыву президента, жители Челябинска пошли за защитой своих прав в суды. Их адвокатом стал Владимир Казанцев. Среди дел его организации «Экологический консалтинг» — иск к правительству области и ООО «Полигон ТБО» о признании вызывающей массовые жалобы жителей свалки в Полетаево незаконной, успешная защита в суде Челябинского городского бора от застройки, защита озера Увильды от незаконного строительства и многие другие.</w:t>
      </w:r>
    </w:p>
    <w:p w:rsidR="008075FD" w:rsidRDefault="008075FD">
      <w:pPr>
        <w:pStyle w:val="normal0"/>
        <w:spacing w:before="0" w:after="120" w:line="240" w:lineRule="auto"/>
        <w:ind w:firstLine="510"/>
        <w:jc w:val="both"/>
      </w:pPr>
      <w:r>
        <w:t>Однако сразу после начала рассмотрения иска к Томинскому ГОКУ в Челябинском Арбитражном суде о признании его строительства незаконным и отстаивание прав граждан на общественную экологическую экспертизу на адвоката и его организацию  началось беспрецедентное давление, в частности, согласно представленным на заседании материалам, проводились обыски и осмотры его офиса по заявлениям ответчика, было установлено скрытое видеонаблюдение в его офисе.</w:t>
      </w:r>
    </w:p>
    <w:p w:rsidR="008075FD" w:rsidRDefault="008075FD">
      <w:pPr>
        <w:pStyle w:val="normal0"/>
        <w:spacing w:before="0" w:after="120" w:line="240" w:lineRule="auto"/>
        <w:ind w:firstLine="510"/>
        <w:jc w:val="both"/>
      </w:pPr>
      <w:r>
        <w:t>В итоге, 19 октября 2022 г. Советский районный суд Челябинска приговорил Владимира Казанцева к четырем годам лишения свободы в колонии общего режима и уплате 500 тыс. руб. в пользу потерпевшего Максима Шейна, по статье 159 УК РФ -  мошенничество в крупном размере и покушение на мошенничество. Суд поверил Шейну в том, что Казанцев обещал ему повлиять на Арбитражный суд и склонить его к принятию положительного решения по делу.</w:t>
      </w:r>
    </w:p>
    <w:p w:rsidR="008075FD" w:rsidRDefault="008075FD">
      <w:pPr>
        <w:pStyle w:val="normal0"/>
        <w:spacing w:before="0" w:after="120" w:line="240" w:lineRule="auto"/>
        <w:ind w:firstLine="510"/>
        <w:jc w:val="both"/>
      </w:pPr>
      <w:r>
        <w:t>Челябинский суд, вопреки широкому общественному мнению, посчитал слова бизнесмена о мошеннических действиях Казанцева честными и достоверными, а слова самого Владимира Казанцева, многочисленные свидетельства и характеристики о безупречности его профессиональной честности и этики — недостаточными и , ничего не значащими, лишив Владимира свободы.</w:t>
      </w:r>
    </w:p>
    <w:p w:rsidR="008075FD" w:rsidRDefault="008075FD">
      <w:pPr>
        <w:pStyle w:val="normal0"/>
        <w:spacing w:before="0" w:after="120" w:line="240" w:lineRule="auto"/>
        <w:ind w:firstLine="510"/>
        <w:jc w:val="both"/>
      </w:pPr>
      <w:r>
        <w:t>Отметим: Владимир Казанцев — широко известный на Южном Урале и в России защитник природы и прав граждан, имеющий 26 лет безупречной работы, благодарственные письма и грамоты от руководства, а при смене работы сожаление работодателя об уходе. Что характерно, он уже четвёртый осужденный судом противник Томинского ГОК.</w:t>
      </w:r>
    </w:p>
    <w:p w:rsidR="008075FD" w:rsidRDefault="008075FD">
      <w:pPr>
        <w:pStyle w:val="normal0"/>
        <w:spacing w:before="0" w:after="120" w:line="240" w:lineRule="auto"/>
        <w:ind w:firstLine="510"/>
        <w:jc w:val="both"/>
        <w:rPr>
          <w:highlight w:val="yellow"/>
        </w:rPr>
      </w:pPr>
      <w:r>
        <w:t xml:space="preserve">За весь период работы и наличию тысячи судебных дел, ни один из клиентов Казанцева  никогда не имел к нему каких-либо претензии за неисполнение им своих обязательств. Он не нарушал налоговую дисциплину, действуя как предприниматель и как директор общественной организации, все налоги и сборы оплачивал вовремя, в полном объеме. Ни в каких сомнительных операциях не участвовал, обналичиванием денежных средств не занимался, равно как, в таких операциях никогда не принимала участие и общественная организация «Экологический Консалтинг». Налоговые органы не имеют к нему каких-либо неисполненных требований. </w:t>
      </w:r>
    </w:p>
    <w:p w:rsidR="008075FD" w:rsidRDefault="008075FD">
      <w:pPr>
        <w:pStyle w:val="normal0"/>
        <w:spacing w:before="0" w:after="120" w:line="240" w:lineRule="auto"/>
        <w:ind w:firstLine="510"/>
        <w:jc w:val="both"/>
      </w:pPr>
      <w:r>
        <w:t xml:space="preserve">За активное участие в защите экологических прав граждан В.Казанцев награжден почетными грамотами Законодательного собрания Челябинской области, Совета по правам человека при Президенте РФ, иными благодарственными письмами и поощрениями. </w:t>
      </w:r>
    </w:p>
    <w:p w:rsidR="008075FD" w:rsidRDefault="008075FD">
      <w:pPr>
        <w:pStyle w:val="normal0"/>
        <w:spacing w:before="0" w:after="120" w:line="240" w:lineRule="auto"/>
        <w:ind w:firstLine="510"/>
        <w:jc w:val="both"/>
      </w:pPr>
      <w:r>
        <w:t>Владимир является единственным кормильцем в семье. На его иждивении двое несовершеннолетних детей. Одному ребенку во время судебного разбирательства исполнилось 18 лет, дочь студентка 1 курса колледжа. Из-за финансовых проблем в семье пришлось отказаться от обучения в высшем учебном заведении. Второму ребенку 11 лет. Жена из-за проблем со здоровьем не работает.</w:t>
      </w:r>
    </w:p>
    <w:p w:rsidR="008075FD" w:rsidRDefault="008075FD">
      <w:pPr>
        <w:pStyle w:val="normal0"/>
        <w:spacing w:before="0" w:after="120" w:line="240" w:lineRule="auto"/>
        <w:ind w:firstLine="510"/>
        <w:jc w:val="both"/>
      </w:pPr>
      <w:r>
        <w:t xml:space="preserve">В зале суда Казанцев был взят под стражу. По информации на середину декабря он находится в СИЗО, при этом, ни он сам, ни его адвокаты не могу ознакомиться с Протоколом судебного заседания в виду его неготовности (на 23 ноября 2022 г. информация о готовности протокола отсутствует). Приговор, по информации на середину декабря  не вступил в законную силу, сроки рассмотрения апелляции пока неизвестны. Поданы три жалобы. </w:t>
      </w:r>
    </w:p>
    <w:p w:rsidR="008075FD" w:rsidRDefault="008075FD">
      <w:pPr>
        <w:pStyle w:val="Heading2"/>
        <w:jc w:val="right"/>
      </w:pPr>
      <w:bookmarkStart w:id="26" w:name="_pujm255225w6" w:colFirst="0" w:colLast="0"/>
      <w:bookmarkEnd w:id="26"/>
      <w:r>
        <w:br w:type="page"/>
      </w:r>
    </w:p>
    <w:p w:rsidR="008075FD" w:rsidRDefault="008075FD">
      <w:pPr>
        <w:pStyle w:val="normal0"/>
        <w:spacing w:before="0" w:line="240" w:lineRule="auto"/>
        <w:jc w:val="right"/>
        <w:rPr>
          <w:b/>
        </w:rPr>
      </w:pPr>
      <w:r>
        <w:rPr>
          <w:b/>
        </w:rPr>
        <w:t>Приложение 2</w:t>
      </w:r>
    </w:p>
    <w:p w:rsidR="008075FD" w:rsidRDefault="008075FD">
      <w:pPr>
        <w:pStyle w:val="normal0"/>
        <w:spacing w:before="0" w:line="240" w:lineRule="auto"/>
        <w:jc w:val="center"/>
        <w:rPr>
          <w:b/>
        </w:rPr>
      </w:pPr>
    </w:p>
    <w:p w:rsidR="008075FD" w:rsidRDefault="008075FD">
      <w:pPr>
        <w:pStyle w:val="normal0"/>
        <w:spacing w:before="0" w:line="240" w:lineRule="auto"/>
        <w:jc w:val="center"/>
        <w:rPr>
          <w:b/>
        </w:rPr>
      </w:pPr>
      <w:r>
        <w:rPr>
          <w:b/>
        </w:rPr>
        <w:t>Ситуация вокруг преследования Сергея Кечимова в связи с его деятельностью по защите родовых угодий</w:t>
      </w:r>
      <w:r>
        <w:rPr>
          <w:b/>
          <w:vertAlign w:val="superscript"/>
        </w:rPr>
        <w:footnoteReference w:id="10"/>
      </w:r>
      <w:r>
        <w:rPr>
          <w:b/>
        </w:rPr>
        <w:t xml:space="preserve"> </w:t>
      </w:r>
    </w:p>
    <w:p w:rsidR="008075FD" w:rsidRDefault="008075FD">
      <w:pPr>
        <w:pStyle w:val="normal0"/>
        <w:spacing w:before="0" w:line="240" w:lineRule="auto"/>
        <w:jc w:val="center"/>
      </w:pPr>
      <w:r>
        <w:t xml:space="preserve"> </w:t>
      </w:r>
    </w:p>
    <w:p w:rsidR="008075FD" w:rsidRDefault="008075FD">
      <w:pPr>
        <w:pStyle w:val="normal0"/>
        <w:spacing w:before="0" w:line="240" w:lineRule="auto"/>
        <w:ind w:firstLine="708"/>
        <w:jc w:val="both"/>
      </w:pPr>
      <w:r>
        <w:t xml:space="preserve">Сергей Васильевич Кечимов - коренной житель Ханты-Мансийского автономного округа, представитель коренного малочисленного народа Севера - хантов. Сергей Кечимов постоянно проживает и ведет традиционный образ жизни вблизи священного озера Имлор в Сургутском районе ХМАО. Он считается своими соплеменниками хранителем озера и шаманом, распорядителем обрядов, является знатоком и носителем хантыйского языка и фольклора. </w:t>
      </w:r>
    </w:p>
    <w:p w:rsidR="008075FD" w:rsidRDefault="008075FD">
      <w:pPr>
        <w:pStyle w:val="normal0"/>
        <w:spacing w:before="0" w:line="240" w:lineRule="auto"/>
        <w:ind w:firstLine="708"/>
        <w:jc w:val="both"/>
      </w:pPr>
      <w:r>
        <w:t>С началом промышленного освоения в 2012 году территории его родовых угодий нефтедобывающей компанией ПАО “Сургутнефтегаз” он занимается сбором фактов о загрязнении окружающей среды, разрушении священных мест хантов со стороны этой и других компаний.</w:t>
      </w:r>
    </w:p>
    <w:p w:rsidR="008075FD" w:rsidRDefault="008075FD">
      <w:pPr>
        <w:pStyle w:val="normal0"/>
        <w:spacing w:before="0" w:line="240" w:lineRule="auto"/>
        <w:ind w:firstLine="708"/>
        <w:jc w:val="both"/>
      </w:pPr>
      <w:r>
        <w:t>С началом освоения в районе озера Имлор (считается священным местом) появились бродячие собаки, что  стало причиной ситуации, приведшей к уголовному преследованию С.В. Кечимова. В 2015 году одна из собак загрызла оленя С. В. Кечимова и в попытке спасти оленя ему пришлось ее застрелить. Двое сотрудников ПАО «Сургутнефтегаз»  написали на С. В. Кечимова жалобу о  том, что он угрожал им ружьем. По этой жалобе было возбуждено уголовное дело. В 2017 г. С. В. Кечимов был признан виновным в совершении преступления предусмотренного частью первой статьи 119 УК РФ – угроза убийством, - и ему было назначено наказание в виде обязательных работ на срок 30 часов.</w:t>
      </w:r>
    </w:p>
    <w:p w:rsidR="008075FD" w:rsidRDefault="008075FD">
      <w:pPr>
        <w:pStyle w:val="normal0"/>
        <w:spacing w:before="0" w:line="240" w:lineRule="auto"/>
        <w:ind w:firstLine="708"/>
        <w:jc w:val="both"/>
      </w:pPr>
      <w:r>
        <w:t>Совет по развитию гражданского общества и правам человека при Президенте РФ (СПЧ), в рамках мониторинга ситуации с соблюдение социальных, экономических, экологических прав граждан в Ханты-Мансийском автономном округе - Югре, выделил  и отразил ситуацию вокруг оз. Имлор в специальной рекомендации по итогам выездного заседания СПЧ 12-15 августа 2019 г., в которой отметил, что «</w:t>
      </w:r>
      <w:r>
        <w:rPr>
          <w:i/>
        </w:rPr>
        <w:t>в ХМАО-Югре на многих территориях традиционного природопользования (далее - ТТП) ведется хозяйственная деятельность, не относящаяся к традиционной деятельности коренных народов, в т. ч., деятельность по добыче и транспортировке нефти, что часто приводит к конфликту интересов нефтегазовых компаний и общин коренных народов и их представителей». «Проблема усугубляется тем, что в федеральном законодательстве не предусмотрена возможность учета мнения представителей ТТП до выдачи лицензии на разработку недр. &lt;…&gt; Кроме того, при согласовании схем размещения инфраструктуры могут не учитываться священные (сакральные) места (священные озера и др.), а также территории, несовместимые с промышленным освоением (места отела оленей и др.)</w:t>
      </w:r>
      <w:r>
        <w:t>».</w:t>
      </w:r>
      <w:r>
        <w:rPr>
          <w:vertAlign w:val="superscript"/>
        </w:rPr>
        <w:footnoteReference w:id="11"/>
      </w:r>
    </w:p>
    <w:p w:rsidR="008075FD" w:rsidRDefault="008075FD">
      <w:pPr>
        <w:pStyle w:val="normal0"/>
        <w:spacing w:before="0" w:line="240" w:lineRule="auto"/>
        <w:ind w:firstLine="708"/>
        <w:jc w:val="both"/>
      </w:pPr>
      <w:r>
        <w:t>В сентябре 2021 г</w:t>
      </w:r>
      <w:r>
        <w:rPr>
          <w:b/>
        </w:rPr>
        <w:t>.</w:t>
      </w:r>
      <w:r>
        <w:t xml:space="preserve"> против С. В. Кечимова было возбуждено новое уголовное дело. По словам С. В. Кечимова, в окрестностях его стойбища появились неизвестные, которые стали рубить лес и заниматься расчисткой территории.</w:t>
      </w:r>
      <w:r>
        <w:rPr>
          <w:vertAlign w:val="superscript"/>
        </w:rPr>
        <w:footnoteReference w:id="12"/>
      </w:r>
      <w:r>
        <w:t xml:space="preserve"> Кечимов предъявил им претензии в связи с проведением работ в окрестностях его стойбища. После словесной перепалки завязалась потасовка, в ходе которой Кечимов был избит. Во время конфликта у Кечимова был с собой топор, который он всегда держит при себе для ведения хозяйственных работ на стойбище. Сразу же после происшествия сотрудники ПАО “Сургутнефтегаз” обратились с заявлением в полицию, утверждая, что С. В. Кечимов угрожал им топором. Полиция завела уголовное дело.</w:t>
      </w:r>
    </w:p>
    <w:p w:rsidR="008075FD" w:rsidRDefault="008075FD">
      <w:pPr>
        <w:pStyle w:val="normal0"/>
        <w:spacing w:before="0" w:line="240" w:lineRule="auto"/>
        <w:ind w:firstLine="708"/>
        <w:jc w:val="both"/>
      </w:pPr>
      <w:r>
        <w:t>13 декабря 2022 г</w:t>
      </w:r>
      <w:r>
        <w:rPr>
          <w:b/>
        </w:rPr>
        <w:t xml:space="preserve">. </w:t>
      </w:r>
      <w:r>
        <w:t xml:space="preserve">в поселке Федоровский Сургутского района Ханты-Мансийского автономного округа состоялось заседание суда по этому уголовному делу. По итогам заседания суд признал Сергея Кечимова виновным в совершении преступления, предусмотренного ч. 1 ст. 119 Уголовного Кодекса Российской Федерации “Угроза убийством или причинением тяжкого вреда здоровью” и приговорил его к ограничению свободы сроком на 6 месяцев. В течение этого срока ему будет запрещено выезжать за пределы Сургутского района и города Сургута. Ему также будет запрещено изменять место жительства и пребывания без специального разрешения.  </w:t>
      </w:r>
    </w:p>
    <w:p w:rsidR="008075FD" w:rsidRDefault="008075FD">
      <w:pPr>
        <w:pStyle w:val="normal0"/>
        <w:spacing w:before="0" w:line="240" w:lineRule="auto"/>
        <w:ind w:firstLine="708"/>
        <w:jc w:val="both"/>
      </w:pPr>
      <w:r>
        <w:t>14 декабря 2022 г. по дороге домой после суда полиция вновь задержала С. В.  Кечимова. По словам жены задержанного, С. В. Кечимов направлялся на снегоходе домой на свое стойбище, по дороге его остановили сотрудники дорожной полиции</w:t>
      </w:r>
      <w:r>
        <w:rPr>
          <w:vertAlign w:val="superscript"/>
        </w:rPr>
        <w:footnoteReference w:id="13"/>
      </w:r>
      <w:r>
        <w:t xml:space="preserve"> для проверки документов, однако во время досмотра предъявили ему претензии в том, что он находится в состоянии алкогольного опьянения. При этом, по утверждению жены,  С. В. Кечимов, вообще не употребляет алкоголь. Начался конфликт, во время которого Кечимов вырвался и ушел в лес. Полицейские организовали выезд патруля и произвели его задержание. . Патруль доставил С. В. Кечимова в полицейский участок поселка Федоровский, где он находился под стражей до суда. </w:t>
      </w:r>
    </w:p>
    <w:p w:rsidR="008075FD" w:rsidRDefault="008075FD">
      <w:pPr>
        <w:pStyle w:val="normal0"/>
        <w:spacing w:before="0" w:line="240" w:lineRule="auto"/>
        <w:ind w:firstLine="708"/>
        <w:jc w:val="both"/>
      </w:pPr>
      <w:r>
        <w:t>16 декабря</w:t>
      </w:r>
      <w:r>
        <w:rPr>
          <w:b/>
        </w:rPr>
        <w:t xml:space="preserve"> </w:t>
      </w:r>
      <w:r>
        <w:t xml:space="preserve">над Сергеем Кечимовым прошел второй суд, и ему был выписан административный штраф за оказание сопротивления полиции. Вечером того же дня без теплой одежды Кечимова выпроводили на  улицу в г. Сургуте, откуда он  в минусовую температуру самостоятельно без средств добирался  до своего стойбища близ озера Имлор.  </w:t>
      </w:r>
    </w:p>
    <w:p w:rsidR="008075FD" w:rsidRDefault="008075FD">
      <w:pPr>
        <w:pStyle w:val="normal0"/>
        <w:spacing w:before="0" w:line="240" w:lineRule="auto"/>
        <w:ind w:firstLine="708"/>
        <w:jc w:val="both"/>
      </w:pPr>
      <w:r>
        <w:t>В настоящее время в отношении С. В. Кечимова проводится проверка Следственным Комитетом РФ по статье 318 УК РФ “Применение насилия в отношении представителя власти”,это может грозить тем, что его дело будет переквалифицированно из административного в уголовное</w:t>
      </w:r>
      <w:r>
        <w:rPr>
          <w:vertAlign w:val="superscript"/>
        </w:rPr>
        <w:footnoteReference w:id="14"/>
      </w:r>
      <w:r>
        <w:t>.</w:t>
      </w:r>
    </w:p>
    <w:p w:rsidR="008075FD" w:rsidRDefault="008075FD">
      <w:pPr>
        <w:pStyle w:val="normal0"/>
        <w:spacing w:before="0" w:line="240" w:lineRule="auto"/>
        <w:ind w:firstLine="708"/>
        <w:jc w:val="both"/>
      </w:pPr>
    </w:p>
    <w:p w:rsidR="008075FD" w:rsidRDefault="008075FD">
      <w:pPr>
        <w:pStyle w:val="normal0"/>
        <w:spacing w:before="0" w:line="240" w:lineRule="auto"/>
        <w:ind w:firstLine="708"/>
        <w:jc w:val="both"/>
      </w:pPr>
      <w:r>
        <w:t xml:space="preserve"> </w:t>
      </w:r>
    </w:p>
    <w:p w:rsidR="008075FD" w:rsidRDefault="008075FD">
      <w:pPr>
        <w:pStyle w:val="normal0"/>
        <w:spacing w:before="0" w:line="240" w:lineRule="auto"/>
        <w:ind w:firstLine="708"/>
      </w:pPr>
    </w:p>
    <w:p w:rsidR="008075FD" w:rsidRDefault="008075FD">
      <w:pPr>
        <w:pStyle w:val="normal0"/>
        <w:spacing w:before="0" w:line="240" w:lineRule="auto"/>
        <w:ind w:firstLine="708"/>
      </w:pPr>
    </w:p>
    <w:p w:rsidR="008075FD" w:rsidRDefault="008075FD">
      <w:pPr>
        <w:pStyle w:val="normal0"/>
        <w:spacing w:before="0" w:after="120" w:line="240" w:lineRule="auto"/>
        <w:ind w:firstLine="708"/>
        <w:jc w:val="right"/>
        <w:rPr>
          <w:b/>
        </w:rPr>
      </w:pPr>
    </w:p>
    <w:p w:rsidR="008075FD" w:rsidRDefault="008075FD">
      <w:pPr>
        <w:pStyle w:val="normal0"/>
        <w:spacing w:before="0" w:after="120" w:line="240" w:lineRule="auto"/>
        <w:jc w:val="right"/>
        <w:rPr>
          <w:b/>
        </w:rPr>
      </w:pPr>
      <w:r>
        <w:br w:type="page"/>
      </w:r>
    </w:p>
    <w:p w:rsidR="008075FD" w:rsidRDefault="008075FD">
      <w:pPr>
        <w:pStyle w:val="normal0"/>
        <w:spacing w:before="0" w:after="120" w:line="240" w:lineRule="auto"/>
        <w:jc w:val="right"/>
        <w:rPr>
          <w:b/>
        </w:rPr>
      </w:pPr>
      <w:bookmarkStart w:id="27" w:name="ps7csgtwuhf6" w:colFirst="0" w:colLast="0"/>
      <w:bookmarkEnd w:id="27"/>
      <w:r>
        <w:rPr>
          <w:b/>
        </w:rPr>
        <w:t>Приложение 3</w:t>
      </w:r>
    </w:p>
    <w:p w:rsidR="008075FD" w:rsidRDefault="008075FD">
      <w:pPr>
        <w:pStyle w:val="normal0"/>
        <w:spacing w:before="0" w:after="120" w:line="240" w:lineRule="auto"/>
        <w:jc w:val="center"/>
        <w:rPr>
          <w:highlight w:val="yellow"/>
        </w:rPr>
      </w:pPr>
      <w:r>
        <w:rPr>
          <w:b/>
        </w:rPr>
        <w:t>Ситуация вокруг преследования бывшего директора национального парка “Самарская Лука” Александра Губернаторова</w:t>
      </w:r>
      <w:r>
        <w:rPr>
          <w:b/>
          <w:vertAlign w:val="superscript"/>
        </w:rPr>
        <w:footnoteReference w:id="15"/>
      </w:r>
    </w:p>
    <w:p w:rsidR="008075FD" w:rsidRDefault="008075FD">
      <w:pPr>
        <w:pStyle w:val="normal0"/>
        <w:spacing w:before="0" w:line="240" w:lineRule="auto"/>
        <w:ind w:firstLine="708"/>
        <w:jc w:val="both"/>
      </w:pPr>
      <w:r>
        <w:t>Александр Губернаторов ещё будучи студентом принял активное участие в обосновании и создании национального парка «Самарская Лука», посвятив затем всю свою жизнь делу сохранения и приумножения культурного и природного достояния этого уникального уголка России.</w:t>
      </w:r>
    </w:p>
    <w:p w:rsidR="008075FD" w:rsidRDefault="008075FD">
      <w:pPr>
        <w:pStyle w:val="normal0"/>
        <w:spacing w:before="0" w:line="240" w:lineRule="auto"/>
        <w:ind w:firstLine="708"/>
        <w:jc w:val="both"/>
      </w:pPr>
      <w:r>
        <w:t>Получив назначение директором парка в 2007 году, он принял его с нулевым бюджетом на развитие эколого-познавательной и туристической деятельности и полным отсутствием объектов для их развития.</w:t>
      </w:r>
    </w:p>
    <w:p w:rsidR="008075FD" w:rsidRDefault="008075FD">
      <w:pPr>
        <w:pStyle w:val="normal0"/>
        <w:spacing w:before="0" w:line="240" w:lineRule="auto"/>
        <w:ind w:firstLine="708"/>
        <w:jc w:val="both"/>
      </w:pPr>
      <w:r>
        <w:t>За прошедшие годы Александр Губернаторов превратил парк в одну из лучших особо охраняемых природных территорий страны, яркую визитную карточку Самарской области. При этом ему пришлось вести непримиримую борьбу с нарушителями режима национального парка, попытками захвата территории и браконьерством. В ходе этой борьбы чуть ли не в полном составе после задержания за браконьерскую охоту был уволен линейный отдел полиции в Тольятти.</w:t>
      </w:r>
    </w:p>
    <w:p w:rsidR="008075FD" w:rsidRDefault="008075FD">
      <w:pPr>
        <w:pStyle w:val="normal0"/>
        <w:spacing w:before="0" w:line="240" w:lineRule="auto"/>
        <w:ind w:firstLine="708"/>
        <w:jc w:val="both"/>
      </w:pPr>
      <w:r>
        <w:t xml:space="preserve"> После чего, начиная с 2014 года, дирекция парка и он лично стали постоянными, по нескольку раз в год, объектами проверок природоохранной прокуратуры, следственных органов, самарских областных органов прокуратуры, МВД и ФСБ, возбуждалась и закрывалась за отсутствием состава преступления серия уголовных дел.</w:t>
      </w:r>
    </w:p>
    <w:p w:rsidR="008075FD" w:rsidRDefault="008075FD">
      <w:pPr>
        <w:pStyle w:val="normal0"/>
        <w:spacing w:before="0" w:line="240" w:lineRule="auto"/>
        <w:ind w:firstLine="708"/>
        <w:jc w:val="both"/>
      </w:pPr>
      <w:r>
        <w:t>Итогом очередного уголовного дела стал приговор суда Центрального района г. Тольятти Александру Губернаторову, 59-летнему природоохраннику, бывшему директору национального парка «Самарская Лука», незадолго до того уволенного с должности, - 5 лет лишения свободы по обвинению в мошенничестве в крупном размере и злоупотреблением служебным полномочиями, утверждённый судом апелляционной инстанции 21 октября 2022 г.</w:t>
      </w:r>
    </w:p>
    <w:p w:rsidR="008075FD" w:rsidRDefault="008075FD">
      <w:pPr>
        <w:pStyle w:val="normal0"/>
        <w:spacing w:before="0" w:line="240" w:lineRule="auto"/>
        <w:ind w:firstLine="708"/>
        <w:jc w:val="both"/>
      </w:pPr>
      <w:r>
        <w:t>Следствие и суд посчитали, что Губернаторов, всю свою жизнь посвятивший образованию и развитию национального парка «Самарская Лука» и создавший 24 года назад Фонд поддержки национального парка, позднее начал использовать его с преступным умыслом: все заявляемые фондом для получения спонсорских денег мероприятия выполнялись силами национального парка, где он был директором, используя служебное положение.</w:t>
      </w:r>
    </w:p>
    <w:p w:rsidR="008075FD" w:rsidRDefault="008075FD">
      <w:pPr>
        <w:pStyle w:val="normal0"/>
        <w:spacing w:before="0" w:line="240" w:lineRule="auto"/>
        <w:ind w:firstLine="708"/>
        <w:jc w:val="both"/>
      </w:pPr>
      <w:r>
        <w:t>При этом сумма затраченных национальным парком на эти мероприятия средств была минимум на порядок меньше того, что в действительности, как показало экспертное заключение, было израсходовано, тогда как у фонда, финансирующего эти расходы, как раз имелись по ним все необходимые финансовые документы. К тому же, почти половина из признанных похищенными средств по-прежнему лежит на счёте фонда.</w:t>
      </w:r>
    </w:p>
    <w:p w:rsidR="008075FD" w:rsidRDefault="008075FD">
      <w:pPr>
        <w:pStyle w:val="normal0"/>
        <w:spacing w:before="0" w:line="240" w:lineRule="auto"/>
        <w:ind w:firstLine="708"/>
        <w:jc w:val="both"/>
      </w:pPr>
      <w:r>
        <w:t>В качестве основных признаков преступления суд посчитал факты хищения средств у организаций, переводящих средства в фонд, а это крупные компании — СИБУР, Кока-Кола, ТольяттиАзот, Тольятисинтез, которые признаны судом “потерпевшими”.</w:t>
      </w:r>
    </w:p>
    <w:p w:rsidR="008075FD" w:rsidRDefault="008075FD">
      <w:pPr>
        <w:pStyle w:val="normal0"/>
        <w:spacing w:before="0" w:line="240" w:lineRule="auto"/>
        <w:ind w:firstLine="708"/>
        <w:jc w:val="both"/>
      </w:pPr>
      <w:r>
        <w:t xml:space="preserve">Однако, представители этих компаний в судебных заседаниях заявили, что никаких претензий у них к Александру Губернаторову нет, он их не обманывал, денежные средства они перечисляли именно фонду, на всех мероприятиях присутствовали и возвращать «якобы» похищенные у них средства они не намерены.  </w:t>
      </w:r>
    </w:p>
    <w:p w:rsidR="008075FD" w:rsidRDefault="008075FD">
      <w:pPr>
        <w:pStyle w:val="normal0"/>
        <w:spacing w:before="0" w:line="240" w:lineRule="auto"/>
        <w:ind w:firstLine="708"/>
        <w:jc w:val="both"/>
      </w:pPr>
      <w:r>
        <w:t>Тем не менее, все показания «потерпевших» о том, что они потерпевшими себя не считают, и никаких претензий не имеют, как и многие другие доказательства стороны защиты судом и апелляционной инстанцией не были приняты во внимание.</w:t>
      </w:r>
    </w:p>
    <w:p w:rsidR="008075FD" w:rsidRDefault="008075FD">
      <w:pPr>
        <w:pStyle w:val="normal0"/>
        <w:spacing w:before="0" w:line="240" w:lineRule="auto"/>
        <w:ind w:firstLine="708"/>
        <w:jc w:val="both"/>
      </w:pPr>
      <w:r>
        <w:t>Часть доводов суд апелляционной инстанции изложил в своем Определении, однако, по мнению адвокатов, большая и наиболее значимая часть доводов, включая те, которые прямо указывали на невиновность А.Губернаторова, не изложена, оценка им не дана. Все показания представителей потерпевших, членов Общественного регионального фонда развития национального парка “Самарская лука” (ОРФР), работников ФГБУ, представителей контрагентов ОРФР, которые они давали в судебном заседании свидетельствуют в пользу его невиновности.</w:t>
      </w:r>
    </w:p>
    <w:p w:rsidR="008075FD" w:rsidRDefault="008075FD">
      <w:pPr>
        <w:pStyle w:val="normal0"/>
        <w:spacing w:before="0" w:line="240" w:lineRule="auto"/>
        <w:ind w:firstLine="708"/>
        <w:jc w:val="both"/>
      </w:pPr>
      <w:r>
        <w:t>По данным адвоката,доказательства того, что Губернаторов «якобы» обманул членов ОРФР и доказательства хищения денежных средств в деле отсутствуют.</w:t>
      </w:r>
    </w:p>
    <w:p w:rsidR="008075FD" w:rsidRDefault="008075FD">
      <w:pPr>
        <w:pStyle w:val="normal0"/>
        <w:spacing w:before="0" w:line="240" w:lineRule="auto"/>
        <w:ind w:firstLine="708"/>
        <w:jc w:val="both"/>
      </w:pPr>
      <w:r>
        <w:t>В апелляционной жалобе и письменной позиции по делу, а также устно были изложены все доводы, по которым обвиняемый и сторона защиты не были согласны с приговором. Однако, они не были приняты во внимание. В апелляционный суд поступило большое количество обращений, в том числе коллективных в защиту Губернаторова, однако, приобщив их к делу, суд никакой оценки им не дал, что также может свидетельствовать о предвзятости и несправедливости вынесенных решений.</w:t>
      </w:r>
    </w:p>
    <w:p w:rsidR="008075FD" w:rsidRDefault="008075FD">
      <w:pPr>
        <w:pStyle w:val="normal0"/>
        <w:spacing w:before="0" w:line="240" w:lineRule="auto"/>
        <w:ind w:firstLine="708"/>
        <w:jc w:val="both"/>
      </w:pPr>
    </w:p>
    <w:p w:rsidR="008075FD" w:rsidRDefault="008075FD">
      <w:pPr>
        <w:pStyle w:val="normal0"/>
        <w:spacing w:before="0" w:line="240" w:lineRule="auto"/>
        <w:ind w:firstLine="708"/>
        <w:jc w:val="both"/>
      </w:pPr>
      <w:r>
        <w:t xml:space="preserve">Сторона защиты Александра Губернаторова подала кассационную жалобу.  </w:t>
      </w:r>
    </w:p>
    <w:p w:rsidR="008075FD" w:rsidRDefault="008075FD">
      <w:pPr>
        <w:pStyle w:val="normal0"/>
        <w:spacing w:before="0" w:line="240" w:lineRule="auto"/>
        <w:ind w:firstLine="708"/>
        <w:jc w:val="both"/>
      </w:pPr>
      <w:r>
        <w:t>Необходимо отметить: Александр Губернаторов — один из лучших профессионалов природоохранного дела России, с безупречной репутацией среди коллег всей системы особо охраняемых природных территорий России и известный всему природоохранного сообществу страны, награждённый за свои заслуги многочисленными наградами и почётными званиями России и Самарской области.</w:t>
      </w:r>
    </w:p>
    <w:p w:rsidR="008075FD" w:rsidRDefault="008075FD">
      <w:pPr>
        <w:pStyle w:val="normal0"/>
        <w:spacing w:before="0" w:line="240" w:lineRule="auto"/>
        <w:ind w:firstLine="708"/>
        <w:jc w:val="both"/>
      </w:pPr>
      <w:r>
        <w:t>Экологическое сообщество полагает, что дело А. Губернаторова является прямым сигналом для каждого руководителя заповедника и национального парка России: принципиальная и профессиональная защита государственных интересов может повлечь за собой не награды, а реальные тюремные сроки.</w:t>
      </w:r>
    </w:p>
    <w:p w:rsidR="008075FD" w:rsidRDefault="008075FD">
      <w:pPr>
        <w:pStyle w:val="normal0"/>
        <w:spacing w:before="0" w:line="240" w:lineRule="auto"/>
        <w:ind w:firstLine="708"/>
        <w:jc w:val="both"/>
        <w:rPr>
          <w:b/>
        </w:rPr>
      </w:pPr>
    </w:p>
    <w:p w:rsidR="008075FD" w:rsidRDefault="008075FD">
      <w:pPr>
        <w:pStyle w:val="Heading2"/>
        <w:jc w:val="right"/>
      </w:pPr>
      <w:bookmarkStart w:id="28" w:name="_e7u8873zuih" w:colFirst="0" w:colLast="0"/>
      <w:bookmarkEnd w:id="28"/>
      <w:r>
        <w:br w:type="page"/>
      </w:r>
    </w:p>
    <w:bookmarkStart w:id="29" w:name="_1pxezwc" w:colFirst="0" w:colLast="0"/>
    <w:bookmarkEnd w:id="29"/>
    <w:p w:rsidR="008075FD" w:rsidRDefault="008075FD">
      <w:pPr>
        <w:pStyle w:val="Heading2"/>
        <w:jc w:val="right"/>
        <w:rPr>
          <w:b/>
          <w:sz w:val="24"/>
          <w:szCs w:val="24"/>
        </w:rPr>
      </w:pPr>
      <w:r>
        <w:fldChar w:fldCharType="begin"/>
      </w:r>
      <w:r>
        <w:instrText>HYPERLINK "https://docs.google.com/document/d/1T16ZXBrNhlsCQxERde_YCy26QSVk7KeY/edit" \h</w:instrText>
      </w:r>
      <w:r>
        <w:fldChar w:fldCharType="separate"/>
      </w:r>
      <w:r>
        <w:rPr>
          <w:b/>
          <w:sz w:val="24"/>
          <w:szCs w:val="24"/>
        </w:rPr>
        <w:t>Приложение</w:t>
      </w:r>
      <w:r>
        <w:fldChar w:fldCharType="end"/>
      </w:r>
      <w:r>
        <w:rPr>
          <w:b/>
          <w:sz w:val="24"/>
          <w:szCs w:val="24"/>
        </w:rPr>
        <w:t xml:space="preserve"> 4</w:t>
      </w:r>
    </w:p>
    <w:p w:rsidR="008075FD" w:rsidRDefault="008075FD">
      <w:pPr>
        <w:pStyle w:val="normal0"/>
        <w:spacing w:before="400" w:line="240" w:lineRule="auto"/>
        <w:jc w:val="center"/>
        <w:rPr>
          <w:b/>
          <w:sz w:val="28"/>
          <w:szCs w:val="28"/>
        </w:rPr>
      </w:pPr>
      <w:r>
        <w:rPr>
          <w:b/>
          <w:sz w:val="28"/>
          <w:szCs w:val="28"/>
        </w:rPr>
        <w:t xml:space="preserve">ПРОБЛЕМНАЯ ЗАПИСКА </w:t>
      </w:r>
    </w:p>
    <w:p w:rsidR="008075FD" w:rsidRDefault="008075FD">
      <w:pPr>
        <w:pStyle w:val="normal0"/>
        <w:spacing w:before="0" w:after="160" w:line="240" w:lineRule="auto"/>
        <w:jc w:val="center"/>
        <w:rPr>
          <w:b/>
          <w:sz w:val="28"/>
          <w:szCs w:val="28"/>
        </w:rPr>
      </w:pPr>
      <w:r>
        <w:rPr>
          <w:b/>
          <w:sz w:val="28"/>
          <w:szCs w:val="28"/>
        </w:rPr>
        <w:t>«О состоянии и проблемах системы ООПТ России»</w:t>
      </w:r>
    </w:p>
    <w:p w:rsidR="008075FD" w:rsidRDefault="008075FD">
      <w:pPr>
        <w:pStyle w:val="normal0"/>
        <w:spacing w:before="0" w:after="160" w:line="240" w:lineRule="auto"/>
        <w:jc w:val="center"/>
        <w:rPr>
          <w:b/>
          <w:sz w:val="28"/>
          <w:szCs w:val="28"/>
        </w:rPr>
      </w:pPr>
      <w:r>
        <w:rPr>
          <w:b/>
          <w:sz w:val="28"/>
          <w:szCs w:val="28"/>
        </w:rPr>
        <w:t>Подготовлена сопредседателем Экспертного совета по заповедному делу, заслуженным экологом Российской Федерации В. Б. Степаницким</w:t>
      </w:r>
    </w:p>
    <w:p w:rsidR="008075FD" w:rsidRDefault="008075FD">
      <w:pPr>
        <w:pStyle w:val="normal0"/>
        <w:spacing w:before="0" w:line="240" w:lineRule="auto"/>
        <w:jc w:val="both"/>
        <w:rPr>
          <w:highlight w:val="white"/>
        </w:rPr>
      </w:pPr>
      <w:r>
        <w:rPr>
          <w:color w:val="FF0000"/>
          <w:highlight w:val="white"/>
        </w:rPr>
        <w:t xml:space="preserve">       </w:t>
      </w:r>
      <w:r>
        <w:rPr>
          <w:highlight w:val="white"/>
        </w:rPr>
        <w:t>В Российской Федерации создание особо охраняемых природных территорий - традиционная и эффективная форма природоохранной деятельности.    </w:t>
      </w:r>
      <w:bookmarkStart w:id="30" w:name="kix.ikmxr5rwk04x" w:colFirst="0" w:colLast="0"/>
      <w:bookmarkEnd w:id="30"/>
      <w:r>
        <w:rPr>
          <w:highlight w:val="white"/>
        </w:rPr>
        <w:t> Сегодня в   стране 13000 ООПТ разных уровней и категорий. При этом наиболее значимые природные объекты представлены именно в федеральной системе ООПТ, основу которой составляют 107 государственных заповедников, 66 национальных парков и 62  федеральных заказника.</w:t>
      </w:r>
    </w:p>
    <w:p w:rsidR="008075FD" w:rsidRDefault="008075FD">
      <w:pPr>
        <w:pStyle w:val="normal0"/>
        <w:spacing w:before="0" w:line="240" w:lineRule="auto"/>
        <w:jc w:val="both"/>
        <w:rPr>
          <w:highlight w:val="white"/>
        </w:rPr>
      </w:pPr>
      <w:r>
        <w:rPr>
          <w:highlight w:val="white"/>
        </w:rPr>
        <w:t xml:space="preserve">      Федеральная система ООПТ формировалась 107 последних лет и</w:t>
      </w:r>
      <w:r>
        <w:t xml:space="preserve"> </w:t>
      </w:r>
      <w:r>
        <w:rPr>
          <w:highlight w:val="white"/>
        </w:rPr>
        <w:t>её создание   - одно из главных природоохранных достижений нашего Отечества.  </w:t>
      </w:r>
    </w:p>
    <w:p w:rsidR="008075FD" w:rsidRDefault="008075FD">
      <w:pPr>
        <w:pStyle w:val="normal0"/>
        <w:spacing w:before="0" w:line="240" w:lineRule="auto"/>
        <w:jc w:val="both"/>
      </w:pPr>
      <w:r>
        <w:rPr>
          <w:color w:val="FF0000"/>
          <w:highlight w:val="white"/>
        </w:rPr>
        <w:t xml:space="preserve">      </w:t>
      </w:r>
      <w:r>
        <w:t>На протяжении последних 30 лет развитие системы ООПТ, включая расширение географической сети заповедников и национальных парков, декларируется в  числе ключевых направлений экологической политики России. Это вытекает из таких  документов, как:</w:t>
      </w:r>
    </w:p>
    <w:p w:rsidR="008075FD" w:rsidRDefault="008075FD">
      <w:pPr>
        <w:pStyle w:val="normal0"/>
        <w:spacing w:before="0" w:line="240" w:lineRule="auto"/>
        <w:ind w:firstLine="720"/>
        <w:jc w:val="both"/>
      </w:pPr>
      <w:r>
        <w:t>Указ Президента РФ от 02.10.1992 г. №1155 «Об особо охраняемых природных территориях Российской Федерации»;</w:t>
      </w:r>
    </w:p>
    <w:p w:rsidR="008075FD" w:rsidRDefault="008075FD">
      <w:pPr>
        <w:pStyle w:val="normal0"/>
        <w:spacing w:before="0" w:line="240" w:lineRule="auto"/>
        <w:ind w:firstLine="720"/>
        <w:jc w:val="both"/>
      </w:pPr>
      <w:r>
        <w:t>Экологическая доктрина Российской Федерации (2002 г.);</w:t>
      </w:r>
    </w:p>
    <w:p w:rsidR="008075FD" w:rsidRDefault="008075FD">
      <w:pPr>
        <w:pStyle w:val="normal0"/>
        <w:spacing w:before="0" w:line="240" w:lineRule="auto"/>
        <w:ind w:firstLine="720"/>
        <w:jc w:val="both"/>
      </w:pPr>
      <w:r>
        <w:t>Стратегия экологической безопасности Российской Федерации на период до 2025 года (2017 г.);</w:t>
      </w:r>
    </w:p>
    <w:p w:rsidR="008075FD" w:rsidRDefault="008075FD">
      <w:pPr>
        <w:pStyle w:val="normal0"/>
        <w:spacing w:before="0" w:line="240" w:lineRule="auto"/>
        <w:ind w:firstLine="720"/>
        <w:jc w:val="both"/>
      </w:pPr>
      <w:r>
        <w:t>Указ Президента РФ от 07.05.2018 г. №204 «О национальных целях и стратегических задачах развития Российской Федерации на период до 2024 года»</w:t>
      </w:r>
    </w:p>
    <w:p w:rsidR="008075FD" w:rsidRDefault="008075FD">
      <w:pPr>
        <w:pStyle w:val="normal0"/>
        <w:shd w:val="clear" w:color="auto" w:fill="FFFFFF"/>
        <w:spacing w:before="0" w:line="240" w:lineRule="auto"/>
        <w:jc w:val="both"/>
      </w:pPr>
    </w:p>
    <w:p w:rsidR="008075FD" w:rsidRDefault="008075FD">
      <w:pPr>
        <w:pStyle w:val="normal0"/>
        <w:shd w:val="clear" w:color="auto" w:fill="FFFFFF"/>
        <w:spacing w:before="0" w:line="240" w:lineRule="auto"/>
        <w:jc w:val="both"/>
      </w:pPr>
      <w:r>
        <w:t xml:space="preserve">     В этой связи настораживают некоторые тенденции последнего времени, а именно:</w:t>
      </w:r>
    </w:p>
    <w:p w:rsidR="008075FD" w:rsidRDefault="008075FD">
      <w:pPr>
        <w:pStyle w:val="normal0"/>
        <w:shd w:val="clear" w:color="auto" w:fill="FFFFFF"/>
        <w:spacing w:before="0" w:line="240" w:lineRule="auto"/>
        <w:jc w:val="both"/>
      </w:pPr>
    </w:p>
    <w:p w:rsidR="008075FD" w:rsidRDefault="008075FD">
      <w:pPr>
        <w:pStyle w:val="normal0"/>
        <w:numPr>
          <w:ilvl w:val="0"/>
          <w:numId w:val="3"/>
        </w:numPr>
        <w:shd w:val="clear" w:color="auto" w:fill="FFFFFF"/>
        <w:spacing w:before="0" w:line="240" w:lineRule="auto"/>
        <w:jc w:val="both"/>
        <w:rPr>
          <w:b/>
        </w:rPr>
      </w:pPr>
      <w:r>
        <w:rPr>
          <w:b/>
          <w:u w:val="single"/>
        </w:rPr>
        <w:t>В сфере развития географической сети федеральных ООПТ</w:t>
      </w:r>
    </w:p>
    <w:p w:rsidR="008075FD" w:rsidRDefault="008075FD">
      <w:pPr>
        <w:pStyle w:val="normal0"/>
        <w:shd w:val="clear" w:color="auto" w:fill="FFFFFF"/>
        <w:spacing w:before="0" w:line="240" w:lineRule="auto"/>
        <w:jc w:val="both"/>
      </w:pPr>
    </w:p>
    <w:p w:rsidR="008075FD" w:rsidRDefault="008075FD">
      <w:pPr>
        <w:pStyle w:val="normal0"/>
        <w:numPr>
          <w:ilvl w:val="0"/>
          <w:numId w:val="14"/>
        </w:numPr>
        <w:shd w:val="clear" w:color="auto" w:fill="FFFFFF"/>
        <w:spacing w:before="0" w:line="240" w:lineRule="auto"/>
        <w:jc w:val="both"/>
      </w:pPr>
      <w:r>
        <w:t>Вот уже 2 года (</w:t>
      </w:r>
      <w:r>
        <w:rPr>
          <w:i/>
        </w:rPr>
        <w:t>и это впервые за 40  последних лет</w:t>
      </w:r>
      <w:r>
        <w:t>) в стране отсутствует легитимный, утвержденный федеральными органами власти  перечень ООПТ федерального значения, планируемый к созданию на обозримую перспективу.</w:t>
      </w:r>
    </w:p>
    <w:p w:rsidR="008075FD" w:rsidRDefault="008075FD">
      <w:pPr>
        <w:pStyle w:val="normal0"/>
        <w:numPr>
          <w:ilvl w:val="0"/>
          <w:numId w:val="14"/>
        </w:numPr>
        <w:shd w:val="clear" w:color="auto" w:fill="FFFFFF"/>
        <w:spacing w:before="0" w:line="240" w:lineRule="auto"/>
        <w:jc w:val="both"/>
      </w:pPr>
      <w:r>
        <w:t xml:space="preserve">Начиная с 2021 года в России не был создан ни один новый государственный природный  заповедник и </w:t>
      </w:r>
      <w:r>
        <w:rPr>
          <w:vertAlign w:val="superscript"/>
        </w:rPr>
        <w:footnoteReference w:id="16"/>
      </w:r>
      <w:r>
        <w:t>только один национальный парк. Такого «мёртвого периода» не было после 2005 года.</w:t>
      </w:r>
    </w:p>
    <w:p w:rsidR="008075FD" w:rsidRDefault="008075FD">
      <w:pPr>
        <w:pStyle w:val="normal0"/>
        <w:spacing w:before="0" w:line="240" w:lineRule="auto"/>
        <w:jc w:val="both"/>
      </w:pPr>
      <w:r>
        <w:t>В итоговой резолюции состоявшегося 25.11.2022 г. (под эгидой Минприроды России) Всероссийского съезда  директоров ФГБУ, управляющих ООПТ, высказана озабоченность «</w:t>
      </w:r>
      <w:r>
        <w:rPr>
          <w:b/>
          <w:i/>
        </w:rPr>
        <w:t>недостаточной ландшафтной и биоценотической репрезентативностью современной системы ООПТ в России</w:t>
      </w:r>
      <w:r>
        <w:t>». Более того, там же содержится призыв «</w:t>
      </w:r>
      <w:r>
        <w:rPr>
          <w:b/>
          <w:i/>
        </w:rPr>
        <w:t>обеспечить создание ООПТ с достаточной научной обоснованностью и природоохранной ценностью</w:t>
      </w:r>
      <w:r>
        <w:t>».  То есть – озабоченность имеет место и, тем не менее, налицо явное желание отчитаться созданием любых новых ООПТ, пусть самых малозначимых, в части научной обоснованности и природоохранной ценности ничем не знаменитых,   претендующих на федеральное значение с «большим натягом». Иначе трудно понять приоритеты,  по которым в  прошлом году созданы федеральные заказники «Казантипский» (</w:t>
      </w:r>
      <w:r>
        <w:rPr>
          <w:i/>
        </w:rPr>
        <w:t>240 га морской акватории, причём в силу  ошибки проектантов ещё и противоправно «наложенных» на акваторию  прилегающего заповедника</w:t>
      </w:r>
      <w:r>
        <w:t>)  или «Параськины озёра» в Республике Коми, ранее ни в каких перспективных схемах развития федеральных ООПТ не отмеченные.  В тоже время пока так и «не увидели свет» заповедник «Большое Токко» в Якутии или национальный парк в Нижегородской области, о важности создания которых речь уже много лет. А ранее запланированный заповедник "Среднекурильский" в Сахалинской области, скорее всего, и не будет создан, поскольку на его месте правительство региона вместе ООО «Роза Хутор» планируют создать туристический кластер</w:t>
      </w:r>
      <w:r>
        <w:rPr>
          <w:vertAlign w:val="superscript"/>
        </w:rPr>
        <w:footnoteReference w:id="17"/>
      </w:r>
      <w:r>
        <w:t xml:space="preserve"> Не потеряла перспективу и идея придания статуса федеральных ООПТ ряду экологически ценных  территорий, утративших  этот статус в ходе «разгрома заповедников» 1951 года и так и не восстановленных. Например, идея создания нацпарков на месте бывших  Саянского заповедника (старейшего в России) и заповедников «Тульские засеки».</w:t>
      </w:r>
    </w:p>
    <w:p w:rsidR="008075FD" w:rsidRDefault="008075FD">
      <w:pPr>
        <w:pStyle w:val="normal0"/>
        <w:spacing w:before="0" w:line="240" w:lineRule="auto"/>
        <w:jc w:val="both"/>
      </w:pPr>
    </w:p>
    <w:p w:rsidR="008075FD" w:rsidRDefault="008075FD">
      <w:pPr>
        <w:pStyle w:val="normal0"/>
        <w:numPr>
          <w:ilvl w:val="0"/>
          <w:numId w:val="2"/>
        </w:numPr>
        <w:shd w:val="clear" w:color="auto" w:fill="FFFFFF"/>
        <w:spacing w:before="0" w:line="240" w:lineRule="auto"/>
        <w:jc w:val="both"/>
        <w:rPr>
          <w:b/>
        </w:rPr>
      </w:pPr>
      <w:r>
        <w:rPr>
          <w:b/>
          <w:u w:val="single"/>
        </w:rPr>
        <w:t>В сфере охраны природных комплексов и объектов на ООПТ</w:t>
      </w:r>
    </w:p>
    <w:p w:rsidR="008075FD" w:rsidRDefault="008075FD">
      <w:pPr>
        <w:pStyle w:val="normal0"/>
        <w:shd w:val="clear" w:color="auto" w:fill="FFFFFF"/>
        <w:spacing w:before="0" w:line="240" w:lineRule="auto"/>
        <w:jc w:val="both"/>
        <w:rPr>
          <w:u w:val="single"/>
        </w:rPr>
      </w:pPr>
      <w:r>
        <w:rPr>
          <w:u w:val="single"/>
        </w:rPr>
        <w:t xml:space="preserve"> </w:t>
      </w:r>
    </w:p>
    <w:p w:rsidR="008075FD" w:rsidRDefault="008075FD">
      <w:pPr>
        <w:pStyle w:val="normal0"/>
        <w:shd w:val="clear" w:color="auto" w:fill="FFFFFF"/>
        <w:spacing w:before="0" w:line="240" w:lineRule="auto"/>
        <w:jc w:val="both"/>
      </w:pPr>
      <w:r>
        <w:rPr>
          <w:color w:val="050505"/>
          <w:highlight w:val="white"/>
        </w:rPr>
        <w:t xml:space="preserve">        За последние 30 лет служба охраны ООПТ законодательно, шаг за шагом,  наделялась значительными «полицейскими» правами, без которых невозможна результативность в деле борьбы с экологическими правонарушениями, в т.ч. с браконьерством. Осуществлялся и переход на более совершенные формы работы, показавшие высокую эффективность.</w:t>
      </w:r>
    </w:p>
    <w:p w:rsidR="008075FD" w:rsidRDefault="008075FD">
      <w:pPr>
        <w:pStyle w:val="normal0"/>
        <w:shd w:val="clear" w:color="auto" w:fill="FFFFFF"/>
        <w:spacing w:before="0" w:line="240" w:lineRule="auto"/>
        <w:jc w:val="both"/>
        <w:rPr>
          <w:color w:val="050505"/>
          <w:highlight w:val="white"/>
        </w:rPr>
      </w:pPr>
      <w:r>
        <w:rPr>
          <w:color w:val="050505"/>
          <w:highlight w:val="white"/>
        </w:rPr>
        <w:t xml:space="preserve">        </w:t>
      </w:r>
      <w:r>
        <w:rPr>
          <w:color w:val="050505"/>
          <w:highlight w:val="white"/>
          <w:u w:val="single"/>
        </w:rPr>
        <w:t xml:space="preserve">Но на сегодняшний день ключевыми нерешенными вопросами остаётся </w:t>
      </w:r>
      <w:r>
        <w:rPr>
          <w:b/>
          <w:color w:val="050505"/>
          <w:highlight w:val="white"/>
        </w:rPr>
        <w:t>недопустимо низкий уровень оплаты труда инспекторского состава  ООПТ</w:t>
      </w:r>
      <w:r>
        <w:rPr>
          <w:color w:val="050505"/>
          <w:highlight w:val="white"/>
        </w:rPr>
        <w:t>.  Следствие этого - кадровый голод, отсутствие материальных стимулов, подбор кадров  с невысокой профессиональной квалификацией. И конечный результат – низкая эффективность природоохранной деятельности на значительной части ООПТ, неспособность инспекторского состава к адекватному реагированию на современные угрозы охраняемым объектам.</w:t>
      </w:r>
    </w:p>
    <w:p w:rsidR="008075FD" w:rsidRDefault="008075FD">
      <w:pPr>
        <w:pStyle w:val="normal0"/>
        <w:shd w:val="clear" w:color="auto" w:fill="FFFFFF"/>
        <w:spacing w:before="0" w:line="240" w:lineRule="auto"/>
        <w:ind w:firstLine="720"/>
        <w:jc w:val="both"/>
      </w:pPr>
      <w:r>
        <w:rPr>
          <w:color w:val="050505"/>
          <w:highlight w:val="white"/>
        </w:rPr>
        <w:t>Сегодня основополагающий вопрос, требующий безотлагательного  (пусть и поэтапного) решения – это   повышение заработной платы госинспекторов федеральных ООПТ. Не решив этой проблемы и продолжая уповать на эксплуатацию энтузиазма - ощутимых успехов в деле  охраны  заповедных территорий не добиться.</w:t>
      </w:r>
    </w:p>
    <w:p w:rsidR="008075FD" w:rsidRDefault="008075FD">
      <w:pPr>
        <w:pStyle w:val="normal0"/>
        <w:shd w:val="clear" w:color="auto" w:fill="FFFFFF"/>
        <w:spacing w:before="0" w:line="240" w:lineRule="auto"/>
        <w:jc w:val="both"/>
      </w:pPr>
      <w:r>
        <w:t xml:space="preserve">        Безусловно,  важный вклад в решение этого вопроса  внесло запоздалое (и частичное) исполнение поручения Президента России, данное на этот счёт ещё летом  2017 года.  В рамках его реализации Минфин России предусмотрел возврат в ФГБУ, управляющие ООПТ, сумм штрафов (</w:t>
      </w:r>
      <w:r>
        <w:rPr>
          <w:i/>
        </w:rPr>
        <w:t>взысканных</w:t>
      </w:r>
      <w:r>
        <w:t xml:space="preserve"> </w:t>
      </w:r>
      <w:r>
        <w:rPr>
          <w:i/>
        </w:rPr>
        <w:t>по постановлениям их должностных лиц</w:t>
      </w:r>
      <w:r>
        <w:t>),   для увеличения фонда оплаты труда инспекторского состава. Более того, Минфин (</w:t>
      </w:r>
      <w:r>
        <w:rPr>
          <w:i/>
        </w:rPr>
        <w:t>видя, что ежегодный объём взысканных штрафных сумм по системе ООПТ более, чем скромен</w:t>
      </w:r>
      <w:r>
        <w:t>) кратно (</w:t>
      </w:r>
      <w:r>
        <w:rPr>
          <w:i/>
        </w:rPr>
        <w:t>по отношению к этим суммам</w:t>
      </w:r>
      <w:r>
        <w:t>) увеличил ассигнования, ежегодно выделяемые на увеличение ФОТ инспекторов ООПТ. Это – безусловно позитивные решения, однако:</w:t>
      </w:r>
    </w:p>
    <w:p w:rsidR="008075FD" w:rsidRDefault="008075FD">
      <w:pPr>
        <w:pStyle w:val="normal0"/>
        <w:shd w:val="clear" w:color="auto" w:fill="FFFFFF"/>
        <w:spacing w:before="0" w:line="240" w:lineRule="auto"/>
        <w:jc w:val="both"/>
      </w:pPr>
      <w:r>
        <w:t xml:space="preserve">       </w:t>
      </w:r>
      <w:r>
        <w:rPr>
          <w:u w:val="single"/>
        </w:rPr>
        <w:t>Во-первых</w:t>
      </w:r>
      <w:r>
        <w:t xml:space="preserve">, получаемая в результате ежемесячная прибавка к жалованию госинспектора где-то в 10 тысяч рублей несомненно чувствительна, но ни коим образом не  является системным решением проблемы материального стимулирования инспекторского состава.  Для этого нужно поднять его  </w:t>
      </w:r>
      <w:r>
        <w:rPr>
          <w:color w:val="050505"/>
          <w:highlight w:val="white"/>
        </w:rPr>
        <w:t>хотя бы до уровня среднемесячной зарплаты по региону или сделать относительно сравнимой с зарплатой  низового состава полиции (</w:t>
      </w:r>
      <w:r>
        <w:rPr>
          <w:i/>
          <w:color w:val="050505"/>
          <w:highlight w:val="white"/>
        </w:rPr>
        <w:t>куда</w:t>
      </w:r>
      <w:r>
        <w:rPr>
          <w:color w:val="050505"/>
          <w:highlight w:val="white"/>
        </w:rPr>
        <w:t xml:space="preserve">  </w:t>
      </w:r>
      <w:r>
        <w:rPr>
          <w:i/>
          <w:color w:val="050505"/>
          <w:highlight w:val="white"/>
        </w:rPr>
        <w:t>молодёжь идёт  с большим энтузиазмом, чем в службу охраны заповедников и национальных парков</w:t>
      </w:r>
      <w:r>
        <w:rPr>
          <w:color w:val="050505"/>
          <w:highlight w:val="white"/>
        </w:rPr>
        <w:t>).</w:t>
      </w:r>
    </w:p>
    <w:p w:rsidR="008075FD" w:rsidRDefault="008075FD">
      <w:pPr>
        <w:pStyle w:val="normal0"/>
        <w:shd w:val="clear" w:color="auto" w:fill="FFFFFF"/>
        <w:spacing w:before="0" w:line="240" w:lineRule="auto"/>
        <w:jc w:val="both"/>
      </w:pPr>
      <w:r>
        <w:t xml:space="preserve">        </w:t>
      </w:r>
      <w:r>
        <w:rPr>
          <w:u w:val="single"/>
        </w:rPr>
        <w:t>Во-вторых,</w:t>
      </w:r>
      <w:r>
        <w:t xml:space="preserve"> уже был период (с </w:t>
      </w:r>
      <w:r>
        <w:rPr>
          <w:i/>
        </w:rPr>
        <w:t>1995 по 2007 гг</w:t>
      </w:r>
      <w:r>
        <w:t>.), когда  в рамках закона суммы штрафов и средства в счет возмещения ущерба поступали в распоряжение заповедников и нацпарков. И в те  годы была возможность понять, что премиальные суммы, выплаченные из этих средств непосредственно участникам задержаний (а равно лицам, обеспечившим успех рассмотрения дел в судах)  - весомый стимул результативной надзорной деятельности (</w:t>
      </w:r>
      <w:r>
        <w:rPr>
          <w:i/>
        </w:rPr>
        <w:t>к которой, увы, способны далеко не все штатные работники ООПТ</w:t>
      </w:r>
      <w:r>
        <w:t>). И не случайно вскоре после 2007 года, по федеральной системе ООПТ показатели взысканных сумм ущерба упали в 4  раза – закономерный результат: материальный мотив «биться» в судах исчез – и восторжествовал популярный принцип: «сойдёт и так».</w:t>
      </w:r>
    </w:p>
    <w:p w:rsidR="008075FD" w:rsidRDefault="008075FD">
      <w:pPr>
        <w:pStyle w:val="normal0"/>
        <w:shd w:val="clear" w:color="auto" w:fill="FFFFFF"/>
        <w:spacing w:before="0" w:line="240" w:lineRule="auto"/>
        <w:jc w:val="both"/>
      </w:pPr>
      <w:r>
        <w:t xml:space="preserve">       Сегодня же возвращаемые в ФГБУ штрафные суммы, и так достаточно скудные,  просто «размазываются» по системе,  пропорционально фактической численности инспекторского состава. Это представляется принципиальной ошибкой, ведущей к пагубной «уравниловке» вместо реальной поддержки тех, кто в работу вкладывает душу и проявляет профессионализм.</w:t>
      </w:r>
    </w:p>
    <w:p w:rsidR="008075FD" w:rsidRDefault="008075FD">
      <w:pPr>
        <w:pStyle w:val="normal0"/>
        <w:shd w:val="clear" w:color="auto" w:fill="FFFFFF"/>
        <w:spacing w:before="0" w:after="120" w:line="240" w:lineRule="auto"/>
        <w:jc w:val="both"/>
      </w:pPr>
      <w:r>
        <w:t xml:space="preserve">        </w:t>
      </w:r>
      <w:r>
        <w:rPr>
          <w:u w:val="single"/>
        </w:rPr>
        <w:t>В-третьих</w:t>
      </w:r>
      <w:r>
        <w:t xml:space="preserve">, остался нерешенным вопрос  о возврате на ООПТ не только  штрафов, но и  «средств, полученных в порядке возмещения вреда, причинённого окружающей среде», как это и предусматривало поручение Президента России. Эти средства более чем уместно возвращать именно на конкретные ООПТ, персонал которых обеспечил кропотливую работу по их взысканию. </w:t>
      </w:r>
    </w:p>
    <w:p w:rsidR="008075FD" w:rsidRDefault="008075FD">
      <w:pPr>
        <w:pStyle w:val="normal0"/>
        <w:shd w:val="clear" w:color="auto" w:fill="FFFFFF"/>
        <w:spacing w:before="0" w:after="120" w:line="240" w:lineRule="auto"/>
        <w:jc w:val="both"/>
      </w:pPr>
      <w:r>
        <w:t xml:space="preserve">         Низкий уровень материального стимулирования инспекторов  гармонично усугубляет их крайне недостаточная социальная защищенность. Так, </w:t>
      </w:r>
      <w:r>
        <w:rPr>
          <w:highlight w:val="white"/>
        </w:rPr>
        <w:t>Федеральный закон «Об особо охраняемых природных территориях» предусматривает, что  «государственные инспектора подлежат обязательному страхованию в соответствии с законодательством». Это означает, что необходим ещё отдельный  закон, регламентирующий  порядок обязательного страхования конкретных категорий должностных лиц. Именно его до сих пор принять так и не удалось. В итоге институт обязательного страхования так и не распространился на инспекторов ООПТ. А ведь речь идёт о людях, рискующих при встрече с вооруженными браконьерами или крупными хищниками. О людях, зачастую работающих в тяжелых географических условиях, в отдалённой  и труднодоступной местности. В таких местах всегда есть реальный риск поскользнуться и удариться головой о камень,  утонуть при переправе через горную реку или при отказе лодочного мотора во время шторма, сгинуть при сходе снежной лавины или при тушении лесного пожара. То есть – профессиональный риск (при защите государственных интересов) налицо, а обязательное страхование – не положено. И дело тут не только в вопиющей несправедливости, но и в наличии мощного фактора, девальвирующего мотивацию инспекторов  к качественному исполнению своих обязанностей.</w:t>
      </w:r>
    </w:p>
    <w:p w:rsidR="008075FD" w:rsidRDefault="008075FD">
      <w:pPr>
        <w:pStyle w:val="normal0"/>
        <w:shd w:val="clear" w:color="auto" w:fill="FFFFFF"/>
        <w:spacing w:before="0" w:line="240" w:lineRule="auto"/>
        <w:jc w:val="both"/>
      </w:pPr>
      <w:r>
        <w:rPr>
          <w:b/>
        </w:rPr>
        <w:t>О правовом обеспечении надзорной деятельности на ООПТ</w:t>
      </w:r>
      <w:r>
        <w:t>.</w:t>
      </w:r>
    </w:p>
    <w:p w:rsidR="008075FD" w:rsidRDefault="008075FD">
      <w:pPr>
        <w:pStyle w:val="normal0"/>
        <w:shd w:val="clear" w:color="auto" w:fill="FFFFFF"/>
        <w:spacing w:before="0" w:line="240" w:lineRule="auto"/>
        <w:jc w:val="both"/>
      </w:pPr>
      <w:r>
        <w:t xml:space="preserve">К сожалению, многолетнее конструктивное и позитивное развитие этого обеспечения сегодня омрачено юридическими новациями. </w:t>
      </w:r>
    </w:p>
    <w:p w:rsidR="008075FD" w:rsidRDefault="008075FD">
      <w:pPr>
        <w:pStyle w:val="normal0"/>
        <w:shd w:val="clear" w:color="auto" w:fill="FFFFFF"/>
        <w:spacing w:before="0" w:line="240" w:lineRule="auto"/>
        <w:jc w:val="both"/>
      </w:pPr>
      <w:r>
        <w:t>В прошлом году вступили в силу два федеральных закона:  «О государственном контроле (надзоре) и муниципальном  контроле  в Российской Федерации»</w:t>
      </w:r>
      <w:r>
        <w:rPr>
          <w:b/>
        </w:rPr>
        <w:t xml:space="preserve"> </w:t>
      </w:r>
      <w:r>
        <w:t>и</w:t>
      </w:r>
      <w:r>
        <w:rPr>
          <w:b/>
        </w:rPr>
        <w:t xml:space="preserve"> </w:t>
      </w:r>
      <w:r>
        <w:t> «О внесении изменений в  законодательные акты в связи с принятием  закона «О государственном контроле (надзоре)…». Последний внёс изменения и в Федеральный закон «Об особо охраняемых природных территориях».</w:t>
      </w:r>
    </w:p>
    <w:p w:rsidR="008075FD" w:rsidRDefault="008075FD">
      <w:pPr>
        <w:pStyle w:val="normal0"/>
        <w:shd w:val="clear" w:color="auto" w:fill="FFFFFF"/>
        <w:spacing w:before="0" w:line="240" w:lineRule="auto"/>
        <w:ind w:firstLine="720"/>
        <w:jc w:val="both"/>
        <w:rPr>
          <w:color w:val="050505"/>
        </w:rPr>
      </w:pPr>
      <w:r>
        <w:rPr>
          <w:color w:val="050505"/>
        </w:rPr>
        <w:t xml:space="preserve">В итоге организация госнадзора в сфере ООПТ </w:t>
      </w:r>
      <w:r>
        <w:rPr>
          <w:color w:val="050505"/>
          <w:u w:val="single"/>
        </w:rPr>
        <w:t>системно осложнилось в «бюрократическом» плане</w:t>
      </w:r>
      <w:r>
        <w:rPr>
          <w:color w:val="050505"/>
        </w:rPr>
        <w:t>. Причём трудно стало не только соблюдать новые процедуры – зачастую госинспекторам трудно даже разобраться в тексте Федерального закона «О государственном контроле (надзоре)...».</w:t>
      </w:r>
    </w:p>
    <w:p w:rsidR="008075FD" w:rsidRDefault="008075FD">
      <w:pPr>
        <w:pStyle w:val="normal0"/>
        <w:shd w:val="clear" w:color="auto" w:fill="FFFFFF"/>
        <w:spacing w:before="0" w:after="120" w:line="240" w:lineRule="auto"/>
        <w:ind w:firstLine="720"/>
        <w:jc w:val="both"/>
        <w:rPr>
          <w:color w:val="050505"/>
        </w:rPr>
      </w:pPr>
      <w:r>
        <w:rPr>
          <w:color w:val="050505"/>
        </w:rPr>
        <w:t>Представляется утопичными надежды, что инспектора  тех же федеральных ООПТ быстро погрузятся в глубину новых  требований и освоят их в ходе организованных под эгидой Минприроды России дистанционных веб-семинаров. Такие семинары в онлайн-режиме далеко не эффективный  путь к изучению сложного обновленного законодательства. Более того,  зачастую сами «преподаватели», до конца не разобравшись в новациях надзорной деятельности, дают неверные трактовки и рекомендации.  А ведь аудитория слушателей – это не студенческая аудитория, это инспектора наших ООПТ со всеми вытекающими отсюда нюансами (</w:t>
      </w:r>
      <w:r>
        <w:rPr>
          <w:i/>
          <w:color w:val="050505"/>
        </w:rPr>
        <w:t>возраст, образовательный ценз, квалификация, мотивация</w:t>
      </w:r>
      <w:r>
        <w:rPr>
          <w:color w:val="050505"/>
        </w:rPr>
        <w:t>).</w:t>
      </w:r>
    </w:p>
    <w:p w:rsidR="008075FD" w:rsidRDefault="008075FD">
      <w:pPr>
        <w:pStyle w:val="normal0"/>
        <w:shd w:val="clear" w:color="auto" w:fill="FFFFFF"/>
        <w:spacing w:before="0" w:after="120" w:line="240" w:lineRule="auto"/>
        <w:ind w:firstLine="720"/>
        <w:jc w:val="both"/>
        <w:rPr>
          <w:color w:val="050505"/>
        </w:rPr>
      </w:pPr>
      <w:r>
        <w:rPr>
          <w:color w:val="050505"/>
        </w:rPr>
        <w:t xml:space="preserve">Вызывает недоумение  - почему при согласовании вышеупомянутых законов (на стадии законопроектов) не были учтены специфика и интересы системы ООПТ? </w:t>
      </w:r>
    </w:p>
    <w:p w:rsidR="008075FD" w:rsidRDefault="008075FD">
      <w:pPr>
        <w:pStyle w:val="normal0"/>
        <w:shd w:val="clear" w:color="auto" w:fill="FFFFFF"/>
        <w:spacing w:before="0" w:after="120" w:line="240" w:lineRule="auto"/>
        <w:ind w:firstLine="720"/>
        <w:jc w:val="both"/>
        <w:rPr>
          <w:color w:val="050505"/>
        </w:rPr>
      </w:pPr>
      <w:r>
        <w:rPr>
          <w:color w:val="050505"/>
        </w:rPr>
        <w:t xml:space="preserve">Представляется, что в настоящий момент, помимо неформальной и продуманной учёбы инспекторского состава, необходимо в первоочередном порядке  </w:t>
      </w:r>
      <w:r>
        <w:rPr>
          <w:color w:val="050505"/>
          <w:u w:val="single"/>
        </w:rPr>
        <w:t>упрощать процедурную сторону</w:t>
      </w:r>
      <w:r>
        <w:rPr>
          <w:color w:val="050505"/>
        </w:rPr>
        <w:t xml:space="preserve"> надзорной деятельности на ООПТ, в т.ч. внося необходимые  поправки в законодательство. Однако вместо этого делаются  шаги прямо противоположные.</w:t>
      </w:r>
    </w:p>
    <w:p w:rsidR="008075FD" w:rsidRDefault="008075FD">
      <w:pPr>
        <w:pStyle w:val="normal0"/>
        <w:shd w:val="clear" w:color="auto" w:fill="FFFFFF"/>
        <w:spacing w:before="0" w:line="240" w:lineRule="auto"/>
        <w:ind w:firstLine="720"/>
        <w:jc w:val="both"/>
        <w:rPr>
          <w:color w:val="050505"/>
        </w:rPr>
      </w:pPr>
      <w:r>
        <w:rPr>
          <w:color w:val="050505"/>
          <w:highlight w:val="white"/>
        </w:rPr>
        <w:t xml:space="preserve">Так, 15.12.2021 издан приказ Минприроды России №955 «Об утверждении Порядка и Нормативов осуществления  лесной охраны», возложивший </w:t>
      </w:r>
      <w:r>
        <w:rPr>
          <w:b/>
          <w:color w:val="050505"/>
          <w:highlight w:val="white"/>
        </w:rPr>
        <w:t xml:space="preserve"> </w:t>
      </w:r>
      <w:r>
        <w:rPr>
          <w:color w:val="050505"/>
          <w:highlight w:val="white"/>
        </w:rPr>
        <w:t xml:space="preserve">функционал лесной охраны также и на ФГБУ, управляющие ООПТ. Обязательность такого решения </w:t>
      </w:r>
      <w:r>
        <w:rPr>
          <w:color w:val="050505"/>
          <w:highlight w:val="white"/>
          <w:u w:val="single"/>
        </w:rPr>
        <w:t>никак не вытекала</w:t>
      </w:r>
      <w:r>
        <w:rPr>
          <w:color w:val="050505"/>
          <w:highlight w:val="white"/>
        </w:rPr>
        <w:t xml:space="preserve"> из требований закона, это – инициатива Минприроды России. </w:t>
      </w:r>
      <w:r>
        <w:rPr>
          <w:color w:val="050505"/>
        </w:rPr>
        <w:t xml:space="preserve">Распространение данного акта на эти ФГБУ не наделило инспекторский состав сколь- либо принципиальными новыми полномочиями. Зато принятый акт вводит набор процедурных требований, граничащих с абсурдом, а равно погружающих службу охраны ООПТ в дополнительный омут малоосмысленного бумаготворчества. </w:t>
      </w:r>
    </w:p>
    <w:p w:rsidR="008075FD" w:rsidRDefault="008075FD">
      <w:pPr>
        <w:pStyle w:val="normal0"/>
        <w:shd w:val="clear" w:color="auto" w:fill="FFFFFF"/>
        <w:spacing w:before="0" w:line="240" w:lineRule="auto"/>
        <w:ind w:firstLine="720"/>
        <w:jc w:val="both"/>
        <w:rPr>
          <w:highlight w:val="white"/>
        </w:rPr>
      </w:pPr>
      <w:r>
        <w:rPr>
          <w:highlight w:val="white"/>
        </w:rPr>
        <w:t>4 ноября 2022 года  этого года подписан Федеральный закон  «О внесении изменений в Федеральный закон «Об охоте…  и о внесении изменений в отдельные законодательные акты РФ». Он внес принципиальное дополнение в части регулирования госохотнадзора – отныне этот надзор может осуществляться в рамках постоянного рейда.  Для госохотнадзора (</w:t>
      </w:r>
      <w:r>
        <w:rPr>
          <w:highlight w:val="white"/>
          <w:u w:val="single"/>
        </w:rPr>
        <w:t>равно как и для инспекторского состава ООПТ</w:t>
      </w:r>
      <w:r>
        <w:rPr>
          <w:highlight w:val="white"/>
        </w:rPr>
        <w:t xml:space="preserve">) в силу специфики работы  ключевая её форма – классическое патрулирование, под которое в наибольшей степени подходит введённое в закон понятие «постоянный рейд». Для органов госохотнадзора 4 ноября здравый  смысл восторжествовал, а для системы ООПТ – нет, хотя более чем логично было бы дополнить одной строкой и Федеральный закон «Об ООПТ».  При чём все равно придётся вносить такую же  поправку в Федеральный закон «Об ООПТ», но теперь потребуется уже другой законодательный акт (и когда это случится – не известно).   </w:t>
      </w:r>
    </w:p>
    <w:p w:rsidR="008075FD" w:rsidRDefault="008075FD">
      <w:pPr>
        <w:pStyle w:val="normal0"/>
        <w:shd w:val="clear" w:color="auto" w:fill="FFFFFF"/>
        <w:spacing w:before="0" w:line="240" w:lineRule="auto"/>
        <w:ind w:firstLine="720"/>
        <w:jc w:val="both"/>
        <w:rPr>
          <w:color w:val="050505"/>
          <w:highlight w:val="white"/>
        </w:rPr>
      </w:pPr>
      <w:r>
        <w:rPr>
          <w:highlight w:val="white"/>
        </w:rPr>
        <w:t xml:space="preserve">Если и далее не решать проблемы правового регулирования надзора в сфере ООПТ, оставить неизменными </w:t>
      </w:r>
      <w:r>
        <w:rPr>
          <w:color w:val="050505"/>
          <w:highlight w:val="white"/>
        </w:rPr>
        <w:t xml:space="preserve">удручающие новации в сфере  природоохранной работы – значит не только понизить её эффективность, но и системно подставить инспекторов, вынужденных выполнять нелепые требования. </w:t>
      </w:r>
    </w:p>
    <w:p w:rsidR="008075FD" w:rsidRDefault="008075FD">
      <w:pPr>
        <w:pStyle w:val="normal0"/>
        <w:spacing w:before="0" w:line="240" w:lineRule="auto"/>
        <w:jc w:val="both"/>
      </w:pPr>
    </w:p>
    <w:p w:rsidR="008075FD" w:rsidRDefault="008075FD">
      <w:pPr>
        <w:pStyle w:val="normal0"/>
        <w:numPr>
          <w:ilvl w:val="0"/>
          <w:numId w:val="2"/>
        </w:numPr>
        <w:spacing w:before="0" w:after="160" w:line="240" w:lineRule="auto"/>
        <w:jc w:val="both"/>
        <w:rPr>
          <w:b/>
        </w:rPr>
      </w:pPr>
      <w:r>
        <w:rPr>
          <w:b/>
          <w:u w:val="single"/>
        </w:rPr>
        <w:t>В сфере развития туризма на ООПТ</w:t>
      </w:r>
    </w:p>
    <w:p w:rsidR="008075FD" w:rsidRDefault="008075FD">
      <w:pPr>
        <w:pStyle w:val="normal0"/>
        <w:spacing w:before="0" w:line="240" w:lineRule="auto"/>
        <w:jc w:val="both"/>
      </w:pPr>
      <w:r>
        <w:t xml:space="preserve">Необходимо отметить, что  ООПТ концептуально создаются вовсе  не для развития какого-либо туризма. Миссия ООПТ всех категорий - это сохранение биологического и ландшафтного разнообразия как основы биосферы. </w:t>
      </w:r>
    </w:p>
    <w:p w:rsidR="008075FD" w:rsidRDefault="008075FD">
      <w:pPr>
        <w:pStyle w:val="normal0"/>
        <w:spacing w:before="0" w:line="240" w:lineRule="auto"/>
        <w:jc w:val="both"/>
        <w:rPr>
          <w:b/>
        </w:rPr>
      </w:pPr>
      <w:r>
        <w:t xml:space="preserve">        В тоже время  мировой опыт наглядно показывает, что грамотно организованный </w:t>
      </w:r>
      <w:r>
        <w:rPr>
          <w:b/>
        </w:rPr>
        <w:t>экологический</w:t>
      </w:r>
      <w:r>
        <w:t xml:space="preserve"> туризм совместим с  идеей сохранения биоразнообразия,  а кроме того – является мощным фактором формирования в обществе  понимания  значимости ООПТ, что даёт дополнительный шанс обеспечить действенную общественную поддержку системы ООПТ.  Такой поддержки  в нашей стране на протяжении десятилетий не хватает   катастрофически и в этом корень бед отечественного заповедного дела. Потому сама идея экотуризма на ООПТ (в разных масштабах, в разных объёмах, с учётом их категорий и специфики) заслуживает внимания.</w:t>
      </w:r>
    </w:p>
    <w:p w:rsidR="008075FD" w:rsidRDefault="008075FD">
      <w:pPr>
        <w:pStyle w:val="normal0"/>
        <w:spacing w:before="0" w:line="240" w:lineRule="auto"/>
        <w:jc w:val="both"/>
        <w:rPr>
          <w:color w:val="050505"/>
          <w:highlight w:val="white"/>
        </w:rPr>
      </w:pPr>
      <w:r>
        <w:t xml:space="preserve">      </w:t>
      </w:r>
      <w:r>
        <w:rPr>
          <w:rFonts w:ascii="Calibri" w:hAnsi="Calibri" w:cs="Calibri"/>
        </w:rPr>
        <w:t xml:space="preserve">   </w:t>
      </w:r>
      <w:r>
        <w:t>Само словосочетание «экологический туризм» - отнюдь не фигура речи. Данный т</w:t>
      </w:r>
      <w:r>
        <w:rPr>
          <w:color w:val="050505"/>
        </w:rPr>
        <w:t xml:space="preserve">ермин предложил 39 лет назад мексиканский экономист-эколог </w:t>
      </w:r>
      <w:r>
        <w:rPr>
          <w:b/>
          <w:color w:val="333333"/>
        </w:rPr>
        <w:t xml:space="preserve"> </w:t>
      </w:r>
      <w:r>
        <w:t>Гектор</w:t>
      </w:r>
      <w:r>
        <w:rPr>
          <w:highlight w:val="white"/>
        </w:rPr>
        <w:t xml:space="preserve"> Цебаллос-</w:t>
      </w:r>
      <w:r>
        <w:t xml:space="preserve">Ласкурейн. </w:t>
      </w:r>
      <w:r>
        <w:rPr>
          <w:color w:val="050505"/>
        </w:rPr>
        <w:t xml:space="preserve">    Этот термин,  </w:t>
      </w:r>
      <w:r>
        <w:rPr>
          <w:color w:val="222222"/>
        </w:rPr>
        <w:t xml:space="preserve"> отражающий идею гармонии между рекреацией и экологией, быстро приобрел популярность в профессиональной среде, с годами претерпевая модификации. И, </w:t>
      </w:r>
      <w:r>
        <w:rPr>
          <w:color w:val="050505"/>
        </w:rPr>
        <w:t xml:space="preserve">в конечном итоге, в современном мире как экологический рассматривают </w:t>
      </w:r>
      <w:r>
        <w:rPr>
          <w:color w:val="050505"/>
          <w:highlight w:val="white"/>
        </w:rPr>
        <w:t xml:space="preserve">не просто туризм на природе, а   туризм,     </w:t>
      </w:r>
      <w:r>
        <w:rPr>
          <w:highlight w:val="white"/>
        </w:rPr>
        <w:t>осуществляемый путём ознакомления с природными достопримечательностями,</w:t>
      </w:r>
      <w:r>
        <w:rPr>
          <w:color w:val="050505"/>
          <w:highlight w:val="white"/>
        </w:rPr>
        <w:t xml:space="preserve"> содействующий охране биоразнообразия,    не разрушающий окружающую среду,  </w:t>
      </w:r>
      <w:r>
        <w:t>обеспечивающий минимизацию нарушений экосистем и</w:t>
      </w:r>
      <w:r>
        <w:rPr>
          <w:color w:val="050505"/>
          <w:highlight w:val="white"/>
        </w:rPr>
        <w:t xml:space="preserve"> имеющий познавательную направленность. И соответствующее определение </w:t>
      </w:r>
      <w:r>
        <w:rPr>
          <w:b/>
          <w:color w:val="050505"/>
          <w:highlight w:val="white"/>
        </w:rPr>
        <w:t>давно</w:t>
      </w:r>
      <w:r>
        <w:rPr>
          <w:color w:val="050505"/>
          <w:highlight w:val="white"/>
        </w:rPr>
        <w:t xml:space="preserve"> </w:t>
      </w:r>
      <w:r>
        <w:rPr>
          <w:b/>
          <w:color w:val="050505"/>
          <w:highlight w:val="white"/>
        </w:rPr>
        <w:t>необходимо</w:t>
      </w:r>
      <w:r>
        <w:rPr>
          <w:color w:val="050505"/>
          <w:highlight w:val="white"/>
        </w:rPr>
        <w:t xml:space="preserve"> закрепить в российском законодательстве. </w:t>
      </w:r>
    </w:p>
    <w:p w:rsidR="008075FD" w:rsidRDefault="008075FD">
      <w:pPr>
        <w:pStyle w:val="normal0"/>
        <w:spacing w:before="0" w:line="240" w:lineRule="auto"/>
        <w:jc w:val="both"/>
        <w:rPr>
          <w:color w:val="050505"/>
          <w:highlight w:val="white"/>
        </w:rPr>
      </w:pPr>
      <w:r>
        <w:rPr>
          <w:color w:val="050505"/>
          <w:highlight w:val="white"/>
        </w:rPr>
        <w:t xml:space="preserve">        Но пока же  можно наблюдать попытки иные – поставить во главу угла формалистику и правовую казуистику, а вовсе не идеологию экотуризма. В частности:</w:t>
      </w:r>
    </w:p>
    <w:p w:rsidR="008075FD" w:rsidRDefault="008075FD">
      <w:pPr>
        <w:pStyle w:val="normal0"/>
        <w:spacing w:before="0" w:line="240" w:lineRule="auto"/>
        <w:jc w:val="both"/>
      </w:pPr>
      <w:r>
        <w:rPr>
          <w:color w:val="050505"/>
          <w:highlight w:val="white"/>
        </w:rPr>
        <w:t>в настоящее время в Государственной Думе готовится к рассмотрению ко второму чтению законопроект, предусматривающий внесение существенных изменений в Федеральный закон «Об ООПТ» в части регулирования рекреационной деятельности на ООПТ. П</w:t>
      </w:r>
      <w:r>
        <w:t>ри подготовке этого законопроекта  были проигнорированы многочисленные и принципиальные замечания и предложения, сформулированные (</w:t>
      </w:r>
      <w:r>
        <w:rPr>
          <w:i/>
        </w:rPr>
        <w:t>причём именно публично и на площадке Общественной палаты РФ</w:t>
      </w:r>
      <w:r>
        <w:t>) обширным пулом экспертов. В итоге разработчики данного законопроекта:</w:t>
      </w:r>
    </w:p>
    <w:p w:rsidR="008075FD" w:rsidRDefault="008075FD">
      <w:pPr>
        <w:pStyle w:val="normal0"/>
        <w:spacing w:before="0" w:line="240" w:lineRule="auto"/>
        <w:jc w:val="both"/>
        <w:rPr>
          <w:color w:val="050505"/>
          <w:highlight w:val="white"/>
        </w:rPr>
      </w:pPr>
      <w:r>
        <w:t xml:space="preserve">         не только отказались от использования даже самого словосочетания «экологический туризм», (предусмотрев</w:t>
      </w:r>
      <w:r>
        <w:rPr>
          <w:color w:val="050505"/>
          <w:highlight w:val="white"/>
        </w:rPr>
        <w:t xml:space="preserve">, что на любых ООПТ развивается просто «ТУРИЗМ»), но решили  избавиться (применительно к слову «туризм») заодно и от слова «познавательный». Если сегодня закон предусматривает, что в заповедниках допустим </w:t>
      </w:r>
      <w:r>
        <w:rPr>
          <w:b/>
          <w:color w:val="050505"/>
          <w:highlight w:val="white"/>
        </w:rPr>
        <w:t>лишь познавательный туризм</w:t>
      </w:r>
      <w:r>
        <w:rPr>
          <w:color w:val="050505"/>
          <w:highlight w:val="white"/>
        </w:rPr>
        <w:t xml:space="preserve">, что в особо охраняемых зонах  нацпарков – </w:t>
      </w:r>
      <w:r>
        <w:rPr>
          <w:b/>
          <w:color w:val="050505"/>
          <w:highlight w:val="white"/>
        </w:rPr>
        <w:t>только познавательный туризм</w:t>
      </w:r>
      <w:r>
        <w:rPr>
          <w:color w:val="050505"/>
          <w:highlight w:val="white"/>
        </w:rPr>
        <w:t>, то  по замыслу  авторов законопроекта – это  опять-таки просто «ТУРИЗМ (</w:t>
      </w:r>
      <w:r>
        <w:rPr>
          <w:i/>
          <w:color w:val="050505"/>
          <w:highlight w:val="white"/>
        </w:rPr>
        <w:t>значит и приключенческий, спортивный,  паломнический, рыболовный и др.</w:t>
      </w:r>
      <w:r>
        <w:rPr>
          <w:color w:val="050505"/>
          <w:highlight w:val="white"/>
        </w:rPr>
        <w:t>)</w:t>
      </w:r>
    </w:p>
    <w:p w:rsidR="008075FD" w:rsidRDefault="008075FD">
      <w:pPr>
        <w:pStyle w:val="normal0"/>
        <w:spacing w:before="0" w:after="160" w:line="240" w:lineRule="auto"/>
        <w:jc w:val="both"/>
      </w:pPr>
      <w:r>
        <w:t xml:space="preserve">      </w:t>
      </w:r>
    </w:p>
    <w:p w:rsidR="008075FD" w:rsidRDefault="008075FD">
      <w:pPr>
        <w:pStyle w:val="normal0"/>
        <w:spacing w:before="0" w:after="160" w:line="240" w:lineRule="auto"/>
        <w:ind w:firstLine="720"/>
        <w:jc w:val="both"/>
      </w:pPr>
      <w:r>
        <w:t>Кроме того:</w:t>
      </w:r>
    </w:p>
    <w:p w:rsidR="008075FD" w:rsidRDefault="008075FD">
      <w:pPr>
        <w:pStyle w:val="normal0"/>
        <w:spacing w:before="0" w:after="160" w:line="240" w:lineRule="auto"/>
        <w:jc w:val="both"/>
      </w:pPr>
      <w:r>
        <w:t xml:space="preserve">      - в подготовленной редакции статьи 9 Федерального закона «Об ООПТ» </w:t>
      </w:r>
      <w:r>
        <w:rPr>
          <w:b/>
        </w:rPr>
        <w:t>в сравнении с действующей редакцией</w:t>
      </w:r>
      <w:r>
        <w:t> отсутствует норма, устанавливающая, что</w:t>
      </w:r>
      <w:r>
        <w:rPr>
          <w:b/>
        </w:rPr>
        <w:t> </w:t>
      </w:r>
      <w:r>
        <w:t>ограниченная хозяйственная деятельность на соответствующих участках заповедника </w:t>
      </w:r>
      <w:r>
        <w:rPr>
          <w:b/>
        </w:rPr>
        <w:t>осуществляется в соответствии с утвержденным индивидуальным положением о данном заповеднике</w:t>
      </w:r>
      <w:r>
        <w:t>;</w:t>
      </w:r>
    </w:p>
    <w:p w:rsidR="008075FD" w:rsidRDefault="008075FD">
      <w:pPr>
        <w:pStyle w:val="normal0"/>
        <w:spacing w:before="0" w:line="240" w:lineRule="auto"/>
        <w:jc w:val="both"/>
      </w:pPr>
      <w:r>
        <w:t xml:space="preserve">      - в перечень основных критериев туризма на ООПТ так и </w:t>
      </w:r>
      <w:r>
        <w:rPr>
          <w:b/>
        </w:rPr>
        <w:t>не включили:</w:t>
      </w:r>
    </w:p>
    <w:p w:rsidR="008075FD" w:rsidRDefault="008075FD">
      <w:pPr>
        <w:pStyle w:val="normal0"/>
        <w:spacing w:before="0" w:line="240" w:lineRule="auto"/>
        <w:jc w:val="both"/>
      </w:pPr>
      <w:r>
        <w:rPr>
          <w:b/>
        </w:rPr>
        <w:t xml:space="preserve">      </w:t>
      </w:r>
      <w:r>
        <w:t>сохранение объектов культурного наследия;</w:t>
      </w:r>
    </w:p>
    <w:p w:rsidR="008075FD" w:rsidRDefault="008075FD">
      <w:pPr>
        <w:pStyle w:val="normal0"/>
        <w:spacing w:before="0" w:line="240" w:lineRule="auto"/>
        <w:jc w:val="both"/>
      </w:pPr>
      <w:r>
        <w:t xml:space="preserve">      содействие формированию экологической культуры в обществе; </w:t>
      </w:r>
    </w:p>
    <w:p w:rsidR="008075FD" w:rsidRDefault="008075FD">
      <w:pPr>
        <w:pStyle w:val="normal0"/>
        <w:spacing w:before="0" w:line="240" w:lineRule="auto"/>
        <w:jc w:val="both"/>
      </w:pPr>
      <w:r>
        <w:t xml:space="preserve">      вовлечение местных жителей в сферу развития туризма;</w:t>
      </w:r>
    </w:p>
    <w:p w:rsidR="008075FD" w:rsidRDefault="008075FD">
      <w:pPr>
        <w:pStyle w:val="normal0"/>
        <w:spacing w:before="0" w:line="240" w:lineRule="auto"/>
        <w:jc w:val="both"/>
      </w:pPr>
    </w:p>
    <w:p w:rsidR="008075FD" w:rsidRDefault="008075FD">
      <w:pPr>
        <w:pStyle w:val="normal0"/>
        <w:spacing w:before="0" w:after="120" w:line="240" w:lineRule="auto"/>
        <w:jc w:val="both"/>
      </w:pPr>
      <w:r>
        <w:t xml:space="preserve">      - не учтено предложение, предусматривающее дополнение Федерального закона «Об ООПТ» пунктом, устанавливающим, что у</w:t>
      </w:r>
      <w:r>
        <w:rPr>
          <w:b/>
        </w:rPr>
        <w:t>правление каждым национальным парком осуществляется на основании единого среднесрочного плана управления, включающего вопросы организации и развития природоохранной, научно-исследовательской, эколого-просветительской и рекреационной деятельности, деятельности в сфере сохранения объектов культурного наследия, </w:t>
      </w:r>
      <w:r>
        <w:t>а также регулирующим вопросы содержания, разработки и утверждения указанных среднесрочных планов. Вместо этого вводится статья, предусматривающая планирование исключительно </w:t>
      </w:r>
      <w:r>
        <w:rPr>
          <w:b/>
        </w:rPr>
        <w:t>рекреационной деятельности</w:t>
      </w:r>
      <w:r>
        <w:t>. Создается впечатление, что разработчики законопроекта рассматривают природоохранное, научно-исследовательское и эколого-просветительское направления деятельности федеральных ООПТ как глубоко второстепенные;</w:t>
      </w:r>
    </w:p>
    <w:p w:rsidR="008075FD" w:rsidRDefault="008075FD">
      <w:pPr>
        <w:pStyle w:val="normal0"/>
        <w:spacing w:before="0" w:after="120" w:line="240" w:lineRule="auto"/>
        <w:jc w:val="both"/>
      </w:pPr>
      <w:r>
        <w:t xml:space="preserve"> - законопроект оставлен в редакции, рассматривающей рекреационную деятельность </w:t>
      </w:r>
      <w:r>
        <w:rPr>
          <w:b/>
        </w:rPr>
        <w:t>лишь как</w:t>
      </w:r>
      <w:r>
        <w:t> деятельность, связанную с оказанием услуг в сфере туризма и отдыха, что представляется </w:t>
      </w:r>
      <w:r>
        <w:rPr>
          <w:b/>
        </w:rPr>
        <w:t>концептуально ошибочным</w:t>
      </w:r>
      <w:r>
        <w:t> – упущена деятельность граждан, связанная с их отдыхом на природе, осуществляемого без  оказания им каких-либо услуг;</w:t>
      </w:r>
    </w:p>
    <w:p w:rsidR="008075FD" w:rsidRDefault="008075FD">
      <w:pPr>
        <w:pStyle w:val="normal0"/>
        <w:spacing w:before="0" w:after="120" w:line="240" w:lineRule="auto"/>
        <w:jc w:val="both"/>
      </w:pPr>
      <w:r>
        <w:t xml:space="preserve">    - не учтено предложение о включении в законопроект формулировки, устанавливающей, что в национальных парках для строительства, реконструкции, капитального ремонта объектов капитального строительства не допускается</w:t>
      </w:r>
      <w:r>
        <w:rPr>
          <w:b/>
        </w:rPr>
        <w:t xml:space="preserve"> </w:t>
      </w:r>
      <w:r>
        <w:t xml:space="preserve">     размещение объектов капстроительства в местах обитания и произрастания объектов животного и растительного мира, занесенных в Красную книгу РФ и красные книги субъектов РФ;</w:t>
      </w:r>
    </w:p>
    <w:p w:rsidR="008075FD" w:rsidRDefault="008075FD">
      <w:pPr>
        <w:pStyle w:val="normal0"/>
        <w:spacing w:before="0" w:after="120" w:line="240" w:lineRule="auto"/>
        <w:jc w:val="both"/>
      </w:pPr>
      <w:r>
        <w:t xml:space="preserve">    - не учтено предложение, предусматривающее, что соглашение об осуществлении рекреационной деятельности в национальных парках должно, в частности, предусматривать обязательства инвестора:</w:t>
      </w:r>
    </w:p>
    <w:p w:rsidR="008075FD" w:rsidRDefault="008075FD">
      <w:pPr>
        <w:pStyle w:val="normal0"/>
        <w:spacing w:before="0" w:after="120" w:line="240" w:lineRule="auto"/>
        <w:jc w:val="both"/>
      </w:pPr>
      <w:r>
        <w:rPr>
          <w:b/>
        </w:rPr>
        <w:t xml:space="preserve">         </w:t>
      </w:r>
      <w:r>
        <w:rPr>
          <w:b/>
        </w:rPr>
        <w:tab/>
      </w:r>
      <w:r>
        <w:rPr>
          <w:b/>
        </w:rPr>
        <w:tab/>
        <w:t xml:space="preserve">– </w:t>
      </w:r>
      <w:r>
        <w:t>в сфере сохранения культурных ландшафтов и иных объектов культурного наследия с учетом самобытности территории и уклада жизни местного населения, соблюдения прав местных жителей в области традиционного природопользования;</w:t>
      </w:r>
    </w:p>
    <w:p w:rsidR="008075FD" w:rsidRDefault="008075FD">
      <w:pPr>
        <w:pStyle w:val="normal0"/>
        <w:spacing w:before="0" w:after="120" w:line="240" w:lineRule="auto"/>
        <w:jc w:val="both"/>
      </w:pPr>
      <w:r>
        <w:t xml:space="preserve">     </w:t>
      </w:r>
      <w:r>
        <w:tab/>
      </w:r>
      <w:r>
        <w:tab/>
        <w:t>– по согласованию проектных решений по созданию объектов инфраструктуры национального парка с ФГБУ, осуществляющим управление национальным парком.</w:t>
      </w:r>
    </w:p>
    <w:p w:rsidR="008075FD" w:rsidRDefault="008075FD">
      <w:pPr>
        <w:pStyle w:val="normal0"/>
        <w:spacing w:before="0" w:line="240" w:lineRule="auto"/>
        <w:jc w:val="both"/>
        <w:rPr>
          <w:color w:val="050505"/>
          <w:highlight w:val="white"/>
        </w:rPr>
      </w:pPr>
      <w:r>
        <w:rPr>
          <w:color w:val="050505"/>
          <w:highlight w:val="white"/>
        </w:rPr>
        <w:t xml:space="preserve">       Представляется, что закрепление перечисленного подхода в сфере туризма на ООПТ» перечеркивает базовые понятия в сфере территориальной охраны природы, апробированные десятилетиями и принятые в цивилизованном мире.  </w:t>
      </w:r>
    </w:p>
    <w:p w:rsidR="008075FD" w:rsidRDefault="008075FD">
      <w:pPr>
        <w:pStyle w:val="normal0"/>
        <w:spacing w:before="0" w:line="240" w:lineRule="auto"/>
        <w:jc w:val="both"/>
        <w:rPr>
          <w:color w:val="050505"/>
          <w:highlight w:val="white"/>
        </w:rPr>
      </w:pPr>
      <w:r>
        <w:rPr>
          <w:rFonts w:ascii="Calibri" w:hAnsi="Calibri" w:cs="Calibri"/>
        </w:rPr>
        <w:t xml:space="preserve">     </w:t>
      </w:r>
      <w:r>
        <w:t>Безусловно -</w:t>
      </w:r>
      <w:r>
        <w:rPr>
          <w:rFonts w:ascii="Calibri" w:hAnsi="Calibri" w:cs="Calibri"/>
        </w:rPr>
        <w:t xml:space="preserve"> </w:t>
      </w:r>
      <w:r>
        <w:t xml:space="preserve"> установленным режимом на многих ООПТ допускаются, наряду с туризмом экологическим, и иные виды туризма и рекреации. Так сложилось и исторически, и политически, это – объективная реальность,   но, тем не менее – развивать стратегически,  «поднимать на щит» на ООПТ следует именно экотуризм: это – щадящий туризм, при грамотной организации - минимизирующий антропогенное воздействие,  в силу чего совместимый с миссией ООПТ. </w:t>
      </w:r>
    </w:p>
    <w:p w:rsidR="008075FD" w:rsidRDefault="008075FD">
      <w:pPr>
        <w:pStyle w:val="normal0"/>
        <w:spacing w:before="0" w:line="240" w:lineRule="auto"/>
        <w:jc w:val="both"/>
        <w:rPr>
          <w:color w:val="050505"/>
          <w:highlight w:val="white"/>
        </w:rPr>
      </w:pPr>
      <w:r>
        <w:rPr>
          <w:color w:val="050505"/>
          <w:highlight w:val="white"/>
        </w:rPr>
        <w:t xml:space="preserve"> </w:t>
      </w:r>
      <w:r>
        <w:rPr>
          <w:rFonts w:ascii="Calibri" w:hAnsi="Calibri" w:cs="Calibri"/>
          <w:color w:val="050505"/>
          <w:highlight w:val="white"/>
        </w:rPr>
        <w:t xml:space="preserve">    </w:t>
      </w:r>
      <w:r>
        <w:rPr>
          <w:color w:val="050505"/>
          <w:highlight w:val="white"/>
        </w:rPr>
        <w:t xml:space="preserve">Опыт минувших лет продемонстрировал изъяны, несущие угрозы дискредитации идеи экотуризма. В их числе – </w:t>
      </w:r>
      <w:r>
        <w:rPr>
          <w:b/>
          <w:color w:val="050505"/>
          <w:highlight w:val="white"/>
        </w:rPr>
        <w:t xml:space="preserve"> манипулирование статистикой и подмена понятий</w:t>
      </w:r>
      <w:r>
        <w:rPr>
          <w:color w:val="050505"/>
          <w:highlight w:val="white"/>
        </w:rPr>
        <w:t>.</w:t>
      </w:r>
    </w:p>
    <w:p w:rsidR="008075FD" w:rsidRDefault="008075FD">
      <w:pPr>
        <w:pStyle w:val="normal0"/>
        <w:spacing w:before="0" w:line="240" w:lineRule="auto"/>
        <w:jc w:val="both"/>
        <w:rPr>
          <w:color w:val="050505"/>
          <w:highlight w:val="white"/>
        </w:rPr>
      </w:pPr>
      <w:r>
        <w:rPr>
          <w:color w:val="050505"/>
          <w:highlight w:val="white"/>
        </w:rPr>
        <w:t xml:space="preserve">     Так, подавляющее большинство федеральных ООПТ сколь-либо ощутимо в сферу экотуризма  не вовлечено, а часто же упоминаемые и в официальных документах, и в интервью  многомилионные показатели их посещения содержат лукавство.</w:t>
      </w:r>
    </w:p>
    <w:p w:rsidR="008075FD" w:rsidRDefault="008075FD">
      <w:pPr>
        <w:pStyle w:val="normal0"/>
        <w:spacing w:before="0" w:line="240" w:lineRule="auto"/>
        <w:jc w:val="both"/>
        <w:rPr>
          <w:color w:val="050505"/>
          <w:highlight w:val="white"/>
        </w:rPr>
      </w:pPr>
      <w:r>
        <w:rPr>
          <w:color w:val="050505"/>
          <w:highlight w:val="white"/>
        </w:rPr>
        <w:t xml:space="preserve">     Во-первых, львиная доля этих посещений приходится лишь на несколько ООПТ, являющихся частью известных курортов либо прилегающих к крупных мегаполисам.</w:t>
      </w:r>
    </w:p>
    <w:p w:rsidR="008075FD" w:rsidRDefault="008075FD">
      <w:pPr>
        <w:pStyle w:val="normal0"/>
        <w:spacing w:before="0" w:line="240" w:lineRule="auto"/>
        <w:jc w:val="both"/>
        <w:rPr>
          <w:color w:val="050505"/>
          <w:highlight w:val="white"/>
        </w:rPr>
      </w:pPr>
      <w:r>
        <w:rPr>
          <w:color w:val="050505"/>
          <w:highlight w:val="white"/>
        </w:rPr>
        <w:t xml:space="preserve">     Во-вторых, сюда же зачастую относят массовую рекреацию выходного дня, что не является туризмом по определению.</w:t>
      </w:r>
    </w:p>
    <w:p w:rsidR="008075FD" w:rsidRDefault="008075FD">
      <w:pPr>
        <w:pStyle w:val="normal0"/>
        <w:spacing w:before="0" w:line="240" w:lineRule="auto"/>
        <w:jc w:val="both"/>
        <w:rPr>
          <w:color w:val="050505"/>
          <w:highlight w:val="white"/>
        </w:rPr>
      </w:pPr>
      <w:r>
        <w:rPr>
          <w:color w:val="050505"/>
          <w:highlight w:val="white"/>
        </w:rPr>
        <w:t xml:space="preserve">     В-третьих, к этим миллионам экотуристов относят и армаду любителей отдыха на байкальском острове Ольхон, невзирая на чудовищный ущерб, наносимый его природе, и приверженцев рыболовного и охотничьего туризма  – то есть тех форм отдыха, которые являются туризмом, но отнюдь не экологическим. </w:t>
      </w:r>
    </w:p>
    <w:p w:rsidR="008075FD" w:rsidRDefault="008075FD">
      <w:pPr>
        <w:pStyle w:val="normal0"/>
        <w:spacing w:before="0" w:line="240" w:lineRule="auto"/>
        <w:jc w:val="both"/>
        <w:rPr>
          <w:color w:val="050505"/>
          <w:highlight w:val="white"/>
        </w:rPr>
      </w:pPr>
      <w:r>
        <w:rPr>
          <w:color w:val="050505"/>
          <w:highlight w:val="white"/>
        </w:rPr>
        <w:t xml:space="preserve">      </w:t>
      </w:r>
      <w:r>
        <w:rPr>
          <w:b/>
          <w:color w:val="050505"/>
          <w:highlight w:val="white"/>
        </w:rPr>
        <w:t>Не может быть совместимой</w:t>
      </w:r>
      <w:r>
        <w:rPr>
          <w:color w:val="050505"/>
          <w:highlight w:val="white"/>
        </w:rPr>
        <w:t xml:space="preserve"> с принципами экотуризма и  масштабная застройка ООПТ объектами гостевой инфраструктуры. Не совместима с этими принципами и размещение на ООПТ горнолыжных курортов, тем более – в нацпарках. Всё это, разумеется,  является «созданием условий для отдыха», однако противоречит самой идеологии национальных парков, сложившейся в мире за последние 100 лет.</w:t>
      </w:r>
    </w:p>
    <w:p w:rsidR="008075FD" w:rsidRDefault="008075FD">
      <w:pPr>
        <w:pStyle w:val="normal0"/>
        <w:spacing w:before="0" w:line="240" w:lineRule="auto"/>
        <w:jc w:val="both"/>
        <w:rPr>
          <w:color w:val="050505"/>
          <w:highlight w:val="white"/>
        </w:rPr>
      </w:pPr>
      <w:r>
        <w:rPr>
          <w:b/>
          <w:color w:val="050505"/>
          <w:highlight w:val="white"/>
        </w:rPr>
        <w:t xml:space="preserve">       В целом не совместимо </w:t>
      </w:r>
      <w:r>
        <w:rPr>
          <w:color w:val="050505"/>
          <w:highlight w:val="white"/>
        </w:rPr>
        <w:t xml:space="preserve">с принципами экотуризма нанесение ощутимого ущерба природным объектам, что изначально подчеркивали основоположники. </w:t>
      </w:r>
    </w:p>
    <w:p w:rsidR="008075FD" w:rsidRDefault="008075FD">
      <w:pPr>
        <w:pStyle w:val="normal0"/>
        <w:spacing w:before="0" w:line="240" w:lineRule="auto"/>
        <w:jc w:val="both"/>
      </w:pPr>
      <w:r>
        <w:rPr>
          <w:b/>
          <w:color w:val="050505"/>
          <w:highlight w:val="white"/>
        </w:rPr>
        <w:t xml:space="preserve">      </w:t>
      </w:r>
      <w:r>
        <w:t xml:space="preserve"> Не идёт на пользу развития туризма на наших ООПТ и очевидная, </w:t>
      </w:r>
      <w:r>
        <w:rPr>
          <w:b/>
        </w:rPr>
        <w:t>вопреки мировой практике</w:t>
      </w:r>
      <w:r>
        <w:t>, непонимание значимости и неиспользование возможностей демонстрации посетителям диких животных в естественных условиях. Причём это обстоятельство – именно то, что разительно и в  худшую сторону отличает отечественную систему ООПТ от зарубежных аналогов. А ведь речь идёт не об  аттракционах, а о факторе, являющимся:</w:t>
      </w:r>
    </w:p>
    <w:p w:rsidR="008075FD" w:rsidRDefault="008075FD">
      <w:pPr>
        <w:pStyle w:val="normal0"/>
        <w:numPr>
          <w:ilvl w:val="0"/>
          <w:numId w:val="9"/>
        </w:numPr>
        <w:spacing w:before="0" w:line="240" w:lineRule="auto"/>
        <w:jc w:val="both"/>
      </w:pPr>
      <w:r>
        <w:t xml:space="preserve"> важным элементом привлекательности экотуризма;</w:t>
      </w:r>
    </w:p>
    <w:p w:rsidR="008075FD" w:rsidRDefault="008075FD">
      <w:pPr>
        <w:pStyle w:val="normal0"/>
        <w:numPr>
          <w:ilvl w:val="0"/>
          <w:numId w:val="9"/>
        </w:numPr>
        <w:spacing w:before="0" w:line="240" w:lineRule="auto"/>
        <w:jc w:val="both"/>
      </w:pPr>
      <w:r>
        <w:t xml:space="preserve"> важнейшей составляющей экопросвещения, служащего делу охраны природы;</w:t>
      </w:r>
    </w:p>
    <w:p w:rsidR="008075FD" w:rsidRDefault="008075FD">
      <w:pPr>
        <w:pStyle w:val="normal0"/>
        <w:numPr>
          <w:ilvl w:val="0"/>
          <w:numId w:val="9"/>
        </w:numPr>
        <w:spacing w:before="0" w:line="240" w:lineRule="auto"/>
        <w:jc w:val="both"/>
      </w:pPr>
      <w:r>
        <w:t>существенным природоохранным условием, обеспечивающим дополнительные гарантии сохранения животного мира.</w:t>
      </w:r>
    </w:p>
    <w:p w:rsidR="008075FD" w:rsidRDefault="008075FD">
      <w:pPr>
        <w:pStyle w:val="normal0"/>
        <w:spacing w:before="0" w:line="240" w:lineRule="auto"/>
        <w:ind w:firstLine="720"/>
        <w:jc w:val="both"/>
      </w:pPr>
      <w:r>
        <w:rPr>
          <w:color w:val="050505"/>
        </w:rPr>
        <w:t>Представляется, что д</w:t>
      </w:r>
      <w:r>
        <w:t>ля системного развития туризма на ООПТ необходима  последовательная и продуманная государственная политика:</w:t>
      </w:r>
    </w:p>
    <w:p w:rsidR="008075FD" w:rsidRDefault="008075FD">
      <w:pPr>
        <w:pStyle w:val="normal0"/>
        <w:spacing w:before="0" w:line="240" w:lineRule="auto"/>
        <w:ind w:left="425"/>
        <w:jc w:val="both"/>
      </w:pPr>
      <w:r>
        <w:t>- направленная (в том числе) на решение накопившихся в этой сфере проблем;</w:t>
      </w:r>
    </w:p>
    <w:p w:rsidR="008075FD" w:rsidRDefault="008075FD">
      <w:pPr>
        <w:pStyle w:val="normal0"/>
        <w:spacing w:before="0" w:line="240" w:lineRule="auto"/>
        <w:ind w:left="425"/>
        <w:jc w:val="both"/>
        <w:rPr>
          <w:color w:val="050505"/>
        </w:rPr>
      </w:pPr>
      <w:r>
        <w:rPr>
          <w:color w:val="050505"/>
        </w:rPr>
        <w:t>- придерживающаяся  очевидной природоохранной идеологии;</w:t>
      </w:r>
    </w:p>
    <w:p w:rsidR="008075FD" w:rsidRDefault="008075FD">
      <w:pPr>
        <w:pStyle w:val="normal0"/>
        <w:spacing w:before="0" w:line="240" w:lineRule="auto"/>
        <w:ind w:left="425"/>
        <w:jc w:val="both"/>
        <w:rPr>
          <w:color w:val="050505"/>
        </w:rPr>
      </w:pPr>
      <w:r>
        <w:rPr>
          <w:color w:val="050505"/>
        </w:rPr>
        <w:t>- не допускающая подмены базовых понятий;</w:t>
      </w:r>
    </w:p>
    <w:p w:rsidR="008075FD" w:rsidRDefault="008075FD">
      <w:pPr>
        <w:pStyle w:val="normal0"/>
        <w:spacing w:before="0" w:line="240" w:lineRule="auto"/>
        <w:ind w:left="425"/>
        <w:jc w:val="both"/>
      </w:pPr>
      <w:r>
        <w:t xml:space="preserve">- препятствующая осуществлению любой рекреационной деятельности, угрожающей деградацией или разрушением экосистем, уничтожением объектов природного и культурного наследия; </w:t>
      </w:r>
    </w:p>
    <w:p w:rsidR="008075FD" w:rsidRDefault="008075FD">
      <w:pPr>
        <w:pStyle w:val="normal0"/>
        <w:spacing w:before="0" w:line="240" w:lineRule="auto"/>
        <w:ind w:left="425"/>
        <w:jc w:val="both"/>
        <w:rPr>
          <w:color w:val="050505"/>
        </w:rPr>
      </w:pPr>
      <w:r>
        <w:rPr>
          <w:color w:val="050505"/>
        </w:rPr>
        <w:t xml:space="preserve">- обеспечивающая </w:t>
      </w:r>
      <w:r>
        <w:rPr>
          <w:color w:val="050505"/>
          <w:u w:val="single"/>
        </w:rPr>
        <w:t>жёсткое регулирование</w:t>
      </w:r>
      <w:r>
        <w:rPr>
          <w:color w:val="050505"/>
        </w:rPr>
        <w:t xml:space="preserve"> рекреационной деятельности в интересах сохранения природы. </w:t>
      </w:r>
    </w:p>
    <w:p w:rsidR="008075FD" w:rsidRDefault="008075FD">
      <w:pPr>
        <w:pStyle w:val="normal0"/>
        <w:spacing w:before="0" w:line="240" w:lineRule="auto"/>
        <w:jc w:val="both"/>
      </w:pPr>
      <w:r>
        <w:rPr>
          <w:color w:val="050505"/>
        </w:rPr>
        <w:t xml:space="preserve">    </w:t>
      </w:r>
      <w:r>
        <w:rPr>
          <w:color w:val="050505"/>
        </w:rPr>
        <w:tab/>
        <w:t>Для всего этого нужны</w:t>
      </w:r>
      <w:r>
        <w:t xml:space="preserve"> политическая воля, целеустремленность и профессионализм. </w:t>
      </w:r>
    </w:p>
    <w:p w:rsidR="008075FD" w:rsidRDefault="008075FD">
      <w:pPr>
        <w:pStyle w:val="normal0"/>
        <w:spacing w:before="0" w:line="240" w:lineRule="auto"/>
        <w:jc w:val="both"/>
        <w:rPr>
          <w:highlight w:val="white"/>
        </w:rPr>
      </w:pPr>
      <w:r>
        <w:t xml:space="preserve">      В этой связи </w:t>
      </w:r>
      <w:r>
        <w:rPr>
          <w:color w:val="050505"/>
          <w:highlight w:val="white"/>
        </w:rPr>
        <w:t xml:space="preserve">уместно напомнить слова Президента Российской Федерации, сказанные им 5 сентября 2022 года в г. Петропавловске-Камчатском на встрече с </w:t>
      </w:r>
      <w:r>
        <w:rPr>
          <w:highlight w:val="white"/>
        </w:rPr>
        <w:t xml:space="preserve">участниками  молодежного экофорума «Экосистема. Заповедный край»: </w:t>
      </w:r>
    </w:p>
    <w:p w:rsidR="008075FD" w:rsidRDefault="008075FD">
      <w:pPr>
        <w:pStyle w:val="normal0"/>
        <w:spacing w:before="0" w:line="240" w:lineRule="auto"/>
        <w:jc w:val="both"/>
        <w:rPr>
          <w:color w:val="050505"/>
          <w:highlight w:val="white"/>
        </w:rPr>
      </w:pPr>
    </w:p>
    <w:p w:rsidR="008075FD" w:rsidRDefault="008075FD">
      <w:pPr>
        <w:pStyle w:val="normal0"/>
        <w:spacing w:before="0" w:line="240" w:lineRule="auto"/>
        <w:jc w:val="both"/>
        <w:rPr>
          <w:i/>
          <w:color w:val="020C22"/>
          <w:shd w:val="clear" w:color="auto" w:fill="FEFEFE"/>
        </w:rPr>
      </w:pPr>
      <w:r>
        <w:rPr>
          <w:rFonts w:ascii="PT Sans Caption" w:hAnsi="PT Sans Caption" w:cs="PT Sans Caption"/>
          <w:highlight w:val="white"/>
        </w:rPr>
        <w:t xml:space="preserve">     </w:t>
      </w:r>
      <w:r>
        <w:rPr>
          <w:i/>
          <w:highlight w:val="white"/>
        </w:rPr>
        <w:t>«В</w:t>
      </w:r>
      <w:r>
        <w:rPr>
          <w:i/>
          <w:color w:val="020C22"/>
          <w:shd w:val="clear" w:color="auto" w:fill="FEFEFE"/>
        </w:rPr>
        <w:t>ажно, развивая экономическую сторону дела, развивая экологический туризм, ни в коем случае не создавать условий, которые бы нанесли вред природе, как иногда бывает, чтобы погоня за получением финансовых выгод и ресурсов не была поставлена во главу угла, чтобы во главе угла всё-таки оставалось внимание к природе и возможности для наших людей познавать собственную страну».</w:t>
      </w:r>
    </w:p>
    <w:p w:rsidR="008075FD" w:rsidRDefault="008075FD">
      <w:pPr>
        <w:pStyle w:val="normal0"/>
        <w:spacing w:before="0" w:line="240" w:lineRule="auto"/>
        <w:jc w:val="both"/>
        <w:rPr>
          <w:b/>
          <w:i/>
        </w:rPr>
      </w:pPr>
    </w:p>
    <w:p w:rsidR="008075FD" w:rsidRDefault="008075FD">
      <w:pPr>
        <w:pStyle w:val="normal0"/>
        <w:numPr>
          <w:ilvl w:val="0"/>
          <w:numId w:val="2"/>
        </w:numPr>
        <w:spacing w:before="0" w:line="240" w:lineRule="auto"/>
        <w:jc w:val="both"/>
        <w:rPr>
          <w:b/>
        </w:rPr>
      </w:pPr>
      <w:r>
        <w:rPr>
          <w:b/>
          <w:u w:val="single"/>
        </w:rPr>
        <w:t>В сфере государственного управления ООПТ регионального значения</w:t>
      </w:r>
    </w:p>
    <w:p w:rsidR="008075FD" w:rsidRDefault="008075FD">
      <w:pPr>
        <w:pStyle w:val="normal0"/>
        <w:spacing w:before="0" w:line="240" w:lineRule="auto"/>
        <w:jc w:val="both"/>
      </w:pPr>
    </w:p>
    <w:p w:rsidR="008075FD" w:rsidRDefault="008075FD">
      <w:pPr>
        <w:pStyle w:val="normal0"/>
        <w:spacing w:before="0" w:line="240" w:lineRule="auto"/>
        <w:jc w:val="both"/>
      </w:pPr>
      <w:r>
        <w:t xml:space="preserve">       Хотя наиболее ценные природные комплексы представлены именно системой федеральных ООПТ, подавляющее большинство ООПТ имеют региональное значение (хотя есть и ООПТ местного значения). Таких региональных ООПТ – свыше 10,5 тысяч,  они охватывают </w:t>
      </w:r>
      <w:r>
        <w:rPr>
          <w:b/>
        </w:rPr>
        <w:t>7% территории страны</w:t>
      </w:r>
      <w:r>
        <w:t xml:space="preserve">. </w:t>
      </w:r>
    </w:p>
    <w:p w:rsidR="008075FD" w:rsidRDefault="008075FD">
      <w:pPr>
        <w:pStyle w:val="normal0"/>
        <w:spacing w:before="0" w:line="240" w:lineRule="auto"/>
        <w:jc w:val="both"/>
      </w:pPr>
      <w:r>
        <w:t xml:space="preserve">Многолетняя практика функционирования этих  ООПТ выявила ряд существенных пробелов правового регулирования  в данной области. </w:t>
      </w:r>
    </w:p>
    <w:p w:rsidR="008075FD" w:rsidRDefault="008075FD">
      <w:pPr>
        <w:pStyle w:val="normal0"/>
        <w:spacing w:before="0" w:line="240" w:lineRule="auto"/>
        <w:jc w:val="both"/>
      </w:pPr>
      <w:r>
        <w:t xml:space="preserve">        Так,  отсутствие в федеральном законодательстве единого установленного порядка упразднения региональных ООПТ ощутимо отражается в части обеспечения их  правовой защиты. Сегодня такой порядок определяют законы субъектов Российской Федерации, иногда – правовые акты региональных органов исполнительной власти, а в ряде случаев – просто государственный служащий соответствующего ранга, принимающий решение о сокращении площади ООПТ или её упразднении, причём иногда следуя даже корыстной заинтересованности. </w:t>
      </w:r>
    </w:p>
    <w:p w:rsidR="008075FD" w:rsidRDefault="008075FD">
      <w:pPr>
        <w:pStyle w:val="normal0"/>
        <w:spacing w:before="0" w:line="240" w:lineRule="auto"/>
        <w:jc w:val="both"/>
      </w:pPr>
      <w:r>
        <w:t xml:space="preserve">        Складывается парадоксальная ситуация, когда создать ООПТ в России сложнее, чем сократить ее площадь или вовсе упразднить. В последнем случае достаточно «убедить» в целесообразности принятия соответствующего решения конкретное должностное лицо.  Причём ввиду отсутствия регламентации такого порядка на федеральном уровне, в регионах зачастую определяют оценочные критерии принятия решений относительно судьбы ООПТ, руководствуясь экономическими интересами в ущерб сохранению природы.</w:t>
      </w:r>
    </w:p>
    <w:p w:rsidR="008075FD" w:rsidRDefault="008075FD">
      <w:pPr>
        <w:pStyle w:val="normal0"/>
        <w:shd w:val="clear" w:color="auto" w:fill="FEFEFE"/>
        <w:spacing w:before="0" w:line="240" w:lineRule="auto"/>
        <w:jc w:val="both"/>
      </w:pPr>
      <w:r>
        <w:t xml:space="preserve">     Так,  прокуратурой Ростовской области в 2017 году принесен протест на постановление Правительства Ростовской области от 12.05.2017 № 354 «Об охраняемых ландшафтах и охраняемых природных объектах» которым ранее существовавшие памятники природы реорганизованы в охраняемые ландшафты и охраняемые природные объекты, как новые категории ООПТ, а часть из них упразднена. </w:t>
      </w:r>
    </w:p>
    <w:p w:rsidR="008075FD" w:rsidRDefault="008075FD">
      <w:pPr>
        <w:pStyle w:val="normal0"/>
        <w:spacing w:before="0" w:line="240" w:lineRule="auto"/>
        <w:jc w:val="both"/>
      </w:pPr>
      <w:r>
        <w:t xml:space="preserve">     В результате этого не был установлен режим особой охраны на лесных участках охраняемых ландшафтов и охраняемых природных объектов, а применялись лишь общие ограничения и запреты, предусмотренные для земель лесного фонда.</w:t>
      </w:r>
    </w:p>
    <w:p w:rsidR="008075FD" w:rsidRDefault="008075FD">
      <w:pPr>
        <w:pStyle w:val="normal0"/>
        <w:spacing w:before="0" w:line="240" w:lineRule="auto"/>
        <w:jc w:val="both"/>
      </w:pPr>
      <w:r>
        <w:t xml:space="preserve">        Кроме того, не было учтено, что упразднение ООПТ областного значения возможно (в соответствии с порядком, ранее установленным Правительством области) при наличии ситуации, когда подлежавшие особой охране природные комплексы и (или) объекты в границах ООПТ утрачены и не могут быть восстановлены либо не нуждаются в особой охране.</w:t>
      </w:r>
    </w:p>
    <w:p w:rsidR="008075FD" w:rsidRDefault="008075FD">
      <w:pPr>
        <w:pStyle w:val="normal0"/>
        <w:spacing w:before="0" w:line="240" w:lineRule="auto"/>
        <w:jc w:val="both"/>
      </w:pPr>
      <w:r>
        <w:t xml:space="preserve">     Однако материалы, обосновывающие упразднение  этих ООПТ,  не содержали надлежащих оснований для этого. Более того, ценные природные комплексы и объекты в границах ранее существовавших вышеуказанных памятников природы утрачены не были  и нуждаются в сохранении. </w:t>
      </w:r>
    </w:p>
    <w:p w:rsidR="008075FD" w:rsidRDefault="008075FD">
      <w:pPr>
        <w:pStyle w:val="normal0"/>
        <w:spacing w:before="0" w:line="240" w:lineRule="auto"/>
        <w:jc w:val="both"/>
      </w:pPr>
      <w:r>
        <w:t xml:space="preserve">        В связи с отклонением Правительством Ростовской области протеста, прокуратурой области направлено административное исковое заявление в Ростовский областной суд,  которое было удовлетворено частично. </w:t>
      </w:r>
    </w:p>
    <w:p w:rsidR="008075FD" w:rsidRDefault="008075FD">
      <w:pPr>
        <w:pStyle w:val="normal0"/>
        <w:spacing w:before="0" w:line="240" w:lineRule="auto"/>
        <w:jc w:val="both"/>
      </w:pPr>
      <w:r>
        <w:t xml:space="preserve">     Неоднократно имело место и признание Верховным Судом РФ незаконным упразднения памятников природы в ряде  регионов России.</w:t>
      </w:r>
    </w:p>
    <w:p w:rsidR="008075FD" w:rsidRDefault="008075FD">
      <w:pPr>
        <w:pStyle w:val="normal0"/>
        <w:spacing w:before="0" w:line="240" w:lineRule="auto"/>
        <w:jc w:val="both"/>
      </w:pPr>
      <w:r>
        <w:t xml:space="preserve">        В частности, таким образом признано недействующим постановление администрации Томской области от 01.06.2011 №162а в части упразднения памятника природы «Михайловская роща».</w:t>
      </w:r>
    </w:p>
    <w:p w:rsidR="008075FD" w:rsidRDefault="008075FD">
      <w:pPr>
        <w:pStyle w:val="normal0"/>
        <w:spacing w:before="0" w:line="240" w:lineRule="auto"/>
        <w:jc w:val="both"/>
      </w:pPr>
      <w:r>
        <w:t xml:space="preserve">     Представляется, что правовое урегулирование вопросов упразднения ООПТ регионального значения, включая определение чётких критериев и порядка принятия таких решений, необходимо осуществить именно на федеральном уровне. Это позволит исключить уже сложившуюся на протяжении десятилетий порочную практику распоряжения объектами общенационального достояния на основе сомнительных критериев, в ущерб задаче сохранения природного наследия страны.</w:t>
      </w:r>
    </w:p>
    <w:p w:rsidR="008075FD" w:rsidRDefault="008075FD">
      <w:pPr>
        <w:pStyle w:val="normal0"/>
        <w:spacing w:before="0" w:line="240" w:lineRule="auto"/>
        <w:jc w:val="both"/>
        <w:rPr>
          <w:highlight w:val="white"/>
        </w:rPr>
      </w:pPr>
      <w:r>
        <w:t xml:space="preserve">        Заслуживает пристального внимания и весьма неоднозначное решение, принятое на Вологодчине. Здесь 30 ноября 2020 года постановлением Правительства Вологодской области  </w:t>
      </w:r>
      <w:r>
        <w:rPr>
          <w:highlight w:val="white"/>
        </w:rPr>
        <w:t>ликвидирован государственный зоологический заказник регионального значения «Тотемский». Заказник  действовал с 1971 года, площадь особо охраняемой территории превышала 93 тысячи га- это достаточно  ценная природная территория. А ранее в  регионе были упразднены ещё несколько зоологических заказников: в 2019 году — «Лесютинский» и «Туфановский», а в 2020-м — «Великоустюгский», «Ковжинский» и «Кичменгско-Городецкий».  Причём в Департаменте по охране, контролю и регулированию использования объектов животного мира Вологодской области поясняют, что существование большинства зоологических заказников на данный момент является нецелесообразным, поскольку свои функции они благополучно выполнили, позволив увеличить численность диких зверей и птиц в регионе.</w:t>
      </w:r>
    </w:p>
    <w:p w:rsidR="008075FD" w:rsidRDefault="008075FD">
      <w:pPr>
        <w:pStyle w:val="normal0"/>
        <w:spacing w:before="0" w:line="240" w:lineRule="auto"/>
        <w:jc w:val="both"/>
      </w:pPr>
      <w:r>
        <w:t xml:space="preserve">       Такой прямолинейно-житейский подход настораживает. 50 лет заказник имел значение для охраны животного мира, а тут пришла команда чиновников и объявляет, что надобности в нём больше нет – ценных зверей и птиц у нас теперь полно. </w:t>
      </w:r>
    </w:p>
    <w:p w:rsidR="008075FD" w:rsidRDefault="008075FD">
      <w:pPr>
        <w:pStyle w:val="normal0"/>
        <w:spacing w:before="0" w:line="240" w:lineRule="auto"/>
        <w:jc w:val="both"/>
      </w:pPr>
      <w:r>
        <w:t xml:space="preserve">        Представляется, что стратегия развития региональных сетей ООПТ всё же должна базироваться на современных концептуальных подходах к территориальной охране природы (как к действенному механизму сохранения биологического и ландшафтного разнообразия), а не на архаичных представлениях образца середины прошлого века.</w:t>
      </w:r>
    </w:p>
    <w:p w:rsidR="008075FD" w:rsidRDefault="008075FD">
      <w:pPr>
        <w:pStyle w:val="normal0"/>
        <w:spacing w:before="0" w:line="240" w:lineRule="auto"/>
        <w:jc w:val="both"/>
      </w:pPr>
      <w:r>
        <w:t xml:space="preserve">      Всё сказанное выше свидетельствует, на мой взгляд, о необходимости безотлагательно приступить к выработке единых норм федерального законодательства, регулирующих базовые вопросы формирования и развития сетей ООПТ в регионах России. И делать это следует с опорой на компетенцию профессионального экспертного сообщества.</w:t>
      </w:r>
    </w:p>
    <w:p w:rsidR="008075FD" w:rsidRDefault="008075FD">
      <w:pPr>
        <w:pStyle w:val="normal0"/>
        <w:spacing w:before="0" w:line="240" w:lineRule="auto"/>
        <w:jc w:val="both"/>
      </w:pPr>
      <w:r>
        <w:t xml:space="preserve">       Актуальные проблемы территориальной охраны природы в нашей стране  не исчерпываются наличием упущений и пробелов юридического характера. </w:t>
      </w:r>
    </w:p>
    <w:p w:rsidR="008075FD" w:rsidRDefault="008075FD">
      <w:pPr>
        <w:pStyle w:val="normal0"/>
        <w:spacing w:before="0" w:line="240" w:lineRule="auto"/>
        <w:jc w:val="both"/>
      </w:pPr>
      <w:r>
        <w:t xml:space="preserve">           Эффективное управление ООПТ – залог их устойчивого функционирования. И не случайно  </w:t>
      </w:r>
      <w:r>
        <w:rPr>
          <w:highlight w:val="white"/>
        </w:rPr>
        <w:t>Стратегия экологической безопасности Российской Федерации на период до 2025 года (</w:t>
      </w:r>
      <w:r>
        <w:rPr>
          <w:i/>
          <w:highlight w:val="white"/>
        </w:rPr>
        <w:t>утверждена Указом Президента России от 19.04.2017 №2076</w:t>
      </w:r>
      <w:r>
        <w:rPr>
          <w:highlight w:val="white"/>
        </w:rPr>
        <w:t>) относит управление системой  ООПТ к решению основных задач в области обеспечения экологической безопасности государства.</w:t>
      </w:r>
      <w:r>
        <w:t xml:space="preserve">   </w:t>
      </w:r>
    </w:p>
    <w:p w:rsidR="008075FD" w:rsidRDefault="008075FD">
      <w:pPr>
        <w:pStyle w:val="normal0"/>
        <w:spacing w:before="0" w:line="240" w:lineRule="auto"/>
        <w:jc w:val="both"/>
      </w:pPr>
      <w:r>
        <w:t xml:space="preserve">       Эта тематика очень существенна и в деле развития сетей ООПТ в субъектах Российской Федерации. За последние 20 лет примерно в 60 регионах России созданы специализированные  государственные учреждения, осуществляющие управление ООПТ регионального значения. Эта практика продемонстрировала свою достаточно  высокую результативность. Причём немало таких региональных дирекций ООПТ (в Красноярском крае, Республике Саха (Якутия), Забайкальском крае,  Ставропольском крае, Владимирской области, Санкт-Петербурге и ряде других субъектов Федерации)  накопили значительный позитивный опыт управленческой деятельности, перспективный для внедрения в остальных субъектах Федерации.   Но ведь еще не менее двух десятков регионов таких структур так и не создали (в их числе – и Московская область), в итоге  ООПТ в этих регионах в существенной мере остаются фактически бесхозными, несмотря на наличие формальных атрибутов и процедур.  Представляется, что наличие в каждом регионе России  специализированного госучреждения для непосредственного управления сетью региональных ООПТ  – необходимое условие для реализации задач, возложенных на эти территории.</w:t>
      </w:r>
    </w:p>
    <w:p w:rsidR="008075FD" w:rsidRDefault="008075FD">
      <w:pPr>
        <w:pStyle w:val="normal0"/>
        <w:widowControl w:val="0"/>
        <w:spacing w:before="0" w:line="240" w:lineRule="auto"/>
        <w:jc w:val="both"/>
      </w:pPr>
      <w:r>
        <w:t xml:space="preserve">   Делу создания условий для эффективного управления сетями ООПТ </w:t>
      </w:r>
      <w:r>
        <w:rPr>
          <w:b/>
        </w:rPr>
        <w:t>в регионах России</w:t>
      </w:r>
      <w:r>
        <w:t xml:space="preserve"> могло бы способствовать и большее внимание со стороны Минприроды России, как федерального органа власти,  ответственного  за выработку </w:t>
      </w:r>
      <w:r>
        <w:rPr>
          <w:highlight w:val="white"/>
        </w:rPr>
        <w:t xml:space="preserve">и реализацию государственной политики и нормативно-правовое регулирование применительно в  целом к системе ООПТ страны. Причём следует учесть, что регионы России (в лице их природоохранных органов) весьма заинтересованы в получении </w:t>
      </w:r>
      <w:r>
        <w:t xml:space="preserve">системного информационного, консультативного и методического обеспечения деятельности в сфере управления ООПТ. В частности, обращение к Минприроды России с просьбой взять на себя этот функционал, содержалось в итоговой резолюции  межрегиональной научно-практической конференции «Особо охраняемые природные территории: современное состояние и перспективы развития», состоявшейся в г.Якутске в августе 2017 года. </w:t>
      </w:r>
    </w:p>
    <w:p w:rsidR="008075FD" w:rsidRDefault="008075FD">
      <w:pPr>
        <w:pStyle w:val="normal0"/>
        <w:spacing w:before="0" w:after="160" w:line="240" w:lineRule="auto"/>
        <w:jc w:val="both"/>
      </w:pPr>
      <w:r>
        <w:rPr>
          <w:rFonts w:ascii="Calibri" w:hAnsi="Calibri" w:cs="Calibri"/>
        </w:rPr>
        <w:t xml:space="preserve">           </w:t>
      </w:r>
      <w:r>
        <w:t xml:space="preserve">Содержала эта резолюция ещё и такое предложение участников конференции к Минприроды России: организовать проведение всероссийского семинара-совещания по вопросам управления ООПТ регионального значения. Ведь такой, хорошо подготовленный и продуманный форум профессионалов, работающих с региональными сетями ООПТ, мог бы быть исключительно полезным и содержательным.  Однако эти предложения тогда не нашли ни малейшего отклика со стороны тех, кому были адресованы. </w:t>
      </w:r>
    </w:p>
    <w:p w:rsidR="008075FD" w:rsidRDefault="008075FD">
      <w:pPr>
        <w:pStyle w:val="normal0"/>
        <w:widowControl w:val="0"/>
        <w:numPr>
          <w:ilvl w:val="0"/>
          <w:numId w:val="2"/>
        </w:numPr>
        <w:spacing w:before="0" w:line="240" w:lineRule="auto"/>
        <w:jc w:val="both"/>
        <w:rPr>
          <w:b/>
        </w:rPr>
      </w:pPr>
      <w:r>
        <w:rPr>
          <w:b/>
          <w:u w:val="single"/>
        </w:rPr>
        <w:t>В сфере работы «блока ООПТ» Минприроды России</w:t>
      </w:r>
      <w:r>
        <w:rPr>
          <w:b/>
        </w:rPr>
        <w:t xml:space="preserve"> </w:t>
      </w:r>
    </w:p>
    <w:p w:rsidR="008075FD" w:rsidRDefault="008075FD">
      <w:pPr>
        <w:pStyle w:val="normal0"/>
        <w:widowControl w:val="0"/>
        <w:spacing w:before="0" w:line="240" w:lineRule="auto"/>
        <w:jc w:val="both"/>
      </w:pPr>
    </w:p>
    <w:p w:rsidR="008075FD" w:rsidRDefault="008075FD">
      <w:pPr>
        <w:pStyle w:val="normal0"/>
        <w:spacing w:before="0" w:line="240" w:lineRule="auto"/>
        <w:jc w:val="both"/>
        <w:rPr>
          <w:b/>
          <w:highlight w:val="white"/>
        </w:rPr>
      </w:pPr>
      <w:r>
        <w:rPr>
          <w:highlight w:val="white"/>
        </w:rPr>
        <w:t>5.1. Изъятие земель, изменение границ и ослабление режима ООПТ</w:t>
      </w:r>
    </w:p>
    <w:p w:rsidR="008075FD" w:rsidRDefault="008075FD">
      <w:pPr>
        <w:pStyle w:val="normal0"/>
        <w:spacing w:before="0" w:line="240" w:lineRule="auto"/>
        <w:jc w:val="both"/>
        <w:rPr>
          <w:highlight w:val="white"/>
        </w:rPr>
      </w:pPr>
    </w:p>
    <w:p w:rsidR="008075FD" w:rsidRDefault="008075FD">
      <w:pPr>
        <w:pStyle w:val="normal0"/>
        <w:spacing w:before="0" w:line="240" w:lineRule="auto"/>
        <w:ind w:firstLine="720"/>
        <w:jc w:val="both"/>
        <w:rPr>
          <w:highlight w:val="white"/>
        </w:rPr>
      </w:pPr>
      <w:r>
        <w:rPr>
          <w:highlight w:val="white"/>
        </w:rPr>
        <w:t>Вызывает недоумение неоднократная поддержка со стороны «блока ООПТ» предложений, связанных с неправомерным изъятием земель, изменением границ и ослаблением режима ряда ООПТ изменением границ ООПТ.</w:t>
      </w:r>
    </w:p>
    <w:p w:rsidR="008075FD" w:rsidRDefault="008075FD">
      <w:pPr>
        <w:pStyle w:val="normal0"/>
        <w:spacing w:before="0" w:after="160" w:line="240" w:lineRule="auto"/>
        <w:jc w:val="both"/>
        <w:rPr>
          <w:b/>
        </w:rPr>
      </w:pPr>
      <w:r>
        <w:t xml:space="preserve">      Так, Минприроды России согласовало проект постановления Правительства Камчатского края, предусматривающий изъятие из природного парка "Южно-Камчатский", входящего в границы участка всемирного природного наследия "Вулканы Камчатки" 15000 га земель для строительства курорта "Три Вулкана" компании "Роза Хутор". </w:t>
      </w:r>
    </w:p>
    <w:p w:rsidR="008075FD" w:rsidRDefault="008075FD">
      <w:pPr>
        <w:pStyle w:val="normal0"/>
        <w:spacing w:before="0" w:after="160" w:line="240" w:lineRule="auto"/>
        <w:jc w:val="both"/>
      </w:pPr>
      <w:r>
        <w:t xml:space="preserve">        В мае Правительство Ямало-Ненецкого автономного округа сократило более чем на 325000 га площадь регионального заказника "Ямальский", это решение также согласовано Минприроды России.  На изъятых территориях подведомственное Министерству Федеральное агентство по недропользованию   выдало лицензии на добычу газа.</w:t>
      </w:r>
    </w:p>
    <w:p w:rsidR="008075FD" w:rsidRDefault="008075FD">
      <w:pPr>
        <w:pStyle w:val="normal0"/>
        <w:spacing w:before="0" w:after="160" w:line="240" w:lineRule="auto"/>
        <w:jc w:val="both"/>
        <w:rPr>
          <w:b/>
        </w:rPr>
      </w:pPr>
      <w:r>
        <w:t xml:space="preserve">    Как указывает</w:t>
      </w:r>
      <w:r>
        <w:rPr>
          <w:b/>
        </w:rPr>
        <w:t xml:space="preserve"> в одном из писем Минприроды России</w:t>
      </w:r>
      <w:r>
        <w:t>, «законодательством Российской Федерации не предусмотрено изъятие части ООПТ, уменьшение площади, а также изменение границ ООПТ, в результате которого исключаются территории, ранее входившие в состав ООПТ».</w:t>
      </w:r>
      <w:r>
        <w:rPr>
          <w:b/>
        </w:rPr>
        <w:t xml:space="preserve"> </w:t>
      </w:r>
      <w:r>
        <w:t>Несмотря на вышеизложенное Минприроды России согласов</w:t>
      </w:r>
      <w:r>
        <w:rPr>
          <w:b/>
        </w:rPr>
        <w:t>ывала</w:t>
      </w:r>
      <w:r>
        <w:t xml:space="preserve"> </w:t>
      </w:r>
      <w:r>
        <w:rPr>
          <w:b/>
        </w:rPr>
        <w:t>следующие решения</w:t>
      </w:r>
      <w:r>
        <w:t xml:space="preserve"> по ликвидации ООПТ и изыманию их частей</w:t>
      </w:r>
      <w:r>
        <w:rPr>
          <w:b/>
        </w:rPr>
        <w:t>:</w:t>
      </w:r>
    </w:p>
    <w:p w:rsidR="008075FD" w:rsidRDefault="008075FD">
      <w:pPr>
        <w:pStyle w:val="normal0"/>
        <w:spacing w:before="0" w:after="160" w:line="240" w:lineRule="auto"/>
        <w:jc w:val="both"/>
        <w:rPr>
          <w:b/>
        </w:rPr>
      </w:pPr>
      <w:r>
        <w:t>1) Постановлением Кабинета Министров Республики Татарстан от 28.02.2022 №183 был ликвидирован государственный природный зоологический (охотничий) заказник регионального значения «Шумбутский» площадью 12500 га, существовавший с 1963 года. В результате территория, на которой полвека сохранялись популяции охотничьих видов животных и среда их обитания, теперь полностью доступна для любого хозяйственного освоения.</w:t>
      </w:r>
    </w:p>
    <w:p w:rsidR="008075FD" w:rsidRDefault="008075FD">
      <w:pPr>
        <w:pStyle w:val="normal0"/>
        <w:spacing w:before="0" w:after="160" w:line="240" w:lineRule="auto"/>
        <w:jc w:val="both"/>
        <w:rPr>
          <w:b/>
        </w:rPr>
      </w:pPr>
      <w:r>
        <w:t>2) Постановлением Правительства Республики Коми от 25.02.2019 №97 был ликвидирован ихтиологический заказник республиканского значения «Подчеремский».</w:t>
      </w:r>
    </w:p>
    <w:p w:rsidR="008075FD" w:rsidRDefault="008075FD">
      <w:pPr>
        <w:pStyle w:val="normal0"/>
        <w:spacing w:before="0" w:after="160" w:line="240" w:lineRule="auto"/>
        <w:jc w:val="both"/>
        <w:rPr>
          <w:b/>
        </w:rPr>
      </w:pPr>
      <w:r>
        <w:t>Ликвидация заказника была произведена под предлогом вхождения его территории в состав национального парка «Югыд ва». Однако значительная часть Подчеремского заказника (несколько тысяч гектаров) не вошла в состав национального парка. В результате ликвидации ценные с природоохранной точки зрения реки Бол. Емель, Мал. Емель, Кобылка, Тименка, Оселок с прилегающими территориями на большей части своего протяжения остались без какого-либо охранного статуса.</w:t>
      </w:r>
    </w:p>
    <w:p w:rsidR="008075FD" w:rsidRDefault="008075FD">
      <w:pPr>
        <w:pStyle w:val="normal0"/>
        <w:spacing w:before="0" w:after="160" w:line="240" w:lineRule="auto"/>
        <w:jc w:val="both"/>
        <w:rPr>
          <w:b/>
        </w:rPr>
      </w:pPr>
      <w:r>
        <w:t>3) Постановлением Правительства ХМАО - Югры от 20.05.2022 №220-п были изменены границы природного парка «Нумто».</w:t>
      </w:r>
    </w:p>
    <w:p w:rsidR="008075FD" w:rsidRDefault="008075FD">
      <w:pPr>
        <w:pStyle w:val="normal0"/>
        <w:spacing w:before="0" w:after="160" w:line="240" w:lineRule="auto"/>
        <w:jc w:val="both"/>
        <w:rPr>
          <w:b/>
        </w:rPr>
      </w:pPr>
      <w:r>
        <w:t xml:space="preserve">В результате изменения границ природный парк из единой целостной территории превратился в несколько участков, рассечённых посередине территориями без охранного статуса. Такая фрагментация делает невозможной полноценную охрану ООПТ. При этом из территории исключены участки, имеющие высокую природоохранную ценность, что с большой вероятностью приведёт к их разрушению. </w:t>
      </w:r>
    </w:p>
    <w:p w:rsidR="008075FD" w:rsidRDefault="008075FD">
      <w:pPr>
        <w:pStyle w:val="normal0"/>
        <w:spacing w:before="0" w:after="160" w:line="240" w:lineRule="auto"/>
        <w:jc w:val="both"/>
        <w:rPr>
          <w:b/>
        </w:rPr>
      </w:pPr>
      <w:r>
        <w:t>4) Постановлением Правительства ХМАО - Югры от 27.05.2022 №239-п были изменены границы природного парка «Кондинские озёра».</w:t>
      </w:r>
    </w:p>
    <w:p w:rsidR="008075FD" w:rsidRDefault="008075FD">
      <w:pPr>
        <w:pStyle w:val="normal0"/>
        <w:spacing w:before="0" w:after="160" w:line="240" w:lineRule="auto"/>
        <w:jc w:val="both"/>
        <w:rPr>
          <w:b/>
        </w:rPr>
      </w:pPr>
      <w:r>
        <w:t>5)</w:t>
      </w:r>
      <w:r>
        <w:rPr>
          <w:rFonts w:ascii="Calibri" w:hAnsi="Calibri" w:cs="Calibri"/>
        </w:rPr>
        <w:t xml:space="preserve"> </w:t>
      </w:r>
      <w:r>
        <w:t>Одна из самых резонансных историй, окончательно обозначивших позиции Министерством  в части сохранения целостности ООПТ - это согласование Минприроды России проекта нового положения о природном парке "Волго-Ахтубинская пойма", который снял запрет на вырубку дубов и позволил начать строительство дороги. Ранее, по сообщению СМИ, «руководитель профильного департамента Минприроды РФ Ирина Маканова озвучила мнение экспертов по вопросу строительства в Волгоградской области третьей очереди мостового перехода через Волгу:</w:t>
      </w:r>
    </w:p>
    <w:p w:rsidR="008075FD" w:rsidRDefault="008075FD">
      <w:pPr>
        <w:pStyle w:val="normal0"/>
        <w:spacing w:before="0" w:after="160" w:line="240" w:lineRule="auto"/>
        <w:ind w:firstLine="720"/>
        <w:jc w:val="both"/>
      </w:pPr>
      <w:r>
        <w:t xml:space="preserve">«Данная трассировка не является угрозой для Волго-Ахтубинской поймы, - подчеркнула руководитель департамента государственной политики и регулирования в сфере развития особо охраняемых природных территорий Минприроды РФ Ирина Маканова. - На сегодняшний день мы не видим принципиальных угроз для экосистемы Волго-Ахтубинской поймы. Мы готовы согласовать соответствующий проект-положение о природном парке". </w:t>
      </w:r>
    </w:p>
    <w:p w:rsidR="008075FD" w:rsidRDefault="008075FD">
      <w:pPr>
        <w:pStyle w:val="normal0"/>
        <w:spacing w:before="0" w:after="160" w:line="240" w:lineRule="auto"/>
        <w:jc w:val="both"/>
        <w:rPr>
          <w:b/>
        </w:rPr>
      </w:pPr>
      <w:r>
        <w:t>6) Минприроды прорабатывает вопрос изъятия из национального парка "Самарская лука" деревень Ширяево и некоторых других</w:t>
      </w:r>
      <w:r>
        <w:rPr>
          <w:vertAlign w:val="superscript"/>
        </w:rPr>
        <w:footnoteReference w:id="18"/>
      </w:r>
      <w:r>
        <w:t xml:space="preserve"> и  пока согласовало строительство некоторых объектов.</w:t>
      </w:r>
      <w:r>
        <w:rPr>
          <w:vertAlign w:val="superscript"/>
        </w:rPr>
        <w:footnoteReference w:id="19"/>
      </w:r>
      <w:r>
        <w:t xml:space="preserve"> Чтобы как-то оправдать эти решения Минприроды России рекомендовало Правительству Самарской области провести публичные обсуждения исключения населенных пунктов из парка, несмотря на то, что такие обсуждения не соответствуют требованиям законодательства. Администрация г. Жигулевск провела такие слушания, но Самарская природоохранная прокуратура по обращениям жителей признала эти слушания незаконными.</w:t>
      </w:r>
      <w:r>
        <w:rPr>
          <w:vertAlign w:val="superscript"/>
        </w:rPr>
        <w:footnoteReference w:id="20"/>
      </w:r>
    </w:p>
    <w:p w:rsidR="008075FD" w:rsidRDefault="008075FD">
      <w:pPr>
        <w:pStyle w:val="normal0"/>
        <w:spacing w:before="0" w:after="160" w:line="240" w:lineRule="auto"/>
        <w:jc w:val="both"/>
        <w:rPr>
          <w:b/>
        </w:rPr>
      </w:pPr>
      <w:r>
        <w:t>7) Еще более острая ситуация складывается вокруг Кавказского биосферного заповедника, входящего в границы объекта всемирного наследия ЮНЕСКО "Западный Кавказ".</w:t>
      </w:r>
    </w:p>
    <w:p w:rsidR="008075FD" w:rsidRDefault="008075FD">
      <w:pPr>
        <w:pStyle w:val="normal0"/>
        <w:spacing w:before="0" w:after="160" w:line="240" w:lineRule="auto"/>
        <w:jc w:val="both"/>
        <w:rPr>
          <w:b/>
        </w:rPr>
      </w:pPr>
      <w:r>
        <w:t>Еще в марте 2021 года России Правительство приняло подготовленное Минприроды решение о выделении в границах Кавказского заповедника биосферного полигона (в нем по закону могут быть выделены участки, где допускается строительство спортивных и туристических объектов с соответствующей инфраструктурой), значительно увеличив его территорию за счёт наиболее ценных территорий Фишт-Оштеновского массива. И только после существенных возражений общественного природоохранного сообщества Министерство внесло в Правительство предложения по изменению вышеупомянутого постановления (что и было сделано).</w:t>
      </w:r>
    </w:p>
    <w:p w:rsidR="008075FD" w:rsidRDefault="008075FD">
      <w:pPr>
        <w:pStyle w:val="normal0"/>
        <w:spacing w:before="0" w:after="160" w:line="240" w:lineRule="auto"/>
        <w:jc w:val="both"/>
      </w:pPr>
      <w:r>
        <w:t>21 декабря 2021 года Министерством издан приказ об утверждении положения о Кавказском заповеднике. Согласно ему на участке, выделенном для строительства горнолыжного курорта, допускается не только строительство гостиниц, горнолыжных трасс и подъемников. В список видов разрешенного использования земельных участков внесены "гидротехнические  сооружения". Согласно Классификатору видов разрешенного использования земельных участков - это 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w:t>
      </w:r>
    </w:p>
    <w:p w:rsidR="008075FD" w:rsidRDefault="008075FD">
      <w:pPr>
        <w:pStyle w:val="normal0"/>
        <w:spacing w:before="0" w:after="160" w:line="240" w:lineRule="auto"/>
        <w:jc w:val="both"/>
        <w:rPr>
          <w:b/>
        </w:rPr>
      </w:pPr>
      <w:r>
        <w:t>В период общественного обсуждения почти 1000 граждан России высказали серьезные замечания к этому проекту положения. Ряд общественных организаций, а также более 200 российских ученых потребовали исключить возможность строительства инфраструктуры на территории Кавказского заповедника. Минприроды России признало обеспокоенность общественности, но абсолютное большинство высказанных предложений проигнорировало.</w:t>
      </w:r>
    </w:p>
    <w:p w:rsidR="008075FD" w:rsidRDefault="008075FD">
      <w:pPr>
        <w:pStyle w:val="normal0"/>
        <w:spacing w:before="0" w:after="160" w:line="240" w:lineRule="auto"/>
        <w:jc w:val="both"/>
      </w:pPr>
      <w:r>
        <w:t xml:space="preserve">8) В 2021 году велось строительство дороги компаний, связанных с "Розой Хутор", на территории Сочинского национального парка, всего в 1,5 км от границ Кавказского заповедника. Минприроды России согласовало строительство этой дороги, как "временной", поэтому проект не проходил государственную  экологическую экспертизу. </w:t>
      </w:r>
    </w:p>
    <w:p w:rsidR="008075FD" w:rsidRDefault="008075FD">
      <w:pPr>
        <w:pStyle w:val="normal0"/>
        <w:spacing w:before="0" w:after="160" w:line="240" w:lineRule="auto"/>
        <w:jc w:val="both"/>
      </w:pPr>
      <w:r>
        <w:t xml:space="preserve">9) Отказывается Минприроды России  и отменить лесохозяйственный регламент Сочинского общереспубликанского (федерального) заказника, предусматривающий строительство на территории заказника более 30 км дорог, горнолыжных трасс, гостиниц и  другой инфраструктуры. </w:t>
      </w:r>
    </w:p>
    <w:p w:rsidR="008075FD" w:rsidRDefault="008075FD">
      <w:pPr>
        <w:pStyle w:val="normal0"/>
        <w:spacing w:before="0" w:after="160" w:line="240" w:lineRule="auto"/>
        <w:jc w:val="both"/>
      </w:pPr>
      <w:r>
        <w:t xml:space="preserve">10) Пожалуй, самую серьезную угрозу "Западному Кавказу" представляют планы строительства дороги от курортов Северного Кавказа к Черноморскому побережью. Председатель Правительства РФ поручил проработать этот вопрос, а лоббист этой идеи - Губернатор Ставропольского края даже рассказал об этом Президенту (правда, публичного одобрения не получил). </w:t>
      </w:r>
    </w:p>
    <w:p w:rsidR="008075FD" w:rsidRDefault="008075FD">
      <w:pPr>
        <w:pStyle w:val="normal0"/>
        <w:spacing w:before="0" w:after="160" w:line="240" w:lineRule="auto"/>
        <w:jc w:val="both"/>
      </w:pPr>
      <w:r>
        <w:t xml:space="preserve">В 2022 году вице-премьер Чернышенко поручил нескольким ведомствам, включая Минприроды России, подготовить к декабрю "дорожную карту" строительства автомобильной дороги, соединяющей несуществующий пока курорт "Лагонаки" с курортами Красной поляны, а также железной дороги, соединяющей Красную поляну с Архызом. Все это дороги также предполагается построить через Кавказский заповедник. Какой-либо позиции Минприроды России по этому поводу не озвучено </w:t>
      </w:r>
      <w:hyperlink r:id="rId8">
        <w:r>
          <w:rPr>
            <w:color w:val="1155CC"/>
            <w:u w:val="single"/>
          </w:rPr>
          <w:t>http://government.ru/news/46905/</w:t>
        </w:r>
      </w:hyperlink>
      <w:r>
        <w:t xml:space="preserve"> .</w:t>
      </w:r>
    </w:p>
    <w:p w:rsidR="008075FD" w:rsidRDefault="008075FD">
      <w:pPr>
        <w:pStyle w:val="normal0"/>
        <w:spacing w:before="0" w:after="160" w:line="240" w:lineRule="auto"/>
        <w:jc w:val="both"/>
      </w:pPr>
      <w:r>
        <w:t>11) Минприроды России прорабатывает вопрос  по изъятию из Кавказского заповедника и включению в состав Сочинского общереспубликанского (федерального) заказника (где разрешено строительство туристической инфраструктуры) уникальных участков Турьих гор и Агепста. С большой вероятностью эти участки планируется включить в курорт "Долина Васта" кампании "Роза Хутор"</w:t>
      </w:r>
      <w:r>
        <w:rPr>
          <w:vertAlign w:val="superscript"/>
        </w:rPr>
        <w:footnoteReference w:id="21"/>
      </w:r>
      <w:r>
        <w:t>. Подведомственное Минприроды ФГБУ "ВНИИЭкология" по поручению Министерства даже организовало специальное обследование  этих участков, чтобы обосновать включение их в состав заказника.</w:t>
      </w:r>
    </w:p>
    <w:p w:rsidR="008075FD" w:rsidRDefault="008075FD">
      <w:pPr>
        <w:pStyle w:val="normal0"/>
        <w:spacing w:before="0" w:after="160" w:line="240" w:lineRule="auto"/>
        <w:jc w:val="both"/>
        <w:rPr>
          <w:b/>
        </w:rPr>
      </w:pPr>
      <w:r>
        <w:t>12) Не все хорошо и с национальном парком "Югыд ва", входящем в границы первого российского объекта всемирного наследия "Девственные леса Коми". В феврале 2021 года Роснедра выдали компании "Золото Инты" новую лицензию на добычу золота на месторождении "Чудное", расположенном на территории парка. А в прошлом году выяснилось, что и Минприроды не отказалось от планов добычи на территории парка. Об этом заявила директор профильного          Департамента на круглом столе в Общественной палате РФ</w:t>
      </w:r>
      <w:r>
        <w:rPr>
          <w:vertAlign w:val="superscript"/>
        </w:rPr>
        <w:footnoteReference w:id="22"/>
      </w:r>
      <w:r>
        <w:t xml:space="preserve"> .</w:t>
      </w:r>
    </w:p>
    <w:p w:rsidR="008075FD" w:rsidRDefault="008075FD">
      <w:pPr>
        <w:pStyle w:val="normal0"/>
        <w:spacing w:before="0" w:after="160" w:line="240" w:lineRule="auto"/>
        <w:jc w:val="both"/>
        <w:rPr>
          <w:b/>
        </w:rPr>
      </w:pPr>
      <w:r>
        <w:t>В 2022 году на территории национального парка "Югыд ва" произошел пожар, в процессе тушения которого выяснилось, что на этой территории  действует полулегальная база с большим набором техники,  многолетней свалкой отходов, а также незаконными рубками на сопредельной территории. Хотя. информация была доведена до Минприроды, никаких эффективных мер по изменению ситуации Министерством не принято.</w:t>
      </w:r>
    </w:p>
    <w:p w:rsidR="008075FD" w:rsidRDefault="008075FD">
      <w:pPr>
        <w:pStyle w:val="normal0"/>
        <w:spacing w:before="0" w:after="160" w:line="240" w:lineRule="auto"/>
        <w:jc w:val="both"/>
        <w:rPr>
          <w:b/>
        </w:rPr>
      </w:pPr>
      <w:r>
        <w:t>13) В октябре 2022 года Минприроды опубликовало для общественного обсуждения проект нового положения о государственном природном заповеднике "Остров Врангеля".  Согласно ему, на всей территории заповедника для нужд обороны и безопасности допускается любое строительства, нарушение почвенного покрова, нахождение с оружием и продукцией охоты и рыболовства, проезд вне дорог, проход судов и пролет воздушных судов без согласования с заповедником, проведение военных учений, организаций полигонов.</w:t>
      </w:r>
    </w:p>
    <w:p w:rsidR="008075FD" w:rsidRDefault="008075FD">
      <w:pPr>
        <w:pStyle w:val="normal0"/>
        <w:spacing w:before="0" w:after="160" w:line="240" w:lineRule="auto"/>
        <w:jc w:val="both"/>
        <w:rPr>
          <w:b/>
        </w:rPr>
      </w:pPr>
      <w:r>
        <w:t xml:space="preserve">Такие действия в наиболее важных для сохранения арктической природы участках заповедника (концентрация берлог белых медведей, лежбища моржей, птичьи базары, места массового гнездования белых гусей, участки реликтовой тундростепи) могут  привести к серьезнейшему нарушению природных комплексов, ради сохранения которых создан заповедник. </w:t>
      </w:r>
    </w:p>
    <w:p w:rsidR="008075FD" w:rsidRDefault="008075FD">
      <w:pPr>
        <w:pStyle w:val="normal0"/>
        <w:spacing w:before="0" w:after="160" w:line="240" w:lineRule="auto"/>
        <w:jc w:val="both"/>
        <w:rPr>
          <w:b/>
        </w:rPr>
      </w:pPr>
      <w:r>
        <w:t xml:space="preserve">В ответ на критику Минприроды заявило, что особо ценные участки заповедника не будут затронуты военной деятельностью, однако это </w:t>
      </w:r>
      <w:r>
        <w:rPr>
          <w:b/>
        </w:rPr>
        <w:t>никак не отражено в проекте положения</w:t>
      </w:r>
      <w:r>
        <w:t xml:space="preserve">. Почти 5000 граждан России высказались против принятия положения в такой редакции. </w:t>
      </w:r>
    </w:p>
    <w:p w:rsidR="008075FD" w:rsidRDefault="008075FD">
      <w:pPr>
        <w:pStyle w:val="normal0"/>
        <w:spacing w:before="0" w:after="160" w:line="240" w:lineRule="auto"/>
        <w:jc w:val="both"/>
        <w:rPr>
          <w:b/>
        </w:rPr>
      </w:pPr>
      <w:r>
        <w:t>14) Минприроды также разработало проект нового положения о федеральном  заказнике "Верхне-Кондинский", согласно которому безо всяких оснований из заказника предполагается исключение более 10000 га.</w:t>
      </w:r>
    </w:p>
    <w:p w:rsidR="008075FD" w:rsidRDefault="008075FD">
      <w:pPr>
        <w:pStyle w:val="normal0"/>
        <w:spacing w:before="0" w:after="160" w:line="240" w:lineRule="auto"/>
        <w:jc w:val="both"/>
      </w:pPr>
      <w:r>
        <w:t>15) В начале 2022 года Минприроды России опубликовало законопроект, согласно которому допускается изменение границ любых ООПТ в случае, если обоснование этого получит положительное заключение государственной экологической экспертизы</w:t>
      </w:r>
      <w:r>
        <w:rPr>
          <w:vertAlign w:val="superscript"/>
        </w:rPr>
        <w:footnoteReference w:id="23"/>
      </w:r>
      <w:r>
        <w:t>. После общественной кампании против этого, в законопроект были внесены изменения,  отменившие эту норму.</w:t>
      </w:r>
    </w:p>
    <w:p w:rsidR="008075FD" w:rsidRDefault="008075FD">
      <w:pPr>
        <w:pStyle w:val="normal0"/>
        <w:spacing w:before="0" w:after="160" w:line="240" w:lineRule="auto"/>
        <w:jc w:val="both"/>
      </w:pPr>
      <w:r>
        <w:t>16) 1 февраля 2023 года Минприроды опубликовало для общественного обсуждения проект нового положения о национальном парке «Ладожские шхеры», которым предполагалось исключить из национального парка около 2500 га, включая 1500 га заповедной зоны.</w:t>
      </w:r>
    </w:p>
    <w:p w:rsidR="008075FD" w:rsidRDefault="008075FD">
      <w:pPr>
        <w:pStyle w:val="normal0"/>
        <w:spacing w:before="0" w:after="160" w:line="240" w:lineRule="auto"/>
        <w:jc w:val="both"/>
      </w:pPr>
      <w:r>
        <w:t>Положение прямо нарушает нормы Федеральных законов «Об охране окружающей среды», «Об особо охраняемых природных территориях», Земельного кодекса Российской Федерации, содержит коррупциогенные факторы, что подтверждено заключением независимой антикоррупционной экспертизы.</w:t>
      </w:r>
    </w:p>
    <w:p w:rsidR="008075FD" w:rsidRDefault="008075FD">
      <w:pPr>
        <w:pStyle w:val="normal0"/>
        <w:spacing w:before="0" w:after="160" w:line="240" w:lineRule="auto"/>
        <w:jc w:val="both"/>
      </w:pPr>
      <w:r>
        <w:t xml:space="preserve"> Несмотря на то, что против проекта в рамках общественного обсуждения проголосовали более 6000 граждан России https://regulation.gov.ru/projects/List/AdvancedSearch#departments=14&amp;npa=135566 , Экспертного совета по заповедному делу, известных ученых и специалистов в сфере заповедного дела, 28 февраля 2023, приказом Минприроды России № 84 утверждено новое положение о национальном парке, которое предусматривает изъятие указанного участка. В настоящее время, новое положение о парке оспаривается в Верховном Суде РФ https://vsrf.ru/lk/practice/cases/11727518 . </w:t>
      </w:r>
    </w:p>
    <w:p w:rsidR="008075FD" w:rsidRDefault="008075FD">
      <w:pPr>
        <w:pStyle w:val="normal0"/>
        <w:spacing w:before="0" w:after="160" w:line="240" w:lineRule="auto"/>
        <w:jc w:val="both"/>
        <w:rPr>
          <w:b/>
        </w:rPr>
      </w:pPr>
    </w:p>
    <w:p w:rsidR="008075FD" w:rsidRDefault="008075FD">
      <w:pPr>
        <w:pStyle w:val="normal0"/>
        <w:spacing w:before="0" w:after="160" w:line="240" w:lineRule="auto"/>
        <w:jc w:val="both"/>
        <w:rPr>
          <w:b/>
        </w:rPr>
      </w:pPr>
      <w:r>
        <w:rPr>
          <w:b/>
        </w:rPr>
        <w:t>5.2. Правовое обеспечение деятельности в области организации и функционирования ООПТ.</w:t>
      </w:r>
    </w:p>
    <w:p w:rsidR="008075FD" w:rsidRDefault="008075FD">
      <w:pPr>
        <w:pStyle w:val="normal0"/>
        <w:spacing w:before="0" w:after="160" w:line="240" w:lineRule="auto"/>
        <w:jc w:val="both"/>
      </w:pPr>
      <w:r>
        <w:t>1 Не сильно продвинулось Минприроды в деле повышения эффективности законодательной защиты ООПТ. А многие внесенные изменения (как например, вступивший  в силу 1 июля Федеральный закон «О государственном контроле» и поправки, которые внесены в связи с его принятием в Федеральный закон об ООПТ) существенно осложнили и без того непростую работу государственных инспекторов заповедников и национальных парков. При этом, имеющейся в Законе механизм постоянного рейда, при котором инспектора могут законно работать на подведомственной территории без дополнительного оформления большого количества бумаг, на инспекторов ООПТ не распространяется (закон о возможности осуществления постоянного рейда на ООПТ внесен в Думу группой депутатов 22.03.2023 https://sozd.duma.gov.ru/bill/319750-8 ).</w:t>
      </w:r>
    </w:p>
    <w:p w:rsidR="008075FD" w:rsidRDefault="008075FD">
      <w:pPr>
        <w:pStyle w:val="normal0"/>
        <w:spacing w:before="0" w:after="160" w:line="240" w:lineRule="auto"/>
        <w:jc w:val="both"/>
      </w:pPr>
    </w:p>
    <w:p w:rsidR="008075FD" w:rsidRDefault="008075FD">
      <w:pPr>
        <w:pStyle w:val="normal0"/>
        <w:spacing w:before="0" w:after="160" w:line="240" w:lineRule="auto"/>
        <w:jc w:val="both"/>
      </w:pPr>
      <w:r>
        <w:t>В то же время, Минприроды регулярно инициирует либо поддерживает законодательные инициативы по ослаблению правовой защиты ООПТ.</w:t>
      </w:r>
    </w:p>
    <w:p w:rsidR="008075FD" w:rsidRDefault="008075FD">
      <w:pPr>
        <w:pStyle w:val="normal0"/>
        <w:spacing w:before="0" w:after="160" w:line="240" w:lineRule="auto"/>
        <w:jc w:val="both"/>
      </w:pPr>
      <w:r>
        <w:t xml:space="preserve">В 2021 году общественности вместе с гражданами России удалось отбить очередные попытки внесения в федеральное законодательство возможности изъятия земель ООПТ. Законопроекты, внесенные Думой Ставропольского края и Ямало-Ненецкого автономного округа отозваны, Челябинский законопроект не поддержан. </w:t>
      </w:r>
    </w:p>
    <w:p w:rsidR="008075FD" w:rsidRDefault="008075FD">
      <w:pPr>
        <w:pStyle w:val="normal0"/>
        <w:spacing w:before="0" w:after="160" w:line="240" w:lineRule="auto"/>
        <w:jc w:val="both"/>
      </w:pPr>
      <w:r>
        <w:t>Позиция Минприроды по этим законопроектам не озвучена. С другой стороны, памятуя о поддержке Минприроды в суде ставропольских инициатив, направленных на закрепление исключения из ООПТ хозяйственно ценных участков, есть основания полагать, что и этим трем инициативам Минприроды, как минимум, не противилось.</w:t>
      </w:r>
    </w:p>
    <w:p w:rsidR="008075FD" w:rsidRDefault="008075FD">
      <w:pPr>
        <w:pStyle w:val="normal0"/>
        <w:spacing w:before="0" w:after="160" w:line="240" w:lineRule="auto"/>
        <w:jc w:val="both"/>
      </w:pPr>
      <w:r>
        <w:t xml:space="preserve">Косвенно это подтверждается и заключением Комитета по энергетике Госдумы на Ставропольский законопроект https://sozd.duma.gov.ru/download/4EE9B28F-42CC-4855-8709-BAE2D72E91DF : «Принятие таких изменений создаст условия для более эффективной охраны природных комплексов и объектов, позволит исключить объекты, не имеющие особого экологического, научного и иного особо ценного значения, из границ ООПТ и тем самым снять существующие запреты хозяйственного использованию соответствующих земель и земельных участков, включая случаи, когда такие запреты препятствуют выполнению пользователями недр </w:t>
      </w:r>
    </w:p>
    <w:p w:rsidR="008075FD" w:rsidRDefault="008075FD">
      <w:pPr>
        <w:pStyle w:val="normal0"/>
        <w:spacing w:before="0" w:after="160" w:line="240" w:lineRule="auto"/>
        <w:jc w:val="both"/>
      </w:pPr>
      <w:r>
        <w:t>своих лицензионных обязательств по разработке месторождений полезных ископаемых.</w:t>
      </w:r>
    </w:p>
    <w:p w:rsidR="008075FD" w:rsidRDefault="008075FD">
      <w:pPr>
        <w:pStyle w:val="normal0"/>
        <w:spacing w:before="0" w:after="160" w:line="240" w:lineRule="auto"/>
        <w:jc w:val="both"/>
      </w:pPr>
      <w:r>
        <w:t xml:space="preserve">Также Министерством природных ресурсов Российской Федерации проводится работа по подготовке комплексных изменений в законодательство об ООПТ, которая является приоритетом нормотворческой деятельности Минприроды России в 2021 году». </w:t>
      </w:r>
    </w:p>
    <w:p w:rsidR="008075FD" w:rsidRDefault="008075FD">
      <w:pPr>
        <w:pStyle w:val="normal0"/>
        <w:spacing w:before="0" w:after="160" w:line="240" w:lineRule="auto"/>
        <w:jc w:val="both"/>
      </w:pPr>
      <w:r>
        <w:t>Это подтверждается информацией телеграм-канала «Зеленым змий», опубликованной 4 марта 2022 года https://t.me/greenserpent/14029?single, согласно которой Минприроды разрабатывается в первоочередном порядке проект Федерального закона «О внесении изменений в Федеральный закон «Об особо охраняемых природных территориях» (в части установления порядке изменения границ ООПТ) с целью вовлечения в хозяйственный оборот земельных участков, занятых особо охраняемыми природными территориями.</w:t>
      </w:r>
    </w:p>
    <w:p w:rsidR="008075FD" w:rsidRDefault="008075FD">
      <w:pPr>
        <w:pStyle w:val="normal0"/>
        <w:spacing w:before="0" w:after="160" w:line="240" w:lineRule="auto"/>
        <w:jc w:val="both"/>
      </w:pPr>
      <w:r>
        <w:t xml:space="preserve">То есть ценнейшие в России заповедные земли будут лишены своего статуса и охраны, если власти, промышленности или бизнесу захочется их «освоить», извлекая для себя прибыль. </w:t>
      </w:r>
    </w:p>
    <w:p w:rsidR="008075FD" w:rsidRDefault="008075FD">
      <w:pPr>
        <w:pStyle w:val="normal0"/>
        <w:spacing w:before="0" w:after="160" w:line="240" w:lineRule="auto"/>
        <w:jc w:val="both"/>
      </w:pPr>
      <w:r>
        <w:t xml:space="preserve">В обоснование приводится поручение президента по результатам встречи с общественностью Адыгеи от 4 марта 2020 года № Пр-446. Однако такого поручения в открытом доступе нам найти не удалось. </w:t>
      </w:r>
    </w:p>
    <w:p w:rsidR="008075FD" w:rsidRDefault="008075FD">
      <w:pPr>
        <w:pStyle w:val="normal0"/>
        <w:spacing w:before="0" w:after="160" w:line="240" w:lineRule="auto"/>
        <w:jc w:val="both"/>
      </w:pPr>
      <w:r>
        <w:t>На сайте Кремля опубликован перечень поручений по итогам встречи с представителями общественности в Адыгее от той же даты, но под номером Пр-434 (http://www.kremlin.ru/acts/assignments/orders/62942/print ). Однако они направлены на развитие сельского хозяйства и сельских населённых пунктов, а об ООПТ там нет ни слова. Так что разработчики законопроекта или заблуждаются, или сознательно вводят в заблуждение тех, кто должен принимать решения по законопроекту.</w:t>
      </w:r>
    </w:p>
    <w:p w:rsidR="008075FD" w:rsidRDefault="008075FD">
      <w:pPr>
        <w:pStyle w:val="normal0"/>
        <w:spacing w:before="0" w:after="160" w:line="240" w:lineRule="auto"/>
        <w:jc w:val="both"/>
      </w:pPr>
    </w:p>
    <w:p w:rsidR="008075FD" w:rsidRDefault="008075FD">
      <w:pPr>
        <w:pStyle w:val="normal0"/>
        <w:spacing w:before="0" w:after="160" w:line="240" w:lineRule="auto"/>
        <w:jc w:val="both"/>
      </w:pPr>
      <w:r>
        <w:t>В информации не указано, о каких категориях ООПТ идёт речь. Есть основания полагать, что законопроект предусматривает возможность изъятия земельных участков любых ООПТ, в том числе охраняемых на федеральном уровне заповедников и национальных парков. На них можно будет законно размещать любые объекты, включая нефтепроводы, автодороги, разрабатывать месторождения полезных ископаемых.</w:t>
      </w:r>
    </w:p>
    <w:p w:rsidR="008075FD" w:rsidRDefault="008075FD">
      <w:pPr>
        <w:pStyle w:val="normal0"/>
        <w:spacing w:before="0" w:after="160" w:line="240" w:lineRule="auto"/>
        <w:jc w:val="both"/>
      </w:pPr>
      <w:r>
        <w:t>В настоящее время, согласно приказу Минприроды от 27.01.2023 № 52 (п.34) данный законопроект внесен в план законотворческой деятельности Минприроды  со сроком внесения в Думу – 4 квартал 2023 года. Ответственный - руководимый И.Ю. Макановой Департамент государственной политики и регулирования в сфере развития ООПТ. https://mnr.gov.ru/docs/ofitsialnye_dokumenty/prikaz_minprirody_rossii_ot_27_01_2023_52_ob_utverzhdenii_plana_normotvorcheskoy_deyatelnosti_minist/?sphrase_id=554808</w:t>
      </w:r>
    </w:p>
    <w:p w:rsidR="008075FD" w:rsidRDefault="008075FD">
      <w:pPr>
        <w:pStyle w:val="normal0"/>
        <w:spacing w:before="0" w:after="160" w:line="240" w:lineRule="auto"/>
        <w:jc w:val="both"/>
      </w:pPr>
      <w:r>
        <w:t>Без причинения колоссального вреда для ценных заповедных участков вести такие работы невозможно. Любое строительство или добыча полезных ископаемых фрагментирует целостные природные комплексы, разрушает места обитания краснокнижных животных и растений. Есть основания полагать, что этот законопроект ― очередная возможность узаконить строительство дороги через национальный парк «Лосиный остров» и дороги Кисловодск ― Сочи через Кавказский заповедник и Сочинский нацпарк, добычу золота в национальном парке «Югыд ва».</w:t>
      </w:r>
    </w:p>
    <w:p w:rsidR="008075FD" w:rsidRDefault="008075FD">
      <w:pPr>
        <w:pStyle w:val="normal0"/>
        <w:spacing w:before="0" w:after="160" w:line="240" w:lineRule="auto"/>
        <w:jc w:val="both"/>
      </w:pPr>
      <w:r>
        <w:t>В начале 2022 года, Минприроды опубликовало законопроект, согласно которому допускается изменение границ любых ООПТ в случае, если обоснование этого получит положительное заключение государственной экологической экспертизы https://regulation.gov.ru/projects?fbclid=IwAR0yWBIAIDKaVrjp7Vwl6oiTN49p37EpePqJZopGBdyMA8oACg-iGlZlcyc#departments=14&amp;npa=124663 . После массовой кампании против этого, в законопроект были внесены изменения, которые отменили эту норму.</w:t>
      </w:r>
    </w:p>
    <w:p w:rsidR="008075FD" w:rsidRDefault="008075FD">
      <w:pPr>
        <w:pStyle w:val="normal0"/>
        <w:spacing w:before="0" w:after="160" w:line="240" w:lineRule="auto"/>
        <w:jc w:val="both"/>
      </w:pPr>
      <w:r>
        <w:t xml:space="preserve">Минприроды разработаны и внесены в Правительство крайне опасные поправки к Федеральному закону об ООПТ, касающиеся развития рекреационной деятельности. В частности, из действующей редакции Федерального закона «Об особо охраняемых природных территориях» применительно к территориям  государственных природных заповедников и особо охраняемых зон национальных парков исключается термин «познавательный туризм», заменяемый обобщенным понятием «туризм» (что, в частности, открывает возможности для использования этих территорий для спортивного, оздоровительного, паломнического и развлекательного, охотничьего туризма). Несмотря на многочисленные отрицательные отзывы экспертного сообщества (Агентство стратегических инициатив, Экспертный совет по заповедному делу, Общественная палата РФ) поручения Президента о том, что на ООПТ может развиваться только экологический туризм, что должно быть закреплено в законодательстве, Минприроды продавило принятие законопроекта и 18 марта 2023 года он был подписан (вступает в силу с 1 сентября 2023 года). </w:t>
      </w:r>
    </w:p>
    <w:p w:rsidR="008075FD" w:rsidRDefault="008075FD">
      <w:pPr>
        <w:pStyle w:val="normal0"/>
        <w:spacing w:before="0" w:after="160" w:line="240" w:lineRule="auto"/>
        <w:jc w:val="both"/>
      </w:pPr>
      <w:r>
        <w:t>31 января 2023 года Депутатом Государственной Думы В. Пинским внесен законопроект № 288302-8 «О внесении изменений в статью 2 Федерального закона «Об особо охраняемых природных территориях», которым предлагается внести в закон возможность упразднения и изменения границ ООПТ регионального значения в следующих случаях:</w:t>
      </w:r>
    </w:p>
    <w:p w:rsidR="008075FD" w:rsidRDefault="008075FD">
      <w:pPr>
        <w:pStyle w:val="normal0"/>
        <w:spacing w:before="0" w:after="160" w:line="240" w:lineRule="auto"/>
        <w:jc w:val="both"/>
      </w:pPr>
      <w:r>
        <w:t xml:space="preserve">а) необходимость исключения из состава ООПТ земельных участков и водных объектов, необходимых для реализации национальных целей и стратегических задач, а также значимых проектов в области социально-экономического развития Российской Федерации; </w:t>
      </w:r>
    </w:p>
    <w:p w:rsidR="008075FD" w:rsidRDefault="008075FD">
      <w:pPr>
        <w:pStyle w:val="normal0"/>
        <w:spacing w:before="0" w:after="160" w:line="240" w:lineRule="auto"/>
        <w:jc w:val="both"/>
      </w:pPr>
      <w:r>
        <w:t xml:space="preserve">б) необходимость исключения из состава ООПТ земельных участков и водных объектов в целях строительства и реконструкции линейных объектов при отсутствии альтернативных решений по размещению соответствующих объектов; </w:t>
      </w:r>
    </w:p>
    <w:p w:rsidR="008075FD" w:rsidRDefault="008075FD">
      <w:pPr>
        <w:pStyle w:val="normal0"/>
        <w:spacing w:before="0" w:after="160" w:line="240" w:lineRule="auto"/>
        <w:jc w:val="both"/>
      </w:pPr>
      <w:r>
        <w:t>в) утрата природоохранной ценности указанных территорий.</w:t>
      </w:r>
    </w:p>
    <w:p w:rsidR="008075FD" w:rsidRDefault="008075FD">
      <w:pPr>
        <w:pStyle w:val="normal0"/>
        <w:spacing w:before="0" w:after="160" w:line="240" w:lineRule="auto"/>
        <w:jc w:val="both"/>
      </w:pPr>
      <w:r>
        <w:t>Законопроектом не  определено, кто, в каком порядке и по каким основаниям принимает решение о том, что земельные участки или водные объекты необходимы для реализации национальных целей и стратегических задач, а также значимых проектов в области социально-экономического развития.  Отсутствует в Законопроекте и определение значимых проектов. Законопроект также не определяет кто, в каком порядке и по каким основаниям принимает решение об отсутствии альтернативности строительства линейных объектов и об утрате ООПТ природоохранной ценности.</w:t>
      </w:r>
    </w:p>
    <w:p w:rsidR="008075FD" w:rsidRDefault="008075FD">
      <w:pPr>
        <w:pStyle w:val="normal0"/>
        <w:spacing w:before="0" w:after="160" w:line="240" w:lineRule="auto"/>
        <w:jc w:val="both"/>
      </w:pPr>
      <w:r>
        <w:t>Законопроект в представленной редакции Законопроект противоречит действующему законодательству, приведет к разрушению особо охраняемых природных комплексов, нарушению международных обязательств России К сожалению, важные законодательные инициативы, в том числе разработанные самим Минприроды, не проходят. Против него уже выступили Экспертный совет по заповедному делу и Общественная палата РФ.</w:t>
      </w:r>
    </w:p>
    <w:p w:rsidR="008075FD" w:rsidRDefault="008075FD">
      <w:pPr>
        <w:pStyle w:val="normal0"/>
        <w:spacing w:before="0" w:after="160" w:line="240" w:lineRule="auto"/>
        <w:jc w:val="both"/>
      </w:pPr>
      <w:bookmarkStart w:id="31" w:name="_2p2csry" w:colFirst="0" w:colLast="0"/>
      <w:bookmarkEnd w:id="31"/>
      <w:r>
        <w:t>Автор законопроекта на «нулевых слушаниях» в Общественной палате сообщил, что изначально в законопроекте в качестве основания для урезания границ и упразднения ООПТ фигурировала лишь утрата природоохранной ценности, однако еще два основания были предложены Минприроды России – необходимость реализации национальных целей, стратегических задач и значимых проектов в области социально-экономического развития и строительство и реконструкция линейных объектов при отсутствии альтернативных решений по их размещению http://zapovedcouncil.tilda.ws/tpost/tsmtjukuu1-ekspertnii-sovet-po-zapovednomu-delu-zay .</w:t>
      </w:r>
    </w:p>
    <w:p w:rsidR="008075FD" w:rsidRDefault="008075FD">
      <w:pPr>
        <w:pStyle w:val="normal0"/>
        <w:spacing w:before="0" w:after="160" w:line="240" w:lineRule="auto"/>
        <w:jc w:val="both"/>
      </w:pPr>
      <w:r>
        <w:t xml:space="preserve">То есть, именно Минприроды является автором наиболее опасных и коррупциогенных оснований для упразднения ООПТ. </w:t>
      </w:r>
    </w:p>
    <w:p w:rsidR="008075FD" w:rsidRDefault="008075FD">
      <w:pPr>
        <w:pStyle w:val="normal0"/>
        <w:spacing w:before="0" w:after="160" w:line="240" w:lineRule="auto"/>
        <w:jc w:val="both"/>
      </w:pPr>
      <w:r>
        <w:t>К сожалению, реально нужны для повышения эффективности заповедной системы  нормотворческие инициативы Минприроды России не реализуются.</w:t>
      </w:r>
    </w:p>
    <w:p w:rsidR="008075FD" w:rsidRDefault="008075FD">
      <w:pPr>
        <w:pStyle w:val="normal0"/>
        <w:spacing w:before="0" w:after="160" w:line="240" w:lineRule="auto"/>
        <w:jc w:val="both"/>
      </w:pPr>
      <w:r>
        <w:t>Так, серьезным препятствием к обеспечению сохранности ценных природных территорий, имеющих международное значение, является отсутствие в российском законодательстве норм, определяющих их статус и особенности их охраны и использования. Еще в ноябре 2019 Минприроды разместило для общественного обсуждения проект Федерального закона «О внесении изменений в Федеральный закон "Об особо охраняемых природных территориях" и отдельные законодательные акты Российской Федерации» (ID проекта 02/04/11-19/00096976, https://regulation.gov.ru/projects#npa=96976). О статусе и режиме ООПТ международного значения, а также отмене норм о возможности выделения в составе заповедников биосферных полигонов.</w:t>
      </w:r>
    </w:p>
    <w:p w:rsidR="008075FD" w:rsidRDefault="008075FD">
      <w:pPr>
        <w:pStyle w:val="normal0"/>
        <w:spacing w:before="0" w:after="160" w:line="240" w:lineRule="auto"/>
        <w:jc w:val="both"/>
      </w:pPr>
      <w:r>
        <w:t xml:space="preserve">К сожалению, этот абсолютно необходимый законопроект до сих пор даже не внесен в Госдуму. </w:t>
      </w:r>
    </w:p>
    <w:p w:rsidR="008075FD" w:rsidRDefault="008075FD">
      <w:pPr>
        <w:pStyle w:val="normal0"/>
        <w:spacing w:before="0" w:after="160" w:line="240" w:lineRule="auto"/>
        <w:jc w:val="both"/>
      </w:pPr>
      <w:r>
        <w:t xml:space="preserve">До сих пор Правительством не принято положение об охранных зонах ООПТ, чего требует принятый еще в 2018 году закон. Однако чиновники Минприроды не проявляют особого рвения в </w:t>
      </w:r>
    </w:p>
    <w:p w:rsidR="008075FD" w:rsidRDefault="008075FD">
      <w:pPr>
        <w:pStyle w:val="normal0"/>
        <w:spacing w:before="0" w:after="160" w:line="240" w:lineRule="auto"/>
        <w:jc w:val="both"/>
      </w:pPr>
      <w:r>
        <w:t>В настоящее время из 235 государственных природных заповедников, национальных парков и федеральных заказников у 118 (большое половины) отсутствуют положения, зарегистрированные в Минюсте России. Согласно Федеральному закону от 31.07.2020 № 247-ФЗ «Об обязательных требованиях» такие нормативные правовые акты не подлежат применению. При этом, только 32 положения об ООПТ соответствуют требованиям п.14 статьи 2 Федерального закона «Об особо охраняемых природных территориях».</w:t>
      </w:r>
    </w:p>
    <w:p w:rsidR="008075FD" w:rsidRDefault="008075FD">
      <w:pPr>
        <w:pStyle w:val="normal0"/>
        <w:spacing w:before="0" w:after="160" w:line="240" w:lineRule="auto"/>
        <w:jc w:val="both"/>
      </w:pPr>
      <w:r>
        <w:t>В 2021 году утверждено и зарегистрировано в Минюсте России только 4 положения о заповедниках и внесены изменения в Положения о 2 заповедниках и 2 национальных парках. В 2022 году - положения о 5 заповедниках и 4 национальных парках.</w:t>
      </w:r>
    </w:p>
    <w:p w:rsidR="008075FD" w:rsidRDefault="008075FD">
      <w:pPr>
        <w:pStyle w:val="normal0"/>
        <w:spacing w:before="0" w:after="160" w:line="240" w:lineRule="auto"/>
        <w:jc w:val="both"/>
      </w:pPr>
      <w:r>
        <w:t>Не удалось утвердить и Стратегию развития ООПТ до 2030 года,  о которой тоже много говорили.</w:t>
      </w:r>
    </w:p>
    <w:p w:rsidR="008075FD" w:rsidRDefault="008075FD">
      <w:pPr>
        <w:pStyle w:val="normal0"/>
        <w:spacing w:before="0" w:after="160" w:line="240" w:lineRule="auto"/>
        <w:jc w:val="both"/>
      </w:pPr>
      <w:r>
        <w:t>Не поддерживается высшим руководством страны и идея создания отдельного Агентства по ООПТ, хотя большинство специалистов заповедного дела считают это единственно правильным решением https://greenpeace.ru/news/2021/12/09/prezident-rossii-soglasilsja-s-predlozhenijami-soveta-po-pravam-cheloveka-po-voprosam-jekologii/ .</w:t>
      </w:r>
    </w:p>
    <w:p w:rsidR="008075FD" w:rsidRDefault="008075FD">
      <w:pPr>
        <w:pStyle w:val="normal0"/>
        <w:spacing w:before="0" w:after="160" w:line="240" w:lineRule="auto"/>
        <w:jc w:val="both"/>
        <w:rPr>
          <w:b/>
        </w:rPr>
      </w:pPr>
      <w:r>
        <w:rPr>
          <w:b/>
          <w:u w:val="single"/>
        </w:rPr>
        <w:t>5.3. Иные вопросы управления подведомственными ООПТ</w:t>
      </w:r>
    </w:p>
    <w:p w:rsidR="008075FD" w:rsidRDefault="008075FD">
      <w:pPr>
        <w:pStyle w:val="normal0"/>
        <w:spacing w:before="0" w:line="240" w:lineRule="auto"/>
        <w:jc w:val="both"/>
      </w:pPr>
    </w:p>
    <w:p w:rsidR="008075FD" w:rsidRDefault="008075FD">
      <w:pPr>
        <w:pStyle w:val="normal0"/>
        <w:numPr>
          <w:ilvl w:val="0"/>
          <w:numId w:val="4"/>
        </w:numPr>
        <w:spacing w:before="0" w:line="240" w:lineRule="auto"/>
        <w:jc w:val="both"/>
      </w:pPr>
      <w:r>
        <w:t xml:space="preserve">Вызывает недоумение ряд решений по возложению функций управления конкретными федеральными ООПТ на ФГБУ, уже осуществляющими управление иными ООПТ, в случаях, когда такие решения приняты  в отсутствии очевидной необходимости и без учёта географических, логистических и социальных реалий.  </w:t>
      </w:r>
    </w:p>
    <w:p w:rsidR="008075FD" w:rsidRDefault="008075FD">
      <w:pPr>
        <w:pStyle w:val="normal0"/>
        <w:spacing w:before="0" w:line="240" w:lineRule="auto"/>
        <w:jc w:val="both"/>
      </w:pPr>
      <w:r>
        <w:t xml:space="preserve">    К их числу, в частности, относятся:</w:t>
      </w:r>
    </w:p>
    <w:p w:rsidR="008075FD" w:rsidRDefault="008075FD">
      <w:pPr>
        <w:pStyle w:val="normal0"/>
        <w:spacing w:before="0" w:line="240" w:lineRule="auto"/>
        <w:jc w:val="both"/>
      </w:pPr>
      <w:r>
        <w:t>- передача национального парка «Алания» в ФГБУ, ранее осуществляющее управление Северо-Осетинским заповедником и создание на базе ФГБУ «Национальный парк «Алания» ФГБУ «Заповедное место» с сомнительным функционалом;</w:t>
      </w:r>
    </w:p>
    <w:p w:rsidR="008075FD" w:rsidRDefault="008075FD">
      <w:pPr>
        <w:pStyle w:val="normal0"/>
        <w:spacing w:before="0" w:line="240" w:lineRule="auto"/>
        <w:jc w:val="both"/>
      </w:pPr>
      <w:bookmarkStart w:id="32" w:name="_147n2zr" w:colFirst="0" w:colLast="0"/>
      <w:bookmarkEnd w:id="32"/>
      <w:r>
        <w:t>- осуществление управления национальным парком «Ладожские шхеры» ФГБУ «Государственный заповедник «Кивач»;</w:t>
      </w:r>
    </w:p>
    <w:p w:rsidR="008075FD" w:rsidRDefault="008075FD">
      <w:pPr>
        <w:pStyle w:val="normal0"/>
        <w:spacing w:before="0" w:line="240" w:lineRule="auto"/>
        <w:jc w:val="both"/>
      </w:pPr>
      <w:r>
        <w:t>- осуществление управления национальным парком «Кодар» ФГБУ «Сохондинский государственный заповедник»;</w:t>
      </w:r>
    </w:p>
    <w:p w:rsidR="008075FD" w:rsidRDefault="008075FD">
      <w:pPr>
        <w:pStyle w:val="normal0"/>
        <w:spacing w:before="0" w:line="240" w:lineRule="auto"/>
        <w:jc w:val="both"/>
      </w:pPr>
      <w:r>
        <w:t>- осуществление управления заповедником «Восток Финского залива» ФГБУ «Государственный заповедник «Нижне-Свирский»;</w:t>
      </w:r>
    </w:p>
    <w:p w:rsidR="008075FD" w:rsidRDefault="008075FD">
      <w:pPr>
        <w:pStyle w:val="normal0"/>
        <w:spacing w:before="0" w:line="240" w:lineRule="auto"/>
        <w:jc w:val="both"/>
      </w:pPr>
      <w:r>
        <w:t>-  осуществление управления национальным парком  «Кыталык» ФГБУ «Государственный заповедник «Остров Врангеля».</w:t>
      </w:r>
    </w:p>
    <w:p w:rsidR="008075FD" w:rsidRDefault="008075FD">
      <w:pPr>
        <w:pStyle w:val="normal0"/>
        <w:spacing w:before="0" w:line="240" w:lineRule="auto"/>
        <w:jc w:val="both"/>
      </w:pPr>
    </w:p>
    <w:p w:rsidR="008075FD" w:rsidRDefault="008075FD">
      <w:pPr>
        <w:pStyle w:val="normal0"/>
        <w:numPr>
          <w:ilvl w:val="0"/>
          <w:numId w:val="4"/>
        </w:numPr>
        <w:spacing w:before="0" w:line="240" w:lineRule="auto"/>
        <w:jc w:val="both"/>
      </w:pPr>
      <w:r>
        <w:t xml:space="preserve">Вызывает недоумение неоднократные случаи оформления решений о регулировании численности диких животных на федеральных ООПТ, принятые в отсутствии убедительных оснований и дискредитирующие саму идеологию охраны животного мира на ООПТ. </w:t>
      </w:r>
    </w:p>
    <w:p w:rsidR="008075FD" w:rsidRDefault="008075FD">
      <w:pPr>
        <w:pStyle w:val="normal0"/>
        <w:spacing w:before="0" w:line="240" w:lineRule="auto"/>
        <w:jc w:val="both"/>
      </w:pPr>
    </w:p>
    <w:p w:rsidR="008075FD" w:rsidRDefault="008075FD">
      <w:pPr>
        <w:pStyle w:val="normal0"/>
        <w:numPr>
          <w:ilvl w:val="0"/>
          <w:numId w:val="4"/>
        </w:numPr>
        <w:spacing w:before="0" w:line="240" w:lineRule="auto"/>
        <w:jc w:val="both"/>
      </w:pPr>
      <w:r>
        <w:t>Вызывает недоумение частая практика назначений на должности директоров ФГБУ, осуществляющих управление ООПТ, лиц, ранее не имевших опыта работы в сфере изучения либо охраны природы, и, тем более – в сфере заповедного дела. При этом в одной лишь федеральной системе ООПТ работает достаточное число квалифицированных специалистов, достойных подобных назначений.</w:t>
      </w:r>
    </w:p>
    <w:p w:rsidR="008075FD" w:rsidRDefault="008075FD">
      <w:pPr>
        <w:pStyle w:val="normal0"/>
        <w:numPr>
          <w:ilvl w:val="0"/>
          <w:numId w:val="4"/>
        </w:numPr>
        <w:spacing w:before="0" w:line="240" w:lineRule="auto"/>
        <w:jc w:val="both"/>
      </w:pPr>
      <w:r>
        <w:t>Обращает внимание очевидная закрытость «блока ООПТ» Минприроды России, стремление игнорировать обоснованные критические замечания и предложения со стороны экспертного сообщества, полное бездействие Экспертного совета по особо охраняемых природных территориях при Минприроды России, созданного приказом Министра.</w:t>
      </w:r>
    </w:p>
    <w:p w:rsidR="008075FD" w:rsidRDefault="008075FD">
      <w:pPr>
        <w:pStyle w:val="normal0"/>
        <w:spacing w:before="0" w:line="240" w:lineRule="auto"/>
        <w:ind w:left="-284"/>
        <w:jc w:val="both"/>
        <w:rPr>
          <w:sz w:val="28"/>
          <w:szCs w:val="28"/>
        </w:rPr>
      </w:pPr>
    </w:p>
    <w:p w:rsidR="008075FD" w:rsidRDefault="008075FD">
      <w:pPr>
        <w:pStyle w:val="normal0"/>
        <w:spacing w:line="240" w:lineRule="auto"/>
        <w:jc w:val="both"/>
        <w:rPr>
          <w:sz w:val="28"/>
          <w:szCs w:val="28"/>
        </w:rPr>
      </w:pPr>
      <w:r>
        <w:rPr>
          <w:sz w:val="28"/>
          <w:szCs w:val="28"/>
        </w:rPr>
        <w:t>Список НКО, поддерживающих данные Рекомендации:</w:t>
      </w:r>
    </w:p>
    <w:p w:rsidR="008075FD" w:rsidRDefault="008075FD">
      <w:pPr>
        <w:pStyle w:val="normal0"/>
        <w:numPr>
          <w:ilvl w:val="0"/>
          <w:numId w:val="19"/>
        </w:numPr>
        <w:spacing w:line="240" w:lineRule="auto"/>
        <w:jc w:val="both"/>
      </w:pPr>
      <w:r>
        <w:t>Межрегиональная экологическая общественная организация "ЭКА"</w:t>
      </w:r>
    </w:p>
    <w:p w:rsidR="008075FD" w:rsidRDefault="008075FD">
      <w:pPr>
        <w:pStyle w:val="normal0"/>
        <w:numPr>
          <w:ilvl w:val="0"/>
          <w:numId w:val="19"/>
        </w:numPr>
        <w:spacing w:before="0" w:line="240" w:lineRule="auto"/>
        <w:jc w:val="both"/>
      </w:pPr>
      <w:r>
        <w:t>Общероссийская Общественная Организация “Социально-экологический Союз”</w:t>
      </w:r>
    </w:p>
    <w:p w:rsidR="008075FD" w:rsidRDefault="008075FD">
      <w:pPr>
        <w:pStyle w:val="normal0"/>
        <w:numPr>
          <w:ilvl w:val="0"/>
          <w:numId w:val="19"/>
        </w:numPr>
        <w:spacing w:before="0" w:line="240" w:lineRule="auto"/>
        <w:jc w:val="both"/>
      </w:pPr>
      <w:r>
        <w:t>Российское отделение Гринпис</w:t>
      </w:r>
    </w:p>
    <w:p w:rsidR="008075FD" w:rsidRDefault="008075FD">
      <w:pPr>
        <w:pStyle w:val="normal0"/>
        <w:numPr>
          <w:ilvl w:val="0"/>
          <w:numId w:val="19"/>
        </w:numPr>
        <w:spacing w:before="0" w:line="240" w:lineRule="auto"/>
        <w:jc w:val="both"/>
      </w:pPr>
      <w:r>
        <w:t>Экологический центр "Дронт"</w:t>
      </w:r>
    </w:p>
    <w:p w:rsidR="008075FD" w:rsidRDefault="008075FD">
      <w:pPr>
        <w:pStyle w:val="normal0"/>
        <w:numPr>
          <w:ilvl w:val="0"/>
          <w:numId w:val="19"/>
        </w:numPr>
        <w:spacing w:before="0" w:line="240" w:lineRule="auto"/>
        <w:jc w:val="both"/>
      </w:pPr>
      <w:r>
        <w:t>Приморская краевая общественная организация "Бюро региональных общественных экологических кампаний - БРОК", Владивосток</w:t>
      </w:r>
    </w:p>
    <w:p w:rsidR="008075FD" w:rsidRDefault="008075FD">
      <w:pPr>
        <w:pStyle w:val="normal0"/>
        <w:numPr>
          <w:ilvl w:val="0"/>
          <w:numId w:val="19"/>
        </w:numPr>
        <w:spacing w:before="0" w:line="240" w:lineRule="auto"/>
        <w:jc w:val="both"/>
      </w:pPr>
      <w:r>
        <w:t>Городское сообщество "Парки и скверы Екатеринбурга"</w:t>
      </w:r>
    </w:p>
    <w:p w:rsidR="008075FD" w:rsidRDefault="008075FD">
      <w:pPr>
        <w:pStyle w:val="normal0"/>
        <w:numPr>
          <w:ilvl w:val="0"/>
          <w:numId w:val="19"/>
        </w:numPr>
        <w:spacing w:before="0" w:line="240" w:lineRule="auto"/>
        <w:jc w:val="both"/>
      </w:pPr>
      <w:r>
        <w:t>Фонд гражданских институтов "Горожане"</w:t>
      </w:r>
    </w:p>
    <w:p w:rsidR="008075FD" w:rsidRDefault="008075FD">
      <w:pPr>
        <w:pStyle w:val="normal0"/>
        <w:numPr>
          <w:ilvl w:val="0"/>
          <w:numId w:val="19"/>
        </w:numPr>
        <w:spacing w:before="0" w:line="240" w:lineRule="auto"/>
        <w:jc w:val="both"/>
      </w:pPr>
      <w:r>
        <w:t>Костромское областное общественное экологическое движение  "Во имя жизни"</w:t>
      </w:r>
    </w:p>
    <w:p w:rsidR="008075FD" w:rsidRDefault="008075FD">
      <w:pPr>
        <w:pStyle w:val="normal0"/>
        <w:numPr>
          <w:ilvl w:val="0"/>
          <w:numId w:val="19"/>
        </w:numPr>
        <w:spacing w:before="0" w:line="240" w:lineRule="auto"/>
        <w:jc w:val="both"/>
      </w:pPr>
      <w:r>
        <w:t>Общественное движение «Я -НАРОД!»</w:t>
      </w:r>
    </w:p>
    <w:p w:rsidR="008075FD" w:rsidRDefault="008075FD">
      <w:pPr>
        <w:pStyle w:val="normal0"/>
        <w:numPr>
          <w:ilvl w:val="0"/>
          <w:numId w:val="19"/>
        </w:numPr>
        <w:spacing w:before="0" w:line="240" w:lineRule="auto"/>
        <w:jc w:val="both"/>
      </w:pPr>
      <w:r>
        <w:t>Территориальное Общественное Самоуправление “Рубин”</w:t>
      </w:r>
    </w:p>
    <w:p w:rsidR="008075FD" w:rsidRDefault="008075FD">
      <w:pPr>
        <w:pStyle w:val="normal0"/>
        <w:numPr>
          <w:ilvl w:val="0"/>
          <w:numId w:val="19"/>
        </w:numPr>
        <w:spacing w:before="0" w:line="240" w:lineRule="auto"/>
        <w:jc w:val="both"/>
      </w:pPr>
      <w:r>
        <w:t>Волгоградская региональная общественная организация «Региональный центр по изучению и сохранению биоразнообразия»</w:t>
      </w:r>
    </w:p>
    <w:p w:rsidR="008075FD" w:rsidRDefault="008075FD">
      <w:pPr>
        <w:pStyle w:val="normal0"/>
        <w:numPr>
          <w:ilvl w:val="0"/>
          <w:numId w:val="19"/>
        </w:numPr>
        <w:spacing w:before="0" w:line="240" w:lineRule="auto"/>
        <w:jc w:val="both"/>
      </w:pPr>
      <w:r>
        <w:t>Красноярская региональная общественная экологическая организация "ПЛОТИНА"</w:t>
      </w:r>
    </w:p>
    <w:p w:rsidR="008075FD" w:rsidRDefault="008075FD">
      <w:pPr>
        <w:pStyle w:val="normal0"/>
        <w:numPr>
          <w:ilvl w:val="0"/>
          <w:numId w:val="19"/>
        </w:numPr>
        <w:spacing w:before="0" w:line="240" w:lineRule="auto"/>
        <w:jc w:val="both"/>
      </w:pPr>
    </w:p>
    <w:p w:rsidR="008075FD" w:rsidRDefault="008075FD">
      <w:pPr>
        <w:pStyle w:val="normal0"/>
        <w:spacing w:after="120" w:line="240" w:lineRule="auto"/>
        <w:ind w:left="1440"/>
        <w:jc w:val="both"/>
      </w:pPr>
    </w:p>
    <w:p w:rsidR="008075FD" w:rsidRDefault="008075FD">
      <w:pPr>
        <w:pStyle w:val="normal0"/>
        <w:spacing w:line="240" w:lineRule="auto"/>
        <w:jc w:val="both"/>
        <w:rPr>
          <w:sz w:val="28"/>
          <w:szCs w:val="28"/>
        </w:rPr>
      </w:pPr>
    </w:p>
    <w:sectPr w:rsidR="008075FD" w:rsidSect="00AD1697">
      <w:pgSz w:w="12240" w:h="15840"/>
      <w:pgMar w:top="1133" w:right="1440" w:bottom="1440" w:left="1440" w:header="720" w:footer="720" w:gutter="0"/>
      <w:pgNumType w:start="1"/>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75FD" w:rsidRDefault="008075FD" w:rsidP="00AD1697">
      <w:pPr>
        <w:spacing w:before="0" w:line="240" w:lineRule="auto"/>
      </w:pPr>
      <w:r>
        <w:separator/>
      </w:r>
    </w:p>
  </w:endnote>
  <w:endnote w:type="continuationSeparator" w:id="0">
    <w:p w:rsidR="008075FD" w:rsidRDefault="008075FD" w:rsidP="00AD1697">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ibre Franklin">
    <w:altName w:val="Times New Roman"/>
    <w:panose1 w:val="00000000000000000000"/>
    <w:charset w:val="00"/>
    <w:family w:val="auto"/>
    <w:notTrueType/>
    <w:pitch w:val="default"/>
    <w:sig w:usb0="00000003" w:usb1="00000000" w:usb2="00000000" w:usb3="00000000" w:csb0="00000001" w:csb1="00000000"/>
  </w:font>
  <w:font w:name="PT Sans Caption">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75FD" w:rsidRDefault="008075FD" w:rsidP="00AD1697">
      <w:pPr>
        <w:spacing w:before="0" w:line="240" w:lineRule="auto"/>
      </w:pPr>
      <w:r>
        <w:separator/>
      </w:r>
    </w:p>
  </w:footnote>
  <w:footnote w:type="continuationSeparator" w:id="0">
    <w:p w:rsidR="008075FD" w:rsidRDefault="008075FD" w:rsidP="00AD1697">
      <w:pPr>
        <w:spacing w:before="0" w:line="240" w:lineRule="auto"/>
      </w:pPr>
      <w:r>
        <w:continuationSeparator/>
      </w:r>
    </w:p>
  </w:footnote>
  <w:footnote w:id="1">
    <w:p w:rsidR="008075FD" w:rsidRDefault="008075FD">
      <w:pPr>
        <w:pStyle w:val="normal0"/>
        <w:spacing w:line="240" w:lineRule="auto"/>
        <w:jc w:val="both"/>
      </w:pPr>
      <w:r>
        <w:rPr>
          <w:vertAlign w:val="superscript"/>
        </w:rPr>
        <w:footnoteRef/>
      </w:r>
      <w:r>
        <w:rPr>
          <w:sz w:val="20"/>
          <w:szCs w:val="20"/>
        </w:rPr>
        <w:t xml:space="preserve"> Общероссийский опрос Фонда Общественное Мнение “Экологическая ситуация и проблема мусора” Источник: </w:t>
      </w:r>
      <w:hyperlink r:id="rId1">
        <w:r>
          <w:rPr>
            <w:color w:val="1155CC"/>
            <w:sz w:val="20"/>
            <w:szCs w:val="20"/>
            <w:u w:val="single"/>
          </w:rPr>
          <w:t>https://fom.ru/Obraz-zhizni/14594</w:t>
        </w:r>
      </w:hyperlink>
      <w:r>
        <w:rPr>
          <w:sz w:val="20"/>
          <w:szCs w:val="20"/>
        </w:rPr>
        <w:t xml:space="preserve"> </w:t>
      </w:r>
    </w:p>
  </w:footnote>
  <w:footnote w:id="2">
    <w:p w:rsidR="008075FD" w:rsidRDefault="008075FD">
      <w:pPr>
        <w:pStyle w:val="normal0"/>
        <w:spacing w:line="240" w:lineRule="auto"/>
      </w:pPr>
      <w:r>
        <w:rPr>
          <w:vertAlign w:val="superscript"/>
        </w:rPr>
        <w:footnoteRef/>
      </w:r>
      <w:r>
        <w:rPr>
          <w:sz w:val="20"/>
          <w:szCs w:val="20"/>
        </w:rPr>
        <w:t xml:space="preserve"> Аналитический обзор ВЦИОМ для Экологического Форума РСПП и по заказу Комитета по экологии РСПП 9 ноября 2021 г. Источник: </w:t>
      </w:r>
      <w:hyperlink r:id="rId2">
        <w:r>
          <w:rPr>
            <w:color w:val="1155CC"/>
            <w:sz w:val="16"/>
            <w:szCs w:val="16"/>
            <w:u w:val="single"/>
          </w:rPr>
          <w:t>https://wciom.ru/analytical-reviews/analiticheskii-obzor/samyi-bolshoi-vred-ehkologii-nanosjat-musor-i-transport-trete-mesto-deljat-promyshlennost-i-lesozagotovki</w:t>
        </w:r>
      </w:hyperlink>
      <w:r>
        <w:rPr>
          <w:sz w:val="16"/>
          <w:szCs w:val="16"/>
        </w:rPr>
        <w:t xml:space="preserve"> </w:t>
      </w:r>
    </w:p>
  </w:footnote>
  <w:footnote w:id="3">
    <w:p w:rsidR="008075FD" w:rsidRDefault="008075FD">
      <w:pPr>
        <w:pStyle w:val="normal0"/>
        <w:spacing w:line="240" w:lineRule="auto"/>
      </w:pPr>
      <w:r>
        <w:rPr>
          <w:vertAlign w:val="superscript"/>
        </w:rPr>
        <w:footnoteRef/>
      </w:r>
      <w:r>
        <w:rPr>
          <w:sz w:val="20"/>
          <w:szCs w:val="20"/>
        </w:rPr>
        <w:t xml:space="preserve"> Там же</w:t>
      </w:r>
    </w:p>
  </w:footnote>
  <w:footnote w:id="4">
    <w:p w:rsidR="008075FD" w:rsidRDefault="008075FD">
      <w:pPr>
        <w:pStyle w:val="normal0"/>
        <w:spacing w:before="0" w:line="240" w:lineRule="auto"/>
      </w:pPr>
      <w:r>
        <w:rPr>
          <w:vertAlign w:val="superscript"/>
        </w:rPr>
        <w:footnoteRef/>
      </w:r>
      <w:r>
        <w:rPr>
          <w:sz w:val="20"/>
          <w:szCs w:val="20"/>
        </w:rPr>
        <w:t xml:space="preserve"> </w:t>
      </w:r>
      <w:hyperlink r:id="rId3">
        <w:r>
          <w:rPr>
            <w:color w:val="1155CC"/>
            <w:sz w:val="20"/>
            <w:szCs w:val="20"/>
            <w:u w:val="single"/>
          </w:rPr>
          <w:t>https://www.kommersant.ru/doc/5620919</w:t>
        </w:r>
      </w:hyperlink>
      <w:r>
        <w:rPr>
          <w:sz w:val="20"/>
          <w:szCs w:val="20"/>
        </w:rPr>
        <w:t xml:space="preserve">   </w:t>
      </w:r>
    </w:p>
  </w:footnote>
  <w:footnote w:id="5">
    <w:p w:rsidR="008075FD" w:rsidRDefault="008075FD">
      <w:pPr>
        <w:pStyle w:val="normal0"/>
        <w:spacing w:before="0" w:line="240" w:lineRule="auto"/>
      </w:pPr>
      <w:r>
        <w:rPr>
          <w:vertAlign w:val="superscript"/>
        </w:rPr>
        <w:footnoteRef/>
      </w:r>
      <w:r>
        <w:rPr>
          <w:sz w:val="20"/>
          <w:szCs w:val="20"/>
        </w:rPr>
        <w:t xml:space="preserve"> </w:t>
      </w:r>
      <w:hyperlink r:id="rId4">
        <w:r>
          <w:rPr>
            <w:color w:val="1155CC"/>
            <w:sz w:val="20"/>
            <w:szCs w:val="20"/>
            <w:u w:val="single"/>
          </w:rPr>
          <w:t>https://m.vk.com/wall-167253831_4631</w:t>
        </w:r>
      </w:hyperlink>
      <w:r>
        <w:rPr>
          <w:sz w:val="20"/>
          <w:szCs w:val="20"/>
        </w:rPr>
        <w:t xml:space="preserve"> </w:t>
      </w:r>
    </w:p>
  </w:footnote>
  <w:footnote w:id="6">
    <w:p w:rsidR="008075FD" w:rsidRDefault="008075FD">
      <w:pPr>
        <w:pStyle w:val="normal0"/>
        <w:spacing w:before="0" w:line="240" w:lineRule="auto"/>
        <w:jc w:val="both"/>
      </w:pPr>
      <w:r>
        <w:rPr>
          <w:vertAlign w:val="superscript"/>
        </w:rPr>
        <w:footnoteRef/>
      </w:r>
      <w:r>
        <w:rPr>
          <w:sz w:val="20"/>
          <w:szCs w:val="20"/>
          <w:highlight w:val="white"/>
        </w:rPr>
        <w:t xml:space="preserve"> </w:t>
      </w:r>
      <w:hyperlink r:id="rId5">
        <w:r>
          <w:rPr>
            <w:color w:val="1155CC"/>
            <w:sz w:val="20"/>
            <w:szCs w:val="20"/>
            <w:highlight w:val="white"/>
            <w:u w:val="single"/>
          </w:rPr>
          <w:t>https://rusecounion.ru/ru/ehrdmonitoring2021</w:t>
        </w:r>
      </w:hyperlink>
      <w:r>
        <w:rPr>
          <w:sz w:val="20"/>
          <w:szCs w:val="20"/>
          <w:highlight w:val="white"/>
        </w:rPr>
        <w:t xml:space="preserve"> </w:t>
      </w:r>
    </w:p>
  </w:footnote>
  <w:footnote w:id="7">
    <w:p w:rsidR="008075FD" w:rsidRDefault="008075FD">
      <w:pPr>
        <w:pStyle w:val="normal0"/>
        <w:spacing w:before="0" w:line="240" w:lineRule="auto"/>
        <w:ind w:firstLine="720"/>
      </w:pPr>
      <w:r>
        <w:rPr>
          <w:vertAlign w:val="superscript"/>
        </w:rPr>
        <w:footnoteRef/>
      </w:r>
      <w:r>
        <w:rPr>
          <w:sz w:val="20"/>
          <w:szCs w:val="20"/>
        </w:rPr>
        <w:t xml:space="preserve"> </w:t>
      </w:r>
      <w:hyperlink r:id="rId6">
        <w:r>
          <w:rPr>
            <w:color w:val="1155CC"/>
            <w:sz w:val="20"/>
            <w:szCs w:val="20"/>
            <w:u w:val="single"/>
          </w:rPr>
          <w:t>https://www.kommersant.ru/doc/5369384</w:t>
        </w:r>
      </w:hyperlink>
      <w:r>
        <w:rPr>
          <w:sz w:val="20"/>
          <w:szCs w:val="20"/>
        </w:rPr>
        <w:t xml:space="preserve"> </w:t>
      </w:r>
    </w:p>
  </w:footnote>
  <w:footnote w:id="8">
    <w:p w:rsidR="008075FD" w:rsidRDefault="008075FD">
      <w:pPr>
        <w:pStyle w:val="normal0"/>
        <w:spacing w:before="0" w:line="240" w:lineRule="auto"/>
      </w:pPr>
      <w:r>
        <w:rPr>
          <w:vertAlign w:val="superscript"/>
        </w:rPr>
        <w:footnoteRef/>
      </w:r>
      <w:r>
        <w:rPr>
          <w:sz w:val="20"/>
          <w:szCs w:val="20"/>
        </w:rPr>
        <w:t xml:space="preserve">  </w:t>
      </w:r>
      <w:hyperlink r:id="rId7">
        <w:r>
          <w:rPr>
            <w:color w:val="1155CC"/>
            <w:sz w:val="20"/>
            <w:szCs w:val="20"/>
            <w:u w:val="single"/>
          </w:rPr>
          <w:t>https://www.kommersant.ru/doc/5446084</w:t>
        </w:r>
      </w:hyperlink>
      <w:r>
        <w:rPr>
          <w:sz w:val="20"/>
          <w:szCs w:val="20"/>
        </w:rPr>
        <w:t xml:space="preserve"> </w:t>
      </w:r>
    </w:p>
  </w:footnote>
  <w:footnote w:id="9">
    <w:p w:rsidR="008075FD" w:rsidRDefault="008075FD">
      <w:pPr>
        <w:pStyle w:val="normal0"/>
        <w:spacing w:before="0" w:line="240" w:lineRule="auto"/>
      </w:pPr>
      <w:r>
        <w:rPr>
          <w:vertAlign w:val="superscript"/>
        </w:rPr>
        <w:footnoteRef/>
      </w:r>
      <w:r>
        <w:rPr>
          <w:sz w:val="20"/>
          <w:szCs w:val="20"/>
        </w:rPr>
        <w:t xml:space="preserve"> В соответствии с решением от 7.02.2023 после заседания коллегии судей Камчатского краевого суда обвинительное решение, вынесенное судом Петропавловска-Камчатского 16 июля 2022 года, было отменено. Согласно решению апелляционного суда дело будет отправлено на повторное рассмотрение в суде первой инстанции. </w:t>
      </w:r>
      <w:hyperlink r:id="rId8">
        <w:r>
          <w:rPr>
            <w:sz w:val="20"/>
            <w:szCs w:val="20"/>
          </w:rPr>
          <w:t>https://t.me/kronoki/2473</w:t>
        </w:r>
      </w:hyperlink>
      <w:r>
        <w:rPr>
          <w:sz w:val="20"/>
          <w:szCs w:val="20"/>
        </w:rPr>
        <w:t xml:space="preserve"> </w:t>
      </w:r>
    </w:p>
  </w:footnote>
  <w:footnote w:id="10">
    <w:p w:rsidR="008075FD" w:rsidRDefault="008075FD">
      <w:pPr>
        <w:pStyle w:val="normal0"/>
        <w:spacing w:before="0" w:line="240" w:lineRule="auto"/>
      </w:pPr>
      <w:r>
        <w:rPr>
          <w:vertAlign w:val="superscript"/>
        </w:rPr>
        <w:footnoteRef/>
      </w:r>
      <w:r>
        <w:rPr>
          <w:sz w:val="20"/>
          <w:szCs w:val="20"/>
        </w:rPr>
        <w:t xml:space="preserve"> Справка подготовлена на основании материалов доступных в СМИ</w:t>
      </w:r>
    </w:p>
  </w:footnote>
  <w:footnote w:id="11">
    <w:p w:rsidR="008075FD" w:rsidRDefault="008075FD">
      <w:pPr>
        <w:pStyle w:val="normal0"/>
        <w:spacing w:before="0" w:line="240" w:lineRule="auto"/>
      </w:pPr>
      <w:r>
        <w:rPr>
          <w:vertAlign w:val="superscript"/>
        </w:rPr>
        <w:footnoteRef/>
      </w:r>
      <w:r>
        <w:rPr>
          <w:sz w:val="20"/>
          <w:szCs w:val="20"/>
        </w:rPr>
        <w:t xml:space="preserve"> </w:t>
      </w:r>
      <w:hyperlink r:id="rId9">
        <w:r>
          <w:rPr>
            <w:color w:val="1155CC"/>
            <w:sz w:val="12"/>
            <w:szCs w:val="12"/>
            <w:u w:val="single"/>
          </w:rPr>
          <w:t>http://www.president-sovet.ru/presscenter/news/spch_prinyal_rekomendatsii_po_itogam_vyezdnogo_zasedaniya_v_khanty_mansiyskom_avtonomnom_okruge_yugr/</w:t>
        </w:r>
      </w:hyperlink>
    </w:p>
  </w:footnote>
  <w:footnote w:id="12">
    <w:p w:rsidR="008075FD" w:rsidRDefault="008075FD">
      <w:pPr>
        <w:pStyle w:val="normal0"/>
        <w:spacing w:before="0" w:line="240" w:lineRule="auto"/>
      </w:pPr>
      <w:r>
        <w:rPr>
          <w:vertAlign w:val="superscript"/>
        </w:rPr>
        <w:footnoteRef/>
      </w:r>
      <w:r>
        <w:rPr>
          <w:sz w:val="20"/>
          <w:szCs w:val="20"/>
        </w:rPr>
        <w:t xml:space="preserve"> </w:t>
      </w:r>
      <w:hyperlink r:id="rId10">
        <w:r>
          <w:rPr>
            <w:color w:val="0000FF"/>
            <w:sz w:val="20"/>
            <w:szCs w:val="20"/>
            <w:u w:val="single"/>
          </w:rPr>
          <w:t>https://indigenous-russia.com/archives/16538</w:t>
        </w:r>
      </w:hyperlink>
    </w:p>
  </w:footnote>
  <w:footnote w:id="13">
    <w:p w:rsidR="008075FD" w:rsidRDefault="008075FD">
      <w:pPr>
        <w:pStyle w:val="normal0"/>
        <w:spacing w:before="0" w:line="240" w:lineRule="auto"/>
      </w:pPr>
      <w:r>
        <w:rPr>
          <w:vertAlign w:val="superscript"/>
        </w:rPr>
        <w:footnoteRef/>
      </w:r>
      <w:r>
        <w:rPr>
          <w:sz w:val="20"/>
          <w:szCs w:val="20"/>
        </w:rPr>
        <w:t xml:space="preserve"> </w:t>
      </w:r>
      <w:hyperlink r:id="rId11">
        <w:r>
          <w:rPr>
            <w:color w:val="1155CC"/>
            <w:sz w:val="20"/>
            <w:szCs w:val="20"/>
            <w:u w:val="single"/>
          </w:rPr>
          <w:t>https://indigenous-russia.com/archives/28797</w:t>
        </w:r>
      </w:hyperlink>
    </w:p>
  </w:footnote>
  <w:footnote w:id="14">
    <w:p w:rsidR="008075FD" w:rsidRDefault="008075FD">
      <w:pPr>
        <w:pStyle w:val="normal0"/>
        <w:spacing w:before="0" w:line="240" w:lineRule="auto"/>
      </w:pPr>
      <w:r>
        <w:rPr>
          <w:vertAlign w:val="superscript"/>
        </w:rPr>
        <w:footnoteRef/>
      </w:r>
      <w:r>
        <w:rPr>
          <w:sz w:val="20"/>
          <w:szCs w:val="20"/>
        </w:rPr>
        <w:t xml:space="preserve"> </w:t>
      </w:r>
      <w:r>
        <w:t xml:space="preserve"> </w:t>
      </w:r>
      <w:hyperlink r:id="rId12">
        <w:r>
          <w:rPr>
            <w:color w:val="1155CC"/>
            <w:u w:val="single"/>
          </w:rPr>
          <w:t>https://www.csipn.ru/glavnaya/novosti-regionov/6240</w:t>
        </w:r>
      </w:hyperlink>
    </w:p>
  </w:footnote>
  <w:footnote w:id="15">
    <w:p w:rsidR="008075FD" w:rsidRDefault="008075FD">
      <w:pPr>
        <w:pStyle w:val="normal0"/>
        <w:spacing w:before="0" w:line="240" w:lineRule="auto"/>
      </w:pPr>
      <w:r>
        <w:rPr>
          <w:vertAlign w:val="superscript"/>
        </w:rPr>
        <w:footnoteRef/>
      </w:r>
      <w:r>
        <w:rPr>
          <w:sz w:val="20"/>
          <w:szCs w:val="20"/>
        </w:rPr>
        <w:t xml:space="preserve"> Справка подготовлена на основе материалов доступных в СМИ.</w:t>
      </w:r>
      <w:r>
        <w:rPr>
          <w:sz w:val="20"/>
          <w:szCs w:val="20"/>
          <w:highlight w:val="yellow"/>
        </w:rPr>
        <w:t xml:space="preserve"> </w:t>
      </w:r>
    </w:p>
  </w:footnote>
  <w:footnote w:id="16">
    <w:p w:rsidR="008075FD" w:rsidRDefault="008075FD">
      <w:pPr>
        <w:pStyle w:val="normal0"/>
        <w:spacing w:before="0" w:line="240" w:lineRule="auto"/>
      </w:pPr>
      <w:r>
        <w:rPr>
          <w:vertAlign w:val="superscript"/>
        </w:rPr>
        <w:footnoteRef/>
      </w:r>
      <w:r>
        <w:rPr>
          <w:sz w:val="20"/>
          <w:szCs w:val="20"/>
        </w:rPr>
        <w:t xml:space="preserve"> </w:t>
      </w:r>
    </w:p>
  </w:footnote>
  <w:footnote w:id="17">
    <w:p w:rsidR="008075FD" w:rsidRDefault="008075FD">
      <w:pPr>
        <w:pStyle w:val="normal0"/>
        <w:spacing w:before="0" w:line="240" w:lineRule="auto"/>
        <w:rPr>
          <w:color w:val="FF0000"/>
        </w:rPr>
      </w:pPr>
      <w:r>
        <w:rPr>
          <w:vertAlign w:val="superscript"/>
        </w:rPr>
        <w:footnoteRef/>
      </w:r>
      <w:r>
        <w:rPr>
          <w:sz w:val="16"/>
          <w:szCs w:val="16"/>
        </w:rPr>
        <w:t xml:space="preserve"> </w:t>
      </w:r>
      <w:hyperlink r:id="rId13">
        <w:r>
          <w:rPr>
            <w:color w:val="1155CC"/>
            <w:sz w:val="20"/>
            <w:szCs w:val="20"/>
            <w:u w:val="single"/>
          </w:rPr>
          <w:t>https://www.kommersant.ru/doc/4595449</w:t>
        </w:r>
      </w:hyperlink>
      <w:r>
        <w:t xml:space="preserve"> </w:t>
      </w:r>
    </w:p>
    <w:p w:rsidR="008075FD" w:rsidRDefault="008075FD">
      <w:pPr>
        <w:pStyle w:val="normal0"/>
        <w:spacing w:before="0" w:line="240" w:lineRule="auto"/>
      </w:pPr>
    </w:p>
  </w:footnote>
  <w:footnote w:id="18">
    <w:p w:rsidR="008075FD" w:rsidRDefault="008075FD">
      <w:pPr>
        <w:pStyle w:val="normal0"/>
        <w:spacing w:before="0" w:line="240" w:lineRule="auto"/>
      </w:pPr>
      <w:r>
        <w:rPr>
          <w:vertAlign w:val="superscript"/>
        </w:rPr>
        <w:footnoteRef/>
      </w:r>
      <w:r>
        <w:rPr>
          <w:sz w:val="20"/>
          <w:szCs w:val="20"/>
        </w:rPr>
        <w:t xml:space="preserve"> </w:t>
      </w:r>
      <w:hyperlink r:id="rId14">
        <w:r>
          <w:rPr>
            <w:color w:val="0563C1"/>
            <w:sz w:val="20"/>
            <w:szCs w:val="20"/>
            <w:u w:val="single"/>
          </w:rPr>
          <w:t>https://greenpeace.ru/news/2022/02/21/samarskaja-luka-vozmozhnaja-zhertva-popravok-minprirody-k-zakonu-ob-jekologicheskoj-jekspertize/</w:t>
        </w:r>
      </w:hyperlink>
      <w:r>
        <w:rPr>
          <w:sz w:val="20"/>
          <w:szCs w:val="20"/>
        </w:rPr>
        <w:t xml:space="preserve"> </w:t>
      </w:r>
    </w:p>
  </w:footnote>
  <w:footnote w:id="19">
    <w:p w:rsidR="008075FD" w:rsidRDefault="008075FD">
      <w:pPr>
        <w:pStyle w:val="normal0"/>
        <w:spacing w:before="0" w:line="240" w:lineRule="auto"/>
      </w:pPr>
      <w:r>
        <w:rPr>
          <w:vertAlign w:val="superscript"/>
        </w:rPr>
        <w:footnoteRef/>
      </w:r>
      <w:r>
        <w:rPr>
          <w:sz w:val="20"/>
          <w:szCs w:val="20"/>
        </w:rPr>
        <w:t xml:space="preserve"> </w:t>
      </w:r>
      <w:hyperlink r:id="rId15">
        <w:r>
          <w:rPr>
            <w:color w:val="1155CC"/>
            <w:sz w:val="20"/>
            <w:szCs w:val="20"/>
            <w:u w:val="single"/>
          </w:rPr>
          <w:t>https://zhigulevsk.org/index/departament_arhitektury_gradostroitelstva_i_zemelnyh_otnoshenij/arhitektura_gradostroitelstvo/proekty_planirovki_i_proekty_mezhevaniya_territorii/_103/</w:t>
        </w:r>
      </w:hyperlink>
      <w:r>
        <w:rPr>
          <w:sz w:val="20"/>
          <w:szCs w:val="20"/>
        </w:rPr>
        <w:t xml:space="preserve"> </w:t>
      </w:r>
    </w:p>
  </w:footnote>
  <w:footnote w:id="20">
    <w:p w:rsidR="008075FD" w:rsidRDefault="008075FD">
      <w:pPr>
        <w:pStyle w:val="normal0"/>
        <w:spacing w:before="0" w:line="240" w:lineRule="auto"/>
      </w:pPr>
      <w:r>
        <w:rPr>
          <w:vertAlign w:val="superscript"/>
        </w:rPr>
        <w:footnoteRef/>
      </w:r>
      <w:r>
        <w:rPr>
          <w:sz w:val="20"/>
          <w:szCs w:val="20"/>
        </w:rPr>
        <w:t xml:space="preserve"> </w:t>
      </w:r>
      <w:hyperlink r:id="rId16">
        <w:r>
          <w:rPr>
            <w:color w:val="1155CC"/>
            <w:sz w:val="20"/>
            <w:szCs w:val="20"/>
            <w:u w:val="single"/>
          </w:rPr>
          <w:t>https://kedr.media/stories/povorot-dlya-zhigulej-571?ysclid=l49y5y3te1514573346</w:t>
        </w:r>
      </w:hyperlink>
      <w:r>
        <w:rPr>
          <w:sz w:val="20"/>
          <w:szCs w:val="20"/>
        </w:rPr>
        <w:t xml:space="preserve">   </w:t>
      </w:r>
    </w:p>
  </w:footnote>
  <w:footnote w:id="21">
    <w:p w:rsidR="008075FD" w:rsidRDefault="008075FD">
      <w:pPr>
        <w:pStyle w:val="normal0"/>
        <w:spacing w:before="0" w:line="240" w:lineRule="auto"/>
      </w:pPr>
      <w:r>
        <w:rPr>
          <w:vertAlign w:val="superscript"/>
        </w:rPr>
        <w:footnoteRef/>
      </w:r>
      <w:r>
        <w:rPr>
          <w:sz w:val="18"/>
          <w:szCs w:val="18"/>
        </w:rPr>
        <w:t xml:space="preserve"> </w:t>
      </w:r>
      <w:hyperlink r:id="rId17">
        <w:r>
          <w:rPr>
            <w:color w:val="1155CC"/>
            <w:sz w:val="18"/>
            <w:szCs w:val="18"/>
            <w:u w:val="single"/>
          </w:rPr>
          <w:t>https://greenpeace.ru/blogs/2022/07/28/gol-na-vydumki</w:t>
        </w:r>
      </w:hyperlink>
      <w:r>
        <w:rPr>
          <w:sz w:val="18"/>
          <w:szCs w:val="18"/>
        </w:rPr>
        <w:t xml:space="preserve"> </w:t>
      </w:r>
    </w:p>
  </w:footnote>
  <w:footnote w:id="22">
    <w:p w:rsidR="008075FD" w:rsidRDefault="008075FD">
      <w:pPr>
        <w:pStyle w:val="normal0"/>
        <w:spacing w:before="0" w:line="240" w:lineRule="auto"/>
      </w:pPr>
      <w:r>
        <w:rPr>
          <w:vertAlign w:val="superscript"/>
        </w:rPr>
        <w:footnoteRef/>
      </w:r>
      <w:r>
        <w:rPr>
          <w:sz w:val="14"/>
          <w:szCs w:val="14"/>
        </w:rPr>
        <w:t xml:space="preserve"> </w:t>
      </w:r>
      <w:hyperlink r:id="rId18">
        <w:r>
          <w:rPr>
            <w:color w:val="1155CC"/>
            <w:sz w:val="18"/>
            <w:szCs w:val="18"/>
            <w:u w:val="single"/>
          </w:rPr>
          <w:t>https://greenpeace.ru/expert-opinions/2021/12/21/chinovniki-do-sih-por-ne-smogli-osoznat-cennost-nacparka-jugyd-va/</w:t>
        </w:r>
      </w:hyperlink>
      <w:r>
        <w:rPr>
          <w:sz w:val="18"/>
          <w:szCs w:val="18"/>
        </w:rPr>
        <w:t xml:space="preserve"> </w:t>
      </w:r>
    </w:p>
  </w:footnote>
  <w:footnote w:id="23">
    <w:p w:rsidR="008075FD" w:rsidRDefault="008075FD">
      <w:pPr>
        <w:pStyle w:val="normal0"/>
        <w:spacing w:before="0" w:line="240" w:lineRule="auto"/>
      </w:pPr>
      <w:r>
        <w:rPr>
          <w:vertAlign w:val="superscript"/>
        </w:rPr>
        <w:footnoteRef/>
      </w:r>
      <w:r>
        <w:rPr>
          <w:sz w:val="20"/>
          <w:szCs w:val="20"/>
        </w:rPr>
        <w:t xml:space="preserve"> </w:t>
      </w:r>
      <w:hyperlink r:id="rId19" w:anchor="departments=14&amp;npa=124663">
        <w:r>
          <w:rPr>
            <w:color w:val="1155CC"/>
            <w:sz w:val="20"/>
            <w:szCs w:val="20"/>
            <w:u w:val="single"/>
          </w:rPr>
          <w:t>https://regulation.gov.ru/projects?fbclid=IwAR0yWBIAIDKaVrjp7Vwl6oiTN49p37EpePqJZopGBdyMA8oACg-iGlZlcyc#departments=14&amp;npa=124663</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473B3"/>
    <w:multiLevelType w:val="multilevel"/>
    <w:tmpl w:val="FFFFFFFF"/>
    <w:lvl w:ilvl="0">
      <w:start w:val="1"/>
      <w:numFmt w:val="upperRoman"/>
      <w:lvlText w:val="%1."/>
      <w:lvlJc w:val="right"/>
      <w:pPr>
        <w:ind w:left="1440" w:hanging="360"/>
      </w:pPr>
      <w:rPr>
        <w:rFonts w:cs="Times New Roman"/>
        <w:u w:val="none"/>
      </w:rPr>
    </w:lvl>
    <w:lvl w:ilvl="1">
      <w:start w:val="1"/>
      <w:numFmt w:val="upperLetter"/>
      <w:lvlText w:val="%2."/>
      <w:lvlJc w:val="left"/>
      <w:pPr>
        <w:ind w:left="2160" w:hanging="360"/>
      </w:pPr>
      <w:rPr>
        <w:rFonts w:cs="Times New Roman"/>
        <w:u w:val="none"/>
      </w:rPr>
    </w:lvl>
    <w:lvl w:ilvl="2">
      <w:start w:val="1"/>
      <w:numFmt w:val="decimal"/>
      <w:lvlText w:val="%3."/>
      <w:lvlJc w:val="left"/>
      <w:pPr>
        <w:ind w:left="2880" w:hanging="360"/>
      </w:pPr>
      <w:rPr>
        <w:rFonts w:cs="Times New Roman"/>
        <w:u w:val="none"/>
      </w:rPr>
    </w:lvl>
    <w:lvl w:ilvl="3">
      <w:start w:val="1"/>
      <w:numFmt w:val="lowerLetter"/>
      <w:lvlText w:val="%4)"/>
      <w:lvlJc w:val="left"/>
      <w:pPr>
        <w:ind w:left="3600" w:hanging="360"/>
      </w:pPr>
      <w:rPr>
        <w:rFonts w:cs="Times New Roman"/>
        <w:u w:val="none"/>
      </w:rPr>
    </w:lvl>
    <w:lvl w:ilvl="4">
      <w:start w:val="1"/>
      <w:numFmt w:val="decimal"/>
      <w:lvlText w:val="(%5)"/>
      <w:lvlJc w:val="left"/>
      <w:pPr>
        <w:ind w:left="4320" w:hanging="360"/>
      </w:pPr>
      <w:rPr>
        <w:rFonts w:cs="Times New Roman"/>
        <w:u w:val="none"/>
      </w:rPr>
    </w:lvl>
    <w:lvl w:ilvl="5">
      <w:start w:val="1"/>
      <w:numFmt w:val="lowerLetter"/>
      <w:lvlText w:val="(%6)"/>
      <w:lvlJc w:val="left"/>
      <w:pPr>
        <w:ind w:left="5040" w:hanging="360"/>
      </w:pPr>
      <w:rPr>
        <w:rFonts w:cs="Times New Roman"/>
        <w:u w:val="none"/>
      </w:rPr>
    </w:lvl>
    <w:lvl w:ilvl="6">
      <w:start w:val="1"/>
      <w:numFmt w:val="lowerRoman"/>
      <w:lvlText w:val="(%7)"/>
      <w:lvlJc w:val="righ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1">
    <w:nsid w:val="10C8090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32C38B9"/>
    <w:multiLevelType w:val="multilevel"/>
    <w:tmpl w:val="FFFFFFFF"/>
    <w:lvl w:ilvl="0">
      <w:start w:val="1"/>
      <w:numFmt w:val="decimal"/>
      <w:lvlText w:val="%1."/>
      <w:lvlJc w:val="left"/>
      <w:pPr>
        <w:ind w:left="1440" w:hanging="360"/>
      </w:pPr>
      <w:rPr>
        <w:rFonts w:cs="Times New Roman"/>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3">
    <w:nsid w:val="27935C1B"/>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nsid w:val="2A512D4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311538FF"/>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nsid w:val="35AE09A4"/>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nsid w:val="4DE47702"/>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4F7B6C10"/>
    <w:multiLevelType w:val="multilevel"/>
    <w:tmpl w:val="FFFFFFFF"/>
    <w:lvl w:ilvl="0">
      <w:start w:val="1"/>
      <w:numFmt w:val="decimal"/>
      <w:lvlText w:val="%1."/>
      <w:lvlJc w:val="left"/>
      <w:pPr>
        <w:ind w:left="1440" w:hanging="360"/>
      </w:pPr>
      <w:rPr>
        <w:rFonts w:cs="Times New Roman"/>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9">
    <w:nsid w:val="519F090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53B04039"/>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nsid w:val="5AB641F8"/>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nsid w:val="5D38674E"/>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nsid w:val="625C3B0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64D80A53"/>
    <w:multiLevelType w:val="multilevel"/>
    <w:tmpl w:val="FFFFFFFF"/>
    <w:lvl w:ilvl="0">
      <w:start w:val="1"/>
      <w:numFmt w:val="upperRoman"/>
      <w:lvlText w:val="%1."/>
      <w:lvlJc w:val="left"/>
      <w:pPr>
        <w:ind w:left="1226" w:hanging="720"/>
      </w:pPr>
      <w:rPr>
        <w:rFonts w:cs="Times New Roman"/>
      </w:rPr>
    </w:lvl>
    <w:lvl w:ilvl="1">
      <w:start w:val="1"/>
      <w:numFmt w:val="lowerLetter"/>
      <w:lvlText w:val="%2."/>
      <w:lvlJc w:val="left"/>
      <w:pPr>
        <w:ind w:left="1586" w:hanging="360"/>
      </w:pPr>
      <w:rPr>
        <w:rFonts w:cs="Times New Roman"/>
      </w:rPr>
    </w:lvl>
    <w:lvl w:ilvl="2">
      <w:start w:val="1"/>
      <w:numFmt w:val="lowerRoman"/>
      <w:lvlText w:val="%3."/>
      <w:lvlJc w:val="right"/>
      <w:pPr>
        <w:ind w:left="2306" w:hanging="180"/>
      </w:pPr>
      <w:rPr>
        <w:rFonts w:cs="Times New Roman"/>
      </w:rPr>
    </w:lvl>
    <w:lvl w:ilvl="3">
      <w:start w:val="1"/>
      <w:numFmt w:val="decimal"/>
      <w:lvlText w:val="%4."/>
      <w:lvlJc w:val="left"/>
      <w:pPr>
        <w:ind w:left="3026" w:hanging="360"/>
      </w:pPr>
      <w:rPr>
        <w:rFonts w:cs="Times New Roman"/>
      </w:rPr>
    </w:lvl>
    <w:lvl w:ilvl="4">
      <w:start w:val="1"/>
      <w:numFmt w:val="lowerLetter"/>
      <w:lvlText w:val="%5."/>
      <w:lvlJc w:val="left"/>
      <w:pPr>
        <w:ind w:left="3746" w:hanging="360"/>
      </w:pPr>
      <w:rPr>
        <w:rFonts w:cs="Times New Roman"/>
      </w:rPr>
    </w:lvl>
    <w:lvl w:ilvl="5">
      <w:start w:val="1"/>
      <w:numFmt w:val="lowerRoman"/>
      <w:lvlText w:val="%6."/>
      <w:lvlJc w:val="right"/>
      <w:pPr>
        <w:ind w:left="4466" w:hanging="180"/>
      </w:pPr>
      <w:rPr>
        <w:rFonts w:cs="Times New Roman"/>
      </w:rPr>
    </w:lvl>
    <w:lvl w:ilvl="6">
      <w:start w:val="1"/>
      <w:numFmt w:val="decimal"/>
      <w:lvlText w:val="%7."/>
      <w:lvlJc w:val="left"/>
      <w:pPr>
        <w:ind w:left="5186" w:hanging="360"/>
      </w:pPr>
      <w:rPr>
        <w:rFonts w:cs="Times New Roman"/>
      </w:rPr>
    </w:lvl>
    <w:lvl w:ilvl="7">
      <w:start w:val="1"/>
      <w:numFmt w:val="lowerLetter"/>
      <w:lvlText w:val="%8."/>
      <w:lvlJc w:val="left"/>
      <w:pPr>
        <w:ind w:left="5906" w:hanging="360"/>
      </w:pPr>
      <w:rPr>
        <w:rFonts w:cs="Times New Roman"/>
      </w:rPr>
    </w:lvl>
    <w:lvl w:ilvl="8">
      <w:start w:val="1"/>
      <w:numFmt w:val="lowerRoman"/>
      <w:lvlText w:val="%9."/>
      <w:lvlJc w:val="right"/>
      <w:pPr>
        <w:ind w:left="6626" w:hanging="180"/>
      </w:pPr>
      <w:rPr>
        <w:rFonts w:cs="Times New Roman"/>
      </w:rPr>
    </w:lvl>
  </w:abstractNum>
  <w:abstractNum w:abstractNumId="15">
    <w:nsid w:val="73D33C1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77333641"/>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nsid w:val="7B1779DA"/>
    <w:multiLevelType w:val="multilevel"/>
    <w:tmpl w:val="FFFFFFFF"/>
    <w:lvl w:ilvl="0">
      <w:start w:val="2"/>
      <w:numFmt w:val="upperRoman"/>
      <w:lvlText w:val="%1."/>
      <w:lvlJc w:val="left"/>
      <w:pPr>
        <w:ind w:left="1146" w:hanging="720"/>
      </w:pPr>
      <w:rPr>
        <w:rFonts w:cs="Times New Roman"/>
        <w:b w:val="0"/>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18">
    <w:nsid w:val="7F86034C"/>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 w:numId="2">
    <w:abstractNumId w:val="17"/>
  </w:num>
  <w:num w:numId="3">
    <w:abstractNumId w:val="14"/>
  </w:num>
  <w:num w:numId="4">
    <w:abstractNumId w:val="10"/>
  </w:num>
  <w:num w:numId="5">
    <w:abstractNumId w:val="1"/>
  </w:num>
  <w:num w:numId="6">
    <w:abstractNumId w:val="4"/>
  </w:num>
  <w:num w:numId="7">
    <w:abstractNumId w:val="13"/>
  </w:num>
  <w:num w:numId="8">
    <w:abstractNumId w:val="12"/>
  </w:num>
  <w:num w:numId="9">
    <w:abstractNumId w:val="15"/>
  </w:num>
  <w:num w:numId="10">
    <w:abstractNumId w:val="5"/>
  </w:num>
  <w:num w:numId="11">
    <w:abstractNumId w:val="11"/>
  </w:num>
  <w:num w:numId="12">
    <w:abstractNumId w:val="18"/>
  </w:num>
  <w:num w:numId="13">
    <w:abstractNumId w:val="3"/>
  </w:num>
  <w:num w:numId="14">
    <w:abstractNumId w:val="7"/>
  </w:num>
  <w:num w:numId="15">
    <w:abstractNumId w:val="9"/>
  </w:num>
  <w:num w:numId="16">
    <w:abstractNumId w:val="6"/>
  </w:num>
  <w:num w:numId="17">
    <w:abstractNumId w:val="16"/>
  </w:num>
  <w:num w:numId="18">
    <w:abstractNumId w:val="2"/>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1697"/>
    <w:rsid w:val="002971ED"/>
    <w:rsid w:val="008075FD"/>
    <w:rsid w:val="009D3C28"/>
    <w:rsid w:val="00AD1697"/>
    <w:rsid w:val="00BD3F2A"/>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line="276" w:lineRule="auto"/>
    </w:pPr>
    <w:rPr>
      <w:sz w:val="24"/>
      <w:szCs w:val="24"/>
      <w:lang/>
    </w:rPr>
  </w:style>
  <w:style w:type="paragraph" w:styleId="Heading1">
    <w:name w:val="heading 1"/>
    <w:basedOn w:val="normal0"/>
    <w:next w:val="normal0"/>
    <w:link w:val="Heading1Char"/>
    <w:uiPriority w:val="99"/>
    <w:qFormat/>
    <w:rsid w:val="00AD1697"/>
    <w:pPr>
      <w:keepNext/>
      <w:keepLines/>
      <w:spacing w:after="120" w:line="240" w:lineRule="auto"/>
      <w:jc w:val="both"/>
      <w:outlineLvl w:val="0"/>
    </w:pPr>
    <w:rPr>
      <w:sz w:val="32"/>
      <w:szCs w:val="32"/>
    </w:rPr>
  </w:style>
  <w:style w:type="paragraph" w:styleId="Heading2">
    <w:name w:val="heading 2"/>
    <w:basedOn w:val="normal0"/>
    <w:next w:val="normal0"/>
    <w:link w:val="Heading2Char"/>
    <w:uiPriority w:val="99"/>
    <w:qFormat/>
    <w:rsid w:val="00AD1697"/>
    <w:pPr>
      <w:keepNext/>
      <w:keepLines/>
      <w:spacing w:before="560" w:after="120" w:line="240" w:lineRule="auto"/>
      <w:jc w:val="both"/>
      <w:outlineLvl w:val="1"/>
    </w:pPr>
    <w:rPr>
      <w:sz w:val="30"/>
      <w:szCs w:val="30"/>
    </w:rPr>
  </w:style>
  <w:style w:type="paragraph" w:styleId="Heading3">
    <w:name w:val="heading 3"/>
    <w:basedOn w:val="normal0"/>
    <w:next w:val="normal0"/>
    <w:link w:val="Heading3Char"/>
    <w:uiPriority w:val="99"/>
    <w:qFormat/>
    <w:rsid w:val="00AD1697"/>
    <w:pPr>
      <w:keepNext/>
      <w:keepLines/>
      <w:shd w:val="clear" w:color="auto" w:fill="FFFFFF"/>
      <w:spacing w:before="320" w:after="80" w:line="240" w:lineRule="auto"/>
      <w:ind w:firstLine="720"/>
      <w:jc w:val="both"/>
      <w:outlineLvl w:val="2"/>
    </w:pPr>
    <w:rPr>
      <w:b/>
    </w:rPr>
  </w:style>
  <w:style w:type="paragraph" w:styleId="Heading4">
    <w:name w:val="heading 4"/>
    <w:basedOn w:val="normal0"/>
    <w:next w:val="normal0"/>
    <w:link w:val="Heading4Char"/>
    <w:uiPriority w:val="99"/>
    <w:qFormat/>
    <w:rsid w:val="00AD1697"/>
    <w:pPr>
      <w:keepNext/>
      <w:keepLines/>
      <w:spacing w:before="280" w:after="80"/>
      <w:outlineLvl w:val="3"/>
    </w:pPr>
    <w:rPr>
      <w:color w:val="666666"/>
    </w:rPr>
  </w:style>
  <w:style w:type="paragraph" w:styleId="Heading5">
    <w:name w:val="heading 5"/>
    <w:basedOn w:val="normal0"/>
    <w:next w:val="normal0"/>
    <w:link w:val="Heading5Char"/>
    <w:uiPriority w:val="99"/>
    <w:qFormat/>
    <w:rsid w:val="00AD1697"/>
    <w:pPr>
      <w:keepNext/>
      <w:keepLines/>
      <w:spacing w:before="240" w:after="80"/>
      <w:outlineLvl w:val="4"/>
    </w:pPr>
    <w:rPr>
      <w:color w:val="666666"/>
      <w:sz w:val="22"/>
      <w:szCs w:val="22"/>
    </w:rPr>
  </w:style>
  <w:style w:type="paragraph" w:styleId="Heading6">
    <w:name w:val="heading 6"/>
    <w:basedOn w:val="normal0"/>
    <w:next w:val="normal0"/>
    <w:link w:val="Heading6Char"/>
    <w:uiPriority w:val="99"/>
    <w:qFormat/>
    <w:rsid w:val="00AD1697"/>
    <w:pPr>
      <w:keepNext/>
      <w:keepLines/>
      <w:spacing w:before="240" w:after="80"/>
      <w:outlineLvl w:val="5"/>
    </w:pPr>
    <w:rPr>
      <w:i/>
      <w:color w:val="666666"/>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426"/>
    <w:rPr>
      <w:rFonts w:asciiTheme="majorHAnsi" w:eastAsiaTheme="majorEastAsia" w:hAnsiTheme="majorHAnsi" w:cstheme="majorBidi"/>
      <w:b/>
      <w:bCs/>
      <w:kern w:val="32"/>
      <w:sz w:val="32"/>
      <w:szCs w:val="32"/>
      <w:lang/>
    </w:rPr>
  </w:style>
  <w:style w:type="character" w:customStyle="1" w:styleId="Heading2Char">
    <w:name w:val="Heading 2 Char"/>
    <w:basedOn w:val="DefaultParagraphFont"/>
    <w:link w:val="Heading2"/>
    <w:uiPriority w:val="9"/>
    <w:semiHidden/>
    <w:rsid w:val="00CB1426"/>
    <w:rPr>
      <w:rFonts w:asciiTheme="majorHAnsi" w:eastAsiaTheme="majorEastAsia" w:hAnsiTheme="majorHAnsi" w:cstheme="majorBidi"/>
      <w:b/>
      <w:bCs/>
      <w:i/>
      <w:iCs/>
      <w:sz w:val="28"/>
      <w:szCs w:val="28"/>
      <w:lang/>
    </w:rPr>
  </w:style>
  <w:style w:type="character" w:customStyle="1" w:styleId="Heading3Char">
    <w:name w:val="Heading 3 Char"/>
    <w:basedOn w:val="DefaultParagraphFont"/>
    <w:link w:val="Heading3"/>
    <w:uiPriority w:val="9"/>
    <w:semiHidden/>
    <w:rsid w:val="00CB1426"/>
    <w:rPr>
      <w:rFonts w:asciiTheme="majorHAnsi" w:eastAsiaTheme="majorEastAsia" w:hAnsiTheme="majorHAnsi" w:cstheme="majorBidi"/>
      <w:b/>
      <w:bCs/>
      <w:sz w:val="26"/>
      <w:szCs w:val="26"/>
      <w:lang/>
    </w:rPr>
  </w:style>
  <w:style w:type="character" w:customStyle="1" w:styleId="Heading4Char">
    <w:name w:val="Heading 4 Char"/>
    <w:basedOn w:val="DefaultParagraphFont"/>
    <w:link w:val="Heading4"/>
    <w:uiPriority w:val="9"/>
    <w:semiHidden/>
    <w:rsid w:val="00CB1426"/>
    <w:rPr>
      <w:rFonts w:asciiTheme="minorHAnsi" w:eastAsiaTheme="minorEastAsia" w:hAnsiTheme="minorHAnsi" w:cstheme="minorBidi"/>
      <w:b/>
      <w:bCs/>
      <w:sz w:val="28"/>
      <w:szCs w:val="28"/>
      <w:lang/>
    </w:rPr>
  </w:style>
  <w:style w:type="character" w:customStyle="1" w:styleId="Heading5Char">
    <w:name w:val="Heading 5 Char"/>
    <w:basedOn w:val="DefaultParagraphFont"/>
    <w:link w:val="Heading5"/>
    <w:uiPriority w:val="9"/>
    <w:semiHidden/>
    <w:rsid w:val="00CB1426"/>
    <w:rPr>
      <w:rFonts w:asciiTheme="minorHAnsi" w:eastAsiaTheme="minorEastAsia" w:hAnsiTheme="minorHAnsi" w:cstheme="minorBidi"/>
      <w:b/>
      <w:bCs/>
      <w:i/>
      <w:iCs/>
      <w:sz w:val="26"/>
      <w:szCs w:val="26"/>
      <w:lang/>
    </w:rPr>
  </w:style>
  <w:style w:type="character" w:customStyle="1" w:styleId="Heading6Char">
    <w:name w:val="Heading 6 Char"/>
    <w:basedOn w:val="DefaultParagraphFont"/>
    <w:link w:val="Heading6"/>
    <w:uiPriority w:val="9"/>
    <w:semiHidden/>
    <w:rsid w:val="00CB1426"/>
    <w:rPr>
      <w:rFonts w:asciiTheme="minorHAnsi" w:eastAsiaTheme="minorEastAsia" w:hAnsiTheme="minorHAnsi" w:cstheme="minorBidi"/>
      <w:b/>
      <w:bCs/>
      <w:lang/>
    </w:rPr>
  </w:style>
  <w:style w:type="paragraph" w:customStyle="1" w:styleId="normal0">
    <w:name w:val="normal"/>
    <w:uiPriority w:val="99"/>
    <w:rsid w:val="00AD1697"/>
    <w:pPr>
      <w:spacing w:before="120" w:line="276" w:lineRule="auto"/>
    </w:pPr>
    <w:rPr>
      <w:sz w:val="24"/>
      <w:szCs w:val="24"/>
      <w:lang/>
    </w:rPr>
  </w:style>
  <w:style w:type="paragraph" w:styleId="Title">
    <w:name w:val="Title"/>
    <w:basedOn w:val="normal0"/>
    <w:next w:val="normal0"/>
    <w:link w:val="TitleChar"/>
    <w:uiPriority w:val="99"/>
    <w:qFormat/>
    <w:rsid w:val="00AD1697"/>
    <w:pPr>
      <w:keepNext/>
      <w:keepLines/>
      <w:spacing w:before="240" w:after="120" w:line="240" w:lineRule="auto"/>
      <w:ind w:left="1440" w:hanging="360"/>
      <w:jc w:val="both"/>
    </w:pPr>
    <w:rPr>
      <w:sz w:val="32"/>
      <w:szCs w:val="32"/>
    </w:rPr>
  </w:style>
  <w:style w:type="character" w:customStyle="1" w:styleId="TitleChar">
    <w:name w:val="Title Char"/>
    <w:basedOn w:val="DefaultParagraphFont"/>
    <w:link w:val="Title"/>
    <w:uiPriority w:val="10"/>
    <w:rsid w:val="00CB1426"/>
    <w:rPr>
      <w:rFonts w:asciiTheme="majorHAnsi" w:eastAsiaTheme="majorEastAsia" w:hAnsiTheme="majorHAnsi" w:cstheme="majorBidi"/>
      <w:b/>
      <w:bCs/>
      <w:kern w:val="28"/>
      <w:sz w:val="32"/>
      <w:szCs w:val="32"/>
      <w:lang/>
    </w:rPr>
  </w:style>
  <w:style w:type="paragraph" w:styleId="Subtitle">
    <w:name w:val="Subtitle"/>
    <w:basedOn w:val="normal0"/>
    <w:next w:val="normal0"/>
    <w:link w:val="SubtitleChar"/>
    <w:uiPriority w:val="99"/>
    <w:qFormat/>
    <w:rsid w:val="00AD1697"/>
    <w:pPr>
      <w:keepNext/>
      <w:keepLines/>
      <w:spacing w:before="0" w:after="320"/>
    </w:pPr>
    <w:rPr>
      <w:rFonts w:ascii="Arial" w:hAnsi="Arial" w:cs="Arial"/>
      <w:color w:val="666666"/>
      <w:sz w:val="30"/>
      <w:szCs w:val="30"/>
    </w:rPr>
  </w:style>
  <w:style w:type="character" w:customStyle="1" w:styleId="SubtitleChar">
    <w:name w:val="Subtitle Char"/>
    <w:basedOn w:val="DefaultParagraphFont"/>
    <w:link w:val="Subtitle"/>
    <w:uiPriority w:val="11"/>
    <w:rsid w:val="00CB1426"/>
    <w:rPr>
      <w:rFonts w:asciiTheme="majorHAnsi" w:eastAsiaTheme="majorEastAsia" w:hAnsiTheme="majorHAnsi" w:cstheme="majorBidi"/>
      <w:sz w:val="24"/>
      <w:szCs w:val="24"/>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vernment.ru/news/46905/" TargetMode="External"/><Relationship Id="rId3" Type="http://schemas.openxmlformats.org/officeDocument/2006/relationships/settings" Target="settings.xml"/><Relationship Id="rId7" Type="http://schemas.openxmlformats.org/officeDocument/2006/relationships/hyperlink" Target="http://www.regulation.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t.me/kronoki/2473" TargetMode="External"/><Relationship Id="rId13" Type="http://schemas.openxmlformats.org/officeDocument/2006/relationships/hyperlink" Target="https://www.kommersant.ru/doc/4595449" TargetMode="External"/><Relationship Id="rId18" Type="http://schemas.openxmlformats.org/officeDocument/2006/relationships/hyperlink" Target="https://greenpeace.ru/expert-opinions/2021/12/21/chinovniki-do-sih-por-ne-smogli-osoznat-cennost-nacparka-jugyd-va/" TargetMode="External"/><Relationship Id="rId3" Type="http://schemas.openxmlformats.org/officeDocument/2006/relationships/hyperlink" Target="https://www.kommersant.ru/doc/5620919" TargetMode="External"/><Relationship Id="rId7" Type="http://schemas.openxmlformats.org/officeDocument/2006/relationships/hyperlink" Target="https://www.kommersant.ru/doc/5446084" TargetMode="External"/><Relationship Id="rId12" Type="http://schemas.openxmlformats.org/officeDocument/2006/relationships/hyperlink" Target="https://www.csipn.ru/glavnaya/novosti-regionov/6240" TargetMode="External"/><Relationship Id="rId17" Type="http://schemas.openxmlformats.org/officeDocument/2006/relationships/hyperlink" Target="https://greenpeace.ru/blogs/2022/07/28/gol-na-vydumki" TargetMode="External"/><Relationship Id="rId2" Type="http://schemas.openxmlformats.org/officeDocument/2006/relationships/hyperlink" Target="https://wciom.ru/analytical-reviews/analiticheskii-obzor/samyi-bolshoi-vred-ehkologii-nanosjat-musor-i-transport-trete-mesto-deljat-promyshlennost-i-lesozagotovki" TargetMode="External"/><Relationship Id="rId16" Type="http://schemas.openxmlformats.org/officeDocument/2006/relationships/hyperlink" Target="https://kedr.media/stories/povorot-dlya-zhigulej-571?ysclid=l49y5y3te1514573346" TargetMode="External"/><Relationship Id="rId1" Type="http://schemas.openxmlformats.org/officeDocument/2006/relationships/hyperlink" Target="https://fom.ru/Obraz-zhizni/14594" TargetMode="External"/><Relationship Id="rId6" Type="http://schemas.openxmlformats.org/officeDocument/2006/relationships/hyperlink" Target="https://www.kommersant.ru/doc/5369384" TargetMode="External"/><Relationship Id="rId11" Type="http://schemas.openxmlformats.org/officeDocument/2006/relationships/hyperlink" Target="https://indigenous-russia.com/archives/28797" TargetMode="External"/><Relationship Id="rId5" Type="http://schemas.openxmlformats.org/officeDocument/2006/relationships/hyperlink" Target="https://rusecounion.ru/ru/ehrdmonitoring2021" TargetMode="External"/><Relationship Id="rId15" Type="http://schemas.openxmlformats.org/officeDocument/2006/relationships/hyperlink" Target="https://zhigulevsk.org/index/departament_arhitektury_gradostroitelstva_i_zemelnyh_otnoshenij/arhitektura_gradostroitelstvo/proekty_planirovki_i_proekty_mezhevaniya_territorii/_103/" TargetMode="External"/><Relationship Id="rId10" Type="http://schemas.openxmlformats.org/officeDocument/2006/relationships/hyperlink" Target="https://indigenous-russia.com/archives/16538" TargetMode="External"/><Relationship Id="rId19" Type="http://schemas.openxmlformats.org/officeDocument/2006/relationships/hyperlink" Target="https://regulation.gov.ru/projects?fbclid=IwAR0yWBIAIDKaVrjp7Vwl6oiTN49p37EpePqJZopGBdyMA8oACg-iGlZlcyc" TargetMode="External"/><Relationship Id="rId4" Type="http://schemas.openxmlformats.org/officeDocument/2006/relationships/hyperlink" Target="https://m.vk.com/wall-167253831_4631" TargetMode="External"/><Relationship Id="rId9" Type="http://schemas.openxmlformats.org/officeDocument/2006/relationships/hyperlink" Target="http://www.president-sovet.ru/presscenter/news/spch_prinyal_rekomendatsii_po_itogam_vyezdnogo_zasedaniya_v_khanty_mansiyskom_avtonomnom_okruge_yugr/" TargetMode="External"/><Relationship Id="rId14" Type="http://schemas.openxmlformats.org/officeDocument/2006/relationships/hyperlink" Target="https://greenpeace.ru/news/2022/02/21/samarskaja-luka-vozmozhnaja-zhertva-popravok-minprirody-k-zakonu-ob-jekologicheskoj-jekspert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39</Pages>
  <Words>16054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Свет</cp:lastModifiedBy>
  <cp:revision>2</cp:revision>
  <dcterms:created xsi:type="dcterms:W3CDTF">2023-04-07T16:02:00Z</dcterms:created>
  <dcterms:modified xsi:type="dcterms:W3CDTF">2023-04-07T16:07:00Z</dcterms:modified>
</cp:coreProperties>
</file>