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46E" w:rsidRPr="00457F62" w:rsidRDefault="003F046E" w:rsidP="003F046E">
      <w:pPr>
        <w:ind w:firstLine="708"/>
        <w:rPr>
          <w:b/>
          <w:sz w:val="32"/>
          <w:szCs w:val="32"/>
        </w:rPr>
      </w:pPr>
      <w:r w:rsidRPr="00457F62">
        <w:rPr>
          <w:b/>
          <w:sz w:val="32"/>
          <w:szCs w:val="32"/>
        </w:rPr>
        <w:t xml:space="preserve">Решение проблемы связанного с колебанием </w:t>
      </w:r>
      <w:r>
        <w:rPr>
          <w:b/>
          <w:sz w:val="32"/>
          <w:szCs w:val="32"/>
        </w:rPr>
        <w:t xml:space="preserve">уровней </w:t>
      </w:r>
      <w:r>
        <w:rPr>
          <w:b/>
          <w:sz w:val="32"/>
          <w:szCs w:val="32"/>
        </w:rPr>
        <w:tab/>
        <w:t xml:space="preserve">  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воды </w:t>
      </w:r>
      <w:r w:rsidRPr="00457F62">
        <w:rPr>
          <w:b/>
          <w:sz w:val="32"/>
          <w:szCs w:val="32"/>
        </w:rPr>
        <w:t>Каспийского  моря</w:t>
      </w:r>
      <w:r>
        <w:rPr>
          <w:b/>
          <w:sz w:val="32"/>
          <w:szCs w:val="32"/>
        </w:rPr>
        <w:t>.</w:t>
      </w:r>
    </w:p>
    <w:p w:rsidR="003F046E" w:rsidRDefault="003F046E" w:rsidP="003F046E"/>
    <w:p w:rsidR="003F046E" w:rsidRDefault="003F046E" w:rsidP="003F046E">
      <w:pPr>
        <w:rPr>
          <w:sz w:val="32"/>
          <w:szCs w:val="32"/>
        </w:rPr>
      </w:pPr>
      <w:r>
        <w:rPr>
          <w:sz w:val="32"/>
          <w:szCs w:val="32"/>
        </w:rPr>
        <w:t xml:space="preserve">           Каспийское море это огромный изолированный водный объект в центре Евразийского континента. Его режим всецело обусловлен природными факторами носящий стохастический характер.  Как величины его приходной части баланса - сток втекающих в него рек и атмосферные осадки, выпадающие на поверхность моря, так и величина его расходной части баланса  - испарение с поверхности зеркала воды подвержены случайным природным колебаниям.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Поэтому и уровненный режим Каспия как результирующее явление подвержен случайным колебаниям. Согласно данным учёных  за последние 3000 лет амплитуда колебания уровней воды в Каспии достигала 15 м. Однако, практически, при значительно меньших колебаниях уровней создаются проблемы хозяйственной деятельности Прикаспийских стран и экологии моря в целом.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Для решения этой проблемной задачи следует обратить внимание на характер формирования водного режима недалеко расположенных внутриматериковых морей, - Азовского, Чёрного и даже Средиземного. Каждый из них подвержен тем же факторам формирования собственных режимов, В Азовское море впадает река Дон, в Чёрное море Днепр и Дунай, в Средиземное море Нил. С их водной поверхности так же происходит испарение зависящие от температуры воды, дефицита влажности скорости и продолжительности ветров,  режим которых так же подвержен случайным колебаниям. Однако средний уровень на них устойчиво находится на нулевой отметке. Происходит это так, потому что все эти моря связаны проливами с мировым океаном, а объём океанических вод неисчерпаем, согласно закону Торричелли </w:t>
      </w:r>
      <w:r>
        <w:rPr>
          <w:rFonts w:ascii="Algerian" w:hAnsi="Algerian"/>
          <w:sz w:val="32"/>
          <w:szCs w:val="32"/>
        </w:rPr>
        <w:t>√</w:t>
      </w:r>
      <w:r>
        <w:rPr>
          <w:sz w:val="32"/>
          <w:szCs w:val="32"/>
        </w:rPr>
        <w:t>2</w:t>
      </w:r>
      <w:proofErr w:type="spellStart"/>
      <w:r>
        <w:rPr>
          <w:sz w:val="32"/>
          <w:szCs w:val="32"/>
          <w:lang w:val="en-US"/>
        </w:rPr>
        <w:t>gH</w:t>
      </w:r>
      <w:proofErr w:type="spellEnd"/>
      <w:r w:rsidRPr="009B487D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океанические воды способны  выровнять любые возникающие </w:t>
      </w:r>
      <w:r>
        <w:rPr>
          <w:sz w:val="32"/>
          <w:szCs w:val="32"/>
        </w:rPr>
        <w:lastRenderedPageBreak/>
        <w:t>перепады  пока «Н» не достигнет «0».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Поэтому  для выравнивания уровней воды,  Каспий должен войти в дружную систему морей связанных с мировым океаном. Ограничить воздействие одного из главного фактора режима колебания водности Каспия – речной сток. Конечно же,  не нужно выравнивать уровень Каспия до нулевой отметки. Тогда уйдут под воду вся дельта Волги вместе с </w:t>
      </w:r>
      <w:proofErr w:type="gramStart"/>
      <w:r>
        <w:rPr>
          <w:sz w:val="32"/>
          <w:szCs w:val="32"/>
        </w:rPr>
        <w:t>г</w:t>
      </w:r>
      <w:proofErr w:type="gramEnd"/>
      <w:r>
        <w:rPr>
          <w:sz w:val="32"/>
          <w:szCs w:val="32"/>
        </w:rPr>
        <w:t xml:space="preserve">. Астрахань и уровень доберётся до Волгоградской плотины, окажутся под водой  Атырау, Актау и половина Баку.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Поэтому следует </w:t>
      </w:r>
      <w:proofErr w:type="gramStart"/>
      <w:r>
        <w:rPr>
          <w:sz w:val="32"/>
          <w:szCs w:val="32"/>
        </w:rPr>
        <w:t>ограничится</w:t>
      </w:r>
      <w:proofErr w:type="gramEnd"/>
      <w:r>
        <w:rPr>
          <w:sz w:val="32"/>
          <w:szCs w:val="32"/>
        </w:rPr>
        <w:t xml:space="preserve"> каналом с максимальной пропускной способностью не более 8000 м3/с, то есть равному среднемноголетнему расходу Реки Волга. Это позволит стабилизировать уровень воды в Каспии до среднемноголетней отметки -28,0 м БС. за 1,5 лет и далее поддерживать этот уровень регулированием подачи воды в канал головным сооружением.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Это мероприятие вполне возможно осуществить благодаря двум важным природным предпосылкам: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1.Средний многолетний уровень Каспийского моря на 27,5-28,0 м ниже уровня мирового океана, а значить и Азово – Черноморской акватории.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2.Вода в мировом океане неисчерпаема.</w:t>
      </w:r>
    </w:p>
    <w:p w:rsidR="003F046E" w:rsidRDefault="003F046E" w:rsidP="003F046E">
      <w:r>
        <w:rPr>
          <w:sz w:val="32"/>
          <w:szCs w:val="32"/>
        </w:rPr>
        <w:t>Нужно прокопать между ними канал и соединить их между собой с пропускной способностью 8000 м3/с. То есть равный среднемноголетнему притоку реки Волги. Тогда уровень Каспия можно восстановить до  среднемноголетней отметки -28,0мБС за</w:t>
      </w:r>
      <w:proofErr w:type="gramStart"/>
      <w:r>
        <w:rPr>
          <w:sz w:val="32"/>
          <w:szCs w:val="32"/>
        </w:rPr>
        <w:t>1</w:t>
      </w:r>
      <w:proofErr w:type="gramEnd"/>
      <w:r>
        <w:rPr>
          <w:sz w:val="32"/>
          <w:szCs w:val="32"/>
        </w:rPr>
        <w:t xml:space="preserve">,5 лет;  8000*31,54*1000000*1,5/390*10^9 </w:t>
      </w:r>
      <w:r w:rsidRPr="006C4CB0">
        <w:rPr>
          <w:sz w:val="32"/>
          <w:szCs w:val="32"/>
        </w:rPr>
        <w:t>=</w:t>
      </w:r>
      <w:r>
        <w:rPr>
          <w:sz w:val="32"/>
          <w:szCs w:val="32"/>
        </w:rPr>
        <w:t xml:space="preserve"> </w:t>
      </w:r>
      <w:r w:rsidRPr="006C4CB0">
        <w:rPr>
          <w:sz w:val="32"/>
          <w:szCs w:val="32"/>
        </w:rPr>
        <w:t>0.97</w:t>
      </w:r>
      <w:r>
        <w:rPr>
          <w:sz w:val="32"/>
          <w:szCs w:val="32"/>
        </w:rPr>
        <w:t>м.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Предварительно, мной направлены в  Минприроды РФ., предложение строительства воднотранспортного соединения канала «Евразия» между Каспийским морем и Азово-Черноморской акваторией с доставкой воды, пока, 3065 м3/с. Из них 1000 м3/с для замены сбрасываемую в Каспий Волжской воды, а сэкономленную  пресную воду направить на освоение 5 млн</w:t>
      </w:r>
      <w:proofErr w:type="gramStart"/>
      <w:r>
        <w:rPr>
          <w:sz w:val="32"/>
          <w:szCs w:val="32"/>
        </w:rPr>
        <w:t>.г</w:t>
      </w:r>
      <w:proofErr w:type="gramEnd"/>
      <w:r>
        <w:rPr>
          <w:sz w:val="32"/>
          <w:szCs w:val="32"/>
        </w:rPr>
        <w:t xml:space="preserve">а </w:t>
      </w:r>
      <w:r>
        <w:rPr>
          <w:sz w:val="32"/>
          <w:szCs w:val="32"/>
        </w:rPr>
        <w:lastRenderedPageBreak/>
        <w:t>орошаемых земель в ЮФО России, 1000м3/</w:t>
      </w:r>
      <w:proofErr w:type="gramStart"/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  </w:t>
      </w:r>
      <w:proofErr w:type="gramStart"/>
      <w:r>
        <w:rPr>
          <w:sz w:val="32"/>
          <w:szCs w:val="32"/>
        </w:rPr>
        <w:t>для</w:t>
      </w:r>
      <w:proofErr w:type="gramEnd"/>
      <w:r>
        <w:rPr>
          <w:sz w:val="32"/>
          <w:szCs w:val="32"/>
        </w:rPr>
        <w:t xml:space="preserve"> решения проблемы Аральского моря, 65 м3/с из реки Урал для водоснабжения населения, и озеленения, будущего портового мегаполиса Актау и освоения пригородных земель под выращивание продуктовых культур. И</w:t>
      </w:r>
      <w:proofErr w:type="gramStart"/>
      <w:r>
        <w:rPr>
          <w:sz w:val="32"/>
          <w:szCs w:val="32"/>
        </w:rPr>
        <w:t xml:space="preserve"> Н</w:t>
      </w:r>
      <w:proofErr w:type="gramEnd"/>
      <w:r>
        <w:rPr>
          <w:sz w:val="32"/>
          <w:szCs w:val="32"/>
        </w:rPr>
        <w:t xml:space="preserve">аконец 1000 м3/с для стабилизации уровня каспийского моря. 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Однако если проблемы Каспийского моря столь серьёзны, то можно всю доставленную в Каспий воду, пока, использовать на восстановление уровней Каспийского моря. Учитывая, что на сегодняшний день Каспий опустился до отметки-29,1 м БС, то нужно для этого не менее 4 лет, 3065*31,54*10^6*4 /</w:t>
      </w:r>
      <w:r w:rsidRPr="00A02B32">
        <w:rPr>
          <w:sz w:val="32"/>
          <w:szCs w:val="32"/>
        </w:rPr>
        <w:t>390</w:t>
      </w:r>
      <w:r w:rsidRPr="00853231">
        <w:rPr>
          <w:sz w:val="32"/>
          <w:szCs w:val="32"/>
        </w:rPr>
        <w:t xml:space="preserve">*10^9 = 0.99 </w:t>
      </w:r>
      <w:r>
        <w:rPr>
          <w:sz w:val="32"/>
          <w:szCs w:val="32"/>
        </w:rPr>
        <w:t>м. Тогда при прочих равных условиях уровень воды подымется до отметки -28,11 м БС.</w:t>
      </w:r>
      <w:r>
        <w:t xml:space="preserve"> </w:t>
      </w:r>
    </w:p>
    <w:p w:rsidR="003F046E" w:rsidRDefault="003F046E" w:rsidP="003F046E"/>
    <w:p w:rsidR="003F046E" w:rsidRDefault="003F046E" w:rsidP="003F046E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sz w:val="32"/>
          <w:szCs w:val="32"/>
        </w:rPr>
        <w:t xml:space="preserve">Гидролог </w:t>
      </w:r>
      <w:r w:rsidRPr="0037315C">
        <w:rPr>
          <w:sz w:val="32"/>
          <w:szCs w:val="32"/>
        </w:rPr>
        <w:t xml:space="preserve">  Юрий</w:t>
      </w:r>
      <w:proofErr w:type="gramStart"/>
      <w:r>
        <w:rPr>
          <w:sz w:val="32"/>
          <w:szCs w:val="32"/>
        </w:rPr>
        <w:t xml:space="preserve"> Л</w:t>
      </w:r>
      <w:proofErr w:type="gramEnd"/>
      <w:r>
        <w:rPr>
          <w:sz w:val="32"/>
          <w:szCs w:val="32"/>
        </w:rPr>
        <w:t>и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06.04.2023г</w:t>
      </w:r>
    </w:p>
    <w:p w:rsidR="003F046E" w:rsidRPr="0037315C" w:rsidRDefault="003F046E" w:rsidP="003F046E">
      <w:pPr>
        <w:rPr>
          <w:sz w:val="32"/>
          <w:szCs w:val="32"/>
        </w:rPr>
      </w:pPr>
    </w:p>
    <w:p w:rsidR="0029772D" w:rsidRDefault="0029772D"/>
    <w:sectPr w:rsidR="0029772D" w:rsidSect="00297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046E"/>
    <w:rsid w:val="0029772D"/>
    <w:rsid w:val="003F046E"/>
    <w:rsid w:val="008A150E"/>
    <w:rsid w:val="00C55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4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2023-04-06T06:25:00Z</dcterms:created>
  <dcterms:modified xsi:type="dcterms:W3CDTF">2023-04-06T06:35:00Z</dcterms:modified>
</cp:coreProperties>
</file>