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EC" w:rsidRPr="00B51DC3" w:rsidRDefault="006853EC" w:rsidP="006853EC">
      <w:pPr>
        <w:jc w:val="center"/>
        <w:rPr>
          <w:b/>
          <w:sz w:val="24"/>
          <w:szCs w:val="24"/>
        </w:rPr>
      </w:pPr>
      <w:r>
        <w:rPr>
          <w:b/>
          <w:sz w:val="24"/>
          <w:szCs w:val="24"/>
        </w:rPr>
        <w:t>Шановні учасники. Ми</w:t>
      </w:r>
      <w:r w:rsidRPr="00B51DC3">
        <w:rPr>
          <w:b/>
          <w:sz w:val="24"/>
          <w:szCs w:val="24"/>
        </w:rPr>
        <w:t xml:space="preserve"> пров</w:t>
      </w:r>
      <w:r>
        <w:rPr>
          <w:b/>
          <w:sz w:val="24"/>
          <w:szCs w:val="24"/>
        </w:rPr>
        <w:t>ели</w:t>
      </w:r>
      <w:r w:rsidRPr="00B51DC3">
        <w:rPr>
          <w:b/>
          <w:sz w:val="24"/>
          <w:szCs w:val="24"/>
        </w:rPr>
        <w:t xml:space="preserve"> вже </w:t>
      </w:r>
      <w:r>
        <w:rPr>
          <w:b/>
          <w:sz w:val="24"/>
          <w:szCs w:val="24"/>
        </w:rPr>
        <w:t>одинадцять</w:t>
      </w:r>
      <w:r w:rsidRPr="00B51DC3">
        <w:rPr>
          <w:b/>
          <w:sz w:val="24"/>
          <w:szCs w:val="24"/>
        </w:rPr>
        <w:t xml:space="preserve"> </w:t>
      </w:r>
      <w:r>
        <w:rPr>
          <w:b/>
          <w:sz w:val="24"/>
          <w:szCs w:val="24"/>
        </w:rPr>
        <w:t xml:space="preserve"> конференцій</w:t>
      </w:r>
      <w:r w:rsidRPr="00B51DC3">
        <w:rPr>
          <w:b/>
          <w:sz w:val="24"/>
          <w:szCs w:val="24"/>
        </w:rPr>
        <w:t xml:space="preserve">. </w:t>
      </w:r>
      <w:r>
        <w:rPr>
          <w:b/>
          <w:sz w:val="24"/>
          <w:szCs w:val="24"/>
        </w:rPr>
        <w:t>Переходимо до нового підходу по організації роботи</w:t>
      </w:r>
      <w:r w:rsidRPr="00B51DC3">
        <w:rPr>
          <w:b/>
          <w:sz w:val="24"/>
          <w:szCs w:val="24"/>
        </w:rPr>
        <w:t>.</w:t>
      </w:r>
      <w:r>
        <w:rPr>
          <w:b/>
          <w:sz w:val="24"/>
          <w:szCs w:val="24"/>
        </w:rPr>
        <w:t xml:space="preserve"> Складено проект Плану діяльності. Кожен із нас буде брати участь у реалізації певного розділу Плану та обліковуватися і аналізуватиметься участь члена Руху..</w:t>
      </w:r>
    </w:p>
    <w:p w:rsidR="006853EC" w:rsidRPr="00B51DC3" w:rsidRDefault="006853EC" w:rsidP="006853EC">
      <w:pPr>
        <w:numPr>
          <w:ilvl w:val="0"/>
          <w:numId w:val="1"/>
        </w:numPr>
        <w:spacing w:after="200" w:line="276" w:lineRule="auto"/>
        <w:jc w:val="both"/>
        <w:rPr>
          <w:rFonts w:ascii="Times New Roman" w:hAnsi="Times New Roman"/>
          <w:sz w:val="24"/>
          <w:szCs w:val="24"/>
        </w:rPr>
      </w:pPr>
      <w:r w:rsidRPr="00B51DC3">
        <w:rPr>
          <w:rFonts w:ascii="Times New Roman" w:hAnsi="Times New Roman"/>
          <w:sz w:val="24"/>
          <w:szCs w:val="24"/>
        </w:rPr>
        <w:t xml:space="preserve"> Ми визначилися із основним напрямком – прагнемо побудувати </w:t>
      </w:r>
      <w:r w:rsidRPr="00B51DC3">
        <w:rPr>
          <w:rFonts w:ascii="Times New Roman" w:hAnsi="Times New Roman"/>
          <w:b/>
          <w:sz w:val="24"/>
          <w:szCs w:val="24"/>
          <w:highlight w:val="yellow"/>
        </w:rPr>
        <w:t xml:space="preserve"> </w:t>
      </w:r>
      <w:r w:rsidRPr="00B51DC3">
        <w:rPr>
          <w:rFonts w:ascii="Times New Roman" w:hAnsi="Times New Roman"/>
          <w:sz w:val="24"/>
          <w:szCs w:val="24"/>
          <w:highlight w:val="yellow"/>
        </w:rPr>
        <w:t>суспільство в якому основним принципом буде:</w:t>
      </w:r>
      <w:r w:rsidRPr="00B51DC3">
        <w:rPr>
          <w:rFonts w:ascii="Times New Roman" w:hAnsi="Times New Roman"/>
          <w:color w:val="FF0000"/>
          <w:sz w:val="24"/>
          <w:szCs w:val="24"/>
          <w:highlight w:val="yellow"/>
        </w:rPr>
        <w:t xml:space="preserve"> </w:t>
      </w:r>
      <w:r w:rsidRPr="00B51DC3">
        <w:rPr>
          <w:rFonts w:ascii="Times New Roman" w:hAnsi="Times New Roman"/>
          <w:b/>
          <w:color w:val="FF0000"/>
          <w:sz w:val="24"/>
          <w:szCs w:val="24"/>
          <w:highlight w:val="yellow"/>
        </w:rPr>
        <w:t>«</w:t>
      </w:r>
      <w:r w:rsidRPr="00B51DC3">
        <w:rPr>
          <w:rFonts w:ascii="Times New Roman" w:eastAsia="TimesNewRomanPSMT" w:hAnsi="Times New Roman"/>
          <w:b/>
          <w:color w:val="FF0000"/>
          <w:sz w:val="24"/>
          <w:szCs w:val="24"/>
          <w:highlight w:val="yellow"/>
        </w:rPr>
        <w:t>Від кожного члена суспільства по дарах, талантах і здібностях – кожному гідне життя» (Василь Любарець</w:t>
      </w:r>
      <w:r w:rsidRPr="00B51DC3">
        <w:rPr>
          <w:rFonts w:ascii="Times New Roman" w:eastAsia="TimesNewRomanPSMT" w:hAnsi="Times New Roman"/>
          <w:b/>
          <w:color w:val="FF0000"/>
          <w:sz w:val="24"/>
          <w:szCs w:val="24"/>
        </w:rPr>
        <w:t>)</w:t>
      </w:r>
      <w:r w:rsidRPr="00B51DC3">
        <w:rPr>
          <w:rFonts w:ascii="Times New Roman" w:eastAsia="TimesNewRomanPSMT" w:hAnsi="Times New Roman"/>
          <w:color w:val="FF0000"/>
          <w:sz w:val="24"/>
          <w:szCs w:val="24"/>
        </w:rPr>
        <w:t xml:space="preserve">. </w:t>
      </w:r>
      <w:r w:rsidRPr="00B51DC3">
        <w:rPr>
          <w:rFonts w:ascii="Times New Roman" w:eastAsia="TimesNewRomanPSMT" w:hAnsi="Times New Roman"/>
          <w:sz w:val="24"/>
          <w:szCs w:val="24"/>
        </w:rPr>
        <w:t xml:space="preserve">Найближчим часом потрібно:  </w:t>
      </w:r>
      <w:r w:rsidRPr="00B51DC3">
        <w:rPr>
          <w:rFonts w:ascii="Times New Roman" w:eastAsia="TimesNewRomanPSMT" w:hAnsi="Times New Roman"/>
          <w:b/>
          <w:sz w:val="24"/>
          <w:szCs w:val="24"/>
        </w:rPr>
        <w:t>а) описати яким якостям повинен відповідати член майбутнього суспільства; б) описати систему, яка забезпечить отримання індивіда суспільства запланованої якості.</w:t>
      </w:r>
    </w:p>
    <w:p w:rsidR="006853EC" w:rsidRPr="00B51DC3" w:rsidRDefault="006853EC" w:rsidP="006853EC">
      <w:pPr>
        <w:numPr>
          <w:ilvl w:val="0"/>
          <w:numId w:val="1"/>
        </w:numPr>
        <w:spacing w:after="200" w:line="276" w:lineRule="auto"/>
        <w:jc w:val="both"/>
        <w:rPr>
          <w:rFonts w:ascii="Times New Roman" w:hAnsi="Times New Roman"/>
          <w:sz w:val="24"/>
          <w:szCs w:val="24"/>
        </w:rPr>
      </w:pPr>
      <w:r w:rsidRPr="00B51DC3">
        <w:rPr>
          <w:rFonts w:ascii="Times New Roman" w:eastAsia="TimesNewRomanPSMT" w:hAnsi="Times New Roman"/>
          <w:b/>
          <w:sz w:val="24"/>
          <w:szCs w:val="24"/>
        </w:rPr>
        <w:t>Ми поставили спільно із Вами за мету через об’єднання громадянської еліти спрямувати себе і суспільство  на побудову самої прекрасної в світі  республіки - Україна, самої сильної економічно, самої сильної в оборонній якості, де найзручніше буде жити українцям та іншим громадянам.</w:t>
      </w:r>
      <w:r w:rsidRPr="00B51DC3">
        <w:rPr>
          <w:rFonts w:ascii="Times New Roman" w:eastAsia="TimesNewRomanPSMT" w:hAnsi="Times New Roman"/>
          <w:sz w:val="24"/>
          <w:szCs w:val="24"/>
        </w:rPr>
        <w:t xml:space="preserve"> Основним принципом у  моделі країни визначили</w:t>
      </w:r>
      <w:r w:rsidRPr="00B51DC3">
        <w:rPr>
          <w:rFonts w:ascii="Times New Roman" w:eastAsia="TimesNewRomanPSMT" w:hAnsi="Times New Roman"/>
          <w:b/>
          <w:sz w:val="24"/>
          <w:szCs w:val="24"/>
        </w:rPr>
        <w:t xml:space="preserve"> народовладдя. </w:t>
      </w:r>
      <w:r w:rsidRPr="00B51DC3">
        <w:rPr>
          <w:rFonts w:ascii="Times New Roman" w:eastAsia="TimesNewRomanPSMT" w:hAnsi="Times New Roman"/>
          <w:sz w:val="24"/>
          <w:szCs w:val="24"/>
        </w:rPr>
        <w:t>Для початку умовно назвали таку країну:</w:t>
      </w:r>
      <w:r w:rsidRPr="00B51DC3">
        <w:rPr>
          <w:rFonts w:ascii="Times New Roman" w:eastAsia="TimesNewRomanPSMT" w:hAnsi="Times New Roman"/>
          <w:b/>
          <w:sz w:val="24"/>
          <w:szCs w:val="24"/>
        </w:rPr>
        <w:t xml:space="preserve">  «Правова держава вільних українців»</w:t>
      </w:r>
      <w:r w:rsidRPr="00B51DC3">
        <w:rPr>
          <w:rFonts w:ascii="Times New Roman" w:eastAsia="TimesNewRomanPSMT" w:hAnsi="Times New Roman"/>
          <w:sz w:val="24"/>
          <w:szCs w:val="24"/>
        </w:rPr>
        <w:t>.</w:t>
      </w:r>
      <w:r w:rsidRPr="00B51DC3">
        <w:rPr>
          <w:rFonts w:ascii="Times New Roman" w:eastAsia="TimesNewRomanPSMT" w:hAnsi="Times New Roman"/>
          <w:b/>
          <w:sz w:val="24"/>
          <w:szCs w:val="24"/>
        </w:rPr>
        <w:t xml:space="preserve">  </w:t>
      </w:r>
    </w:p>
    <w:p w:rsidR="006853EC" w:rsidRPr="00B51DC3" w:rsidRDefault="006853EC" w:rsidP="006853EC">
      <w:pPr>
        <w:numPr>
          <w:ilvl w:val="0"/>
          <w:numId w:val="1"/>
        </w:numPr>
        <w:spacing w:after="200" w:line="276" w:lineRule="auto"/>
        <w:jc w:val="both"/>
        <w:rPr>
          <w:rFonts w:ascii="Times New Roman" w:hAnsi="Times New Roman"/>
          <w:b/>
          <w:sz w:val="24"/>
          <w:szCs w:val="24"/>
        </w:rPr>
      </w:pPr>
      <w:r w:rsidRPr="00B51DC3">
        <w:rPr>
          <w:rFonts w:ascii="Times New Roman" w:hAnsi="Times New Roman"/>
          <w:b/>
          <w:sz w:val="24"/>
          <w:szCs w:val="24"/>
        </w:rPr>
        <w:t xml:space="preserve">Слід розуміти, що потрібно зробити суспільний стрибок, стрибок заміни на нове. </w:t>
      </w:r>
    </w:p>
    <w:p w:rsidR="006853EC" w:rsidRPr="007C4B43" w:rsidRDefault="006853EC" w:rsidP="006853EC">
      <w:pPr>
        <w:numPr>
          <w:ilvl w:val="0"/>
          <w:numId w:val="1"/>
        </w:numPr>
        <w:spacing w:after="200" w:line="276" w:lineRule="auto"/>
        <w:rPr>
          <w:rFonts w:ascii="Times New Roman" w:hAnsi="Times New Roman"/>
          <w:b/>
          <w:sz w:val="24"/>
          <w:szCs w:val="24"/>
        </w:rPr>
      </w:pPr>
      <w:r>
        <w:rPr>
          <w:rFonts w:ascii="Times New Roman" w:hAnsi="Times New Roman"/>
          <w:sz w:val="24"/>
          <w:szCs w:val="24"/>
        </w:rPr>
        <w:t>Н</w:t>
      </w:r>
      <w:r w:rsidRPr="007C4B43">
        <w:rPr>
          <w:rFonts w:ascii="Times New Roman" w:hAnsi="Times New Roman"/>
          <w:sz w:val="24"/>
          <w:szCs w:val="24"/>
        </w:rPr>
        <w:t xml:space="preserve">аші учасники у своїх працях описали нову модель омріяної країни, посилання на праці тут: </w:t>
      </w:r>
      <w:hyperlink r:id="rId5" w:history="1">
        <w:r w:rsidRPr="007C4B43">
          <w:rPr>
            <w:rStyle w:val="a3"/>
            <w:rFonts w:ascii="Times New Roman" w:hAnsi="Times New Roman"/>
            <w:sz w:val="24"/>
            <w:szCs w:val="24"/>
          </w:rPr>
          <w:t>http://www.seredniy-klas.org/load/spisok_avtoriv_ta_posilannja_na_jikh_praci_opisu_modeli_krajini_majbutnogo/1-1-0-3006</w:t>
        </w:r>
      </w:hyperlink>
      <w:r w:rsidRPr="007C4B43">
        <w:rPr>
          <w:rFonts w:ascii="Times New Roman" w:hAnsi="Times New Roman"/>
          <w:sz w:val="24"/>
          <w:szCs w:val="24"/>
        </w:rPr>
        <w:t xml:space="preserve"> На наших конференціях відбувається удосконалення цієї моделі, а також плани – як можна досягти бажаного</w:t>
      </w:r>
    </w:p>
    <w:p w:rsidR="006853EC" w:rsidRPr="007C4B43" w:rsidRDefault="006853EC" w:rsidP="006853EC">
      <w:pPr>
        <w:numPr>
          <w:ilvl w:val="0"/>
          <w:numId w:val="1"/>
        </w:numPr>
        <w:spacing w:after="200" w:line="276" w:lineRule="auto"/>
        <w:jc w:val="both"/>
        <w:rPr>
          <w:b/>
          <w:color w:val="7030A0"/>
          <w:sz w:val="24"/>
          <w:szCs w:val="24"/>
        </w:rPr>
      </w:pPr>
      <w:r w:rsidRPr="007C4B43">
        <w:rPr>
          <w:rFonts w:ascii="Times New Roman" w:hAnsi="Times New Roman"/>
          <w:b/>
          <w:sz w:val="24"/>
          <w:szCs w:val="24"/>
        </w:rPr>
        <w:t xml:space="preserve">Одним із інструментів створення омріяної країни буде наш </w:t>
      </w:r>
      <w:r>
        <w:rPr>
          <w:rFonts w:ascii="Times New Roman" w:hAnsi="Times New Roman"/>
          <w:b/>
          <w:sz w:val="24"/>
          <w:szCs w:val="24"/>
        </w:rPr>
        <w:t>Рух</w:t>
      </w:r>
      <w:r w:rsidRPr="007C4B43">
        <w:rPr>
          <w:rFonts w:ascii="Times New Roman" w:hAnsi="Times New Roman"/>
          <w:b/>
          <w:sz w:val="24"/>
          <w:szCs w:val="24"/>
        </w:rPr>
        <w:t xml:space="preserve"> та План діяльності.  </w:t>
      </w:r>
    </w:p>
    <w:p w:rsidR="006853EC" w:rsidRDefault="006853EC" w:rsidP="006853EC">
      <w:pPr>
        <w:numPr>
          <w:ilvl w:val="0"/>
          <w:numId w:val="2"/>
        </w:numPr>
        <w:rPr>
          <w:b/>
          <w:sz w:val="20"/>
          <w:szCs w:val="20"/>
          <w:highlight w:val="yellow"/>
        </w:rPr>
      </w:pPr>
      <w:r w:rsidRPr="001C79D3">
        <w:rPr>
          <w:b/>
          <w:sz w:val="24"/>
          <w:szCs w:val="24"/>
          <w:highlight w:val="yellow"/>
        </w:rPr>
        <w:t xml:space="preserve">Якщо ми хочемо чогось досягти, то повинні працювати організовано, планово, професійно. Особливий бар’єр ми повинні ставити тим особам, які не </w:t>
      </w:r>
      <w:proofErr w:type="spellStart"/>
      <w:r w:rsidRPr="001C79D3">
        <w:rPr>
          <w:b/>
          <w:sz w:val="24"/>
          <w:szCs w:val="24"/>
          <w:highlight w:val="yellow"/>
        </w:rPr>
        <w:t>захочуть</w:t>
      </w:r>
      <w:proofErr w:type="spellEnd"/>
      <w:r w:rsidRPr="001C79D3">
        <w:rPr>
          <w:b/>
          <w:sz w:val="24"/>
          <w:szCs w:val="24"/>
          <w:highlight w:val="yellow"/>
        </w:rPr>
        <w:t xml:space="preserve"> </w:t>
      </w:r>
      <w:proofErr w:type="spellStart"/>
      <w:r w:rsidRPr="001C79D3">
        <w:rPr>
          <w:b/>
          <w:sz w:val="24"/>
          <w:szCs w:val="24"/>
          <w:highlight w:val="yellow"/>
        </w:rPr>
        <w:t>продуктивно</w:t>
      </w:r>
      <w:proofErr w:type="spellEnd"/>
      <w:r w:rsidRPr="001C79D3">
        <w:rPr>
          <w:b/>
          <w:sz w:val="24"/>
          <w:szCs w:val="24"/>
          <w:highlight w:val="yellow"/>
        </w:rPr>
        <w:t xml:space="preserve"> працювати, або не братимуть  на себе певних зобов’язань практичного втілення ідей побудови омріяної країни, підмінятимуть конструктивні пропозиції на пусті балачки, які не виконуватимуть план свого сектора та взятих обов’язків, які не приводитимуть щомісячно по двох нових учасників по своїй гілці.</w:t>
      </w:r>
      <w:r w:rsidRPr="001C79D3">
        <w:rPr>
          <w:b/>
          <w:color w:val="7030A0"/>
          <w:sz w:val="24"/>
          <w:szCs w:val="24"/>
          <w:highlight w:val="yellow"/>
        </w:rPr>
        <w:t xml:space="preserve">  </w:t>
      </w:r>
      <w:r w:rsidRPr="00F50187">
        <w:rPr>
          <w:b/>
          <w:color w:val="7030A0"/>
          <w:sz w:val="24"/>
          <w:szCs w:val="24"/>
          <w:highlight w:val="yellow"/>
          <w:u w:val="single"/>
        </w:rPr>
        <w:t xml:space="preserve">Кожному із Вас слід вибрати із розісланого Плану той розділ, в якому Ви </w:t>
      </w:r>
      <w:proofErr w:type="spellStart"/>
      <w:r w:rsidRPr="00F50187">
        <w:rPr>
          <w:b/>
          <w:color w:val="7030A0"/>
          <w:sz w:val="24"/>
          <w:szCs w:val="24"/>
          <w:highlight w:val="yellow"/>
          <w:u w:val="single"/>
        </w:rPr>
        <w:t>братимите</w:t>
      </w:r>
      <w:proofErr w:type="spellEnd"/>
      <w:r w:rsidRPr="00F50187">
        <w:rPr>
          <w:b/>
          <w:color w:val="7030A0"/>
          <w:sz w:val="24"/>
          <w:szCs w:val="24"/>
          <w:highlight w:val="yellow"/>
          <w:u w:val="single"/>
        </w:rPr>
        <w:t xml:space="preserve"> головну участь.</w:t>
      </w:r>
      <w:r w:rsidRPr="001C79D3">
        <w:rPr>
          <w:b/>
          <w:color w:val="7030A0"/>
          <w:sz w:val="24"/>
          <w:szCs w:val="24"/>
          <w:highlight w:val="yellow"/>
        </w:rPr>
        <w:t xml:space="preserve"> </w:t>
      </w:r>
      <w:hyperlink r:id="rId6" w:history="1">
        <w:r w:rsidRPr="00CF64BF">
          <w:rPr>
            <w:rStyle w:val="a3"/>
            <w:b/>
            <w:sz w:val="16"/>
            <w:szCs w:val="16"/>
          </w:rPr>
          <w:t>https://docs.google.com/document/d/12MRdTXvhfLHXxV2TLVJqEMpHHZI8XWht/edit?usp=sharing&amp;ouid=111362180582545902645&amp;rtpof=true&amp;sd=true</w:t>
        </w:r>
      </w:hyperlink>
      <w:r>
        <w:rPr>
          <w:b/>
          <w:sz w:val="16"/>
          <w:szCs w:val="16"/>
        </w:rPr>
        <w:t xml:space="preserve"> </w:t>
      </w:r>
      <w:r>
        <w:rPr>
          <w:b/>
          <w:sz w:val="20"/>
          <w:szCs w:val="20"/>
          <w:highlight w:val="yellow"/>
        </w:rPr>
        <w:t xml:space="preserve">  </w:t>
      </w:r>
      <w:r w:rsidRPr="001C79D3">
        <w:rPr>
          <w:b/>
          <w:sz w:val="20"/>
          <w:szCs w:val="20"/>
          <w:highlight w:val="yellow"/>
        </w:rPr>
        <w:t xml:space="preserve">(Кожному визначитися – в яку із дев’яти основних розділів Плану Ви включитесь в роботу Руху?). Давайте доручимо Богдану Колосу наступного разу проаналізувати  заповнення розділів плану учасниками, опрацювати пропозиції </w:t>
      </w:r>
      <w:r>
        <w:rPr>
          <w:b/>
          <w:sz w:val="20"/>
          <w:szCs w:val="20"/>
          <w:highlight w:val="yellow"/>
        </w:rPr>
        <w:t>до уточнення плану, виступити із поясненням як слід реалізувати окремі  пункти Плану.</w:t>
      </w:r>
      <w:r w:rsidRPr="00B51DC3">
        <w:rPr>
          <w:b/>
          <w:sz w:val="20"/>
          <w:szCs w:val="20"/>
          <w:highlight w:val="yellow"/>
        </w:rPr>
        <w:t xml:space="preserve"> </w:t>
      </w:r>
    </w:p>
    <w:p w:rsidR="006853EC" w:rsidRPr="00B51DC3" w:rsidRDefault="006853EC" w:rsidP="006853EC">
      <w:pPr>
        <w:ind w:left="720"/>
        <w:rPr>
          <w:b/>
          <w:sz w:val="20"/>
          <w:szCs w:val="20"/>
          <w:highlight w:val="yellow"/>
        </w:rPr>
      </w:pPr>
      <w:r w:rsidRPr="00B51DC3">
        <w:rPr>
          <w:b/>
          <w:sz w:val="20"/>
          <w:szCs w:val="20"/>
          <w:highlight w:val="yellow"/>
        </w:rPr>
        <w:t>Продовжуємо роботу над Статутом Руху. Текст проекту Статуту буде надіслано днями після доопрацювання робочого варіанту.</w:t>
      </w:r>
    </w:p>
    <w:p w:rsidR="006853EC" w:rsidRPr="00B51DC3" w:rsidRDefault="006853EC" w:rsidP="006853EC">
      <w:pPr>
        <w:rPr>
          <w:b/>
          <w:sz w:val="20"/>
          <w:szCs w:val="20"/>
          <w:highlight w:val="yellow"/>
        </w:rPr>
      </w:pPr>
      <w:r>
        <w:rPr>
          <w:b/>
          <w:sz w:val="20"/>
          <w:szCs w:val="20"/>
          <w:highlight w:val="yellow"/>
        </w:rPr>
        <w:t xml:space="preserve">Назва - </w:t>
      </w:r>
      <w:r w:rsidRPr="00B51DC3">
        <w:rPr>
          <w:b/>
          <w:sz w:val="20"/>
          <w:szCs w:val="20"/>
          <w:highlight w:val="yellow"/>
        </w:rPr>
        <w:t xml:space="preserve"> </w:t>
      </w:r>
      <w:r w:rsidRPr="002762FC">
        <w:rPr>
          <w:b/>
          <w:sz w:val="24"/>
          <w:szCs w:val="24"/>
          <w:highlight w:val="yellow"/>
        </w:rPr>
        <w:t>План діяльності Руху «За оновлену Україну»</w:t>
      </w:r>
      <w:r w:rsidRPr="00B51DC3">
        <w:rPr>
          <w:b/>
          <w:sz w:val="20"/>
          <w:szCs w:val="20"/>
          <w:highlight w:val="yellow"/>
        </w:rPr>
        <w:t xml:space="preserve"> ( до речі, це вважається робоча назва. Пропонуйте кращий варіант)  </w:t>
      </w:r>
    </w:p>
    <w:p w:rsidR="006853EC" w:rsidRPr="00B51DC3" w:rsidRDefault="006853EC" w:rsidP="006853EC">
      <w:pPr>
        <w:rPr>
          <w:b/>
          <w:sz w:val="20"/>
          <w:szCs w:val="20"/>
          <w:highlight w:val="yellow"/>
        </w:rPr>
      </w:pPr>
      <w:r>
        <w:rPr>
          <w:b/>
          <w:sz w:val="20"/>
          <w:szCs w:val="20"/>
          <w:highlight w:val="yellow"/>
        </w:rPr>
        <w:t xml:space="preserve">             </w:t>
      </w:r>
      <w:r w:rsidRPr="00B51DC3">
        <w:rPr>
          <w:b/>
          <w:sz w:val="20"/>
          <w:szCs w:val="20"/>
          <w:highlight w:val="yellow"/>
        </w:rPr>
        <w:t xml:space="preserve">Отже, План </w:t>
      </w:r>
      <w:r>
        <w:rPr>
          <w:b/>
          <w:sz w:val="20"/>
          <w:szCs w:val="20"/>
          <w:highlight w:val="yellow"/>
        </w:rPr>
        <w:t>діяльності. Основний вклад</w:t>
      </w:r>
      <w:r w:rsidRPr="00B51DC3">
        <w:rPr>
          <w:b/>
          <w:sz w:val="20"/>
          <w:szCs w:val="20"/>
          <w:highlight w:val="yellow"/>
        </w:rPr>
        <w:t xml:space="preserve"> в розробку Плану зробив Богдан Колос. План також поки що вважається проектом і приймаються Ваші зауваження і пропозиції протягом наступного тижн</w:t>
      </w:r>
      <w:r>
        <w:rPr>
          <w:b/>
          <w:sz w:val="20"/>
          <w:szCs w:val="20"/>
          <w:highlight w:val="yellow"/>
        </w:rPr>
        <w:t xml:space="preserve">я. Пропозиції надсилайте на </w:t>
      </w:r>
      <w:r w:rsidRPr="00B51DC3">
        <w:rPr>
          <w:b/>
          <w:sz w:val="20"/>
          <w:szCs w:val="20"/>
          <w:highlight w:val="yellow"/>
        </w:rPr>
        <w:t xml:space="preserve"> електронну пошту </w:t>
      </w:r>
      <w:hyperlink r:id="rId7" w:history="1">
        <w:r w:rsidRPr="00B51DC3">
          <w:rPr>
            <w:rStyle w:val="a3"/>
            <w:b/>
            <w:sz w:val="20"/>
            <w:szCs w:val="20"/>
            <w:highlight w:val="yellow"/>
          </w:rPr>
          <w:t>aaa77748@i.ua</w:t>
        </w:r>
      </w:hyperlink>
      <w:r w:rsidRPr="00B51DC3">
        <w:rPr>
          <w:b/>
          <w:sz w:val="20"/>
          <w:szCs w:val="20"/>
          <w:highlight w:val="yellow"/>
        </w:rPr>
        <w:t xml:space="preserve"> </w:t>
      </w:r>
    </w:p>
    <w:p w:rsidR="006853EC" w:rsidRDefault="006853EC" w:rsidP="006853EC">
      <w:pPr>
        <w:rPr>
          <w:b/>
          <w:i/>
          <w:sz w:val="24"/>
          <w:szCs w:val="24"/>
          <w:highlight w:val="yellow"/>
        </w:rPr>
      </w:pPr>
      <w:r>
        <w:rPr>
          <w:b/>
          <w:sz w:val="20"/>
          <w:szCs w:val="20"/>
          <w:highlight w:val="yellow"/>
        </w:rPr>
        <w:lastRenderedPageBreak/>
        <w:t xml:space="preserve">            </w:t>
      </w:r>
      <w:r w:rsidRPr="00B51DC3">
        <w:rPr>
          <w:b/>
          <w:sz w:val="20"/>
          <w:szCs w:val="20"/>
          <w:highlight w:val="yellow"/>
        </w:rPr>
        <w:t>П</w:t>
      </w:r>
      <w:r>
        <w:rPr>
          <w:b/>
          <w:sz w:val="20"/>
          <w:szCs w:val="20"/>
          <w:highlight w:val="yellow"/>
        </w:rPr>
        <w:t>л</w:t>
      </w:r>
      <w:r w:rsidRPr="00B51DC3">
        <w:rPr>
          <w:b/>
          <w:sz w:val="20"/>
          <w:szCs w:val="20"/>
          <w:highlight w:val="yellow"/>
        </w:rPr>
        <w:t xml:space="preserve">ан створено так, що він вимагає конкретної роботи та обов`язкового очікування </w:t>
      </w:r>
      <w:r>
        <w:rPr>
          <w:b/>
          <w:sz w:val="20"/>
          <w:szCs w:val="20"/>
          <w:highlight w:val="yellow"/>
        </w:rPr>
        <w:t xml:space="preserve">результатів. Також розробляється в </w:t>
      </w:r>
      <w:proofErr w:type="spellStart"/>
      <w:r>
        <w:rPr>
          <w:b/>
          <w:sz w:val="20"/>
          <w:szCs w:val="20"/>
          <w:highlight w:val="yellow"/>
        </w:rPr>
        <w:t>екселі</w:t>
      </w:r>
      <w:proofErr w:type="spellEnd"/>
      <w:r>
        <w:rPr>
          <w:b/>
          <w:sz w:val="20"/>
          <w:szCs w:val="20"/>
          <w:highlight w:val="yellow"/>
        </w:rPr>
        <w:t xml:space="preserve"> програма, яка автоматично буде встановляти рейтинг результатів участі  членів Руху. В показники, що впливатимуть на аналіз активності учасників Руху, включено: 1) присутність на щотижневих конференціях (вже програма це аналізує в процентному відношенні); 2) до коефіцієнту активності буде додаватися факт проведення презентацій на конференціях, окремий показних – наявність розісланих тез презентації перед </w:t>
      </w:r>
      <w:proofErr w:type="spellStart"/>
      <w:r>
        <w:rPr>
          <w:b/>
          <w:sz w:val="20"/>
          <w:szCs w:val="20"/>
          <w:highlight w:val="yellow"/>
        </w:rPr>
        <w:t>висвітленнях</w:t>
      </w:r>
      <w:proofErr w:type="spellEnd"/>
      <w:r>
        <w:rPr>
          <w:b/>
          <w:sz w:val="20"/>
          <w:szCs w:val="20"/>
          <w:highlight w:val="yellow"/>
        </w:rPr>
        <w:t xml:space="preserve"> питання на конференції; 3)додаватиметься  до показників  записане відео організованих і проведених учасником в своєму районі чи в місті конференції, бесіди, виставки, публікації на тему побудови оновленої України (це повинно бути зафіксовано, щоб можна було виставити в мережах); 4)обов’язково кожен із нас буде учасником регіонального Проводу Руху – обласного та районного в області. А керівник локального Проводу матиме додатково коефіцієнт; 5) Буде включатися в результат аналізу  і приділятиметься  особлива увага процесу постійного збільшення  кількості членів нашого Руху та заповнення активними членами  в кожній області і в кожному районі. Кількість для того, щоб ми змогли, при потребі, організовано та </w:t>
      </w:r>
      <w:proofErr w:type="spellStart"/>
      <w:r>
        <w:rPr>
          <w:b/>
          <w:sz w:val="20"/>
          <w:szCs w:val="20"/>
          <w:highlight w:val="yellow"/>
        </w:rPr>
        <w:t>оперативно</w:t>
      </w:r>
      <w:proofErr w:type="spellEnd"/>
      <w:r>
        <w:rPr>
          <w:b/>
          <w:sz w:val="20"/>
          <w:szCs w:val="20"/>
          <w:highlight w:val="yellow"/>
        </w:rPr>
        <w:t xml:space="preserve">  вплинути на виборчий процес: - або через існуючі різні партії, або через швидке створення своєї потужної політичної структури – учасника виборів.  Тому кількісний склад патріотично налаштованих та організованих, згуртованих представників еліти, громадських </w:t>
      </w:r>
      <w:proofErr w:type="spellStart"/>
      <w:r>
        <w:rPr>
          <w:b/>
          <w:sz w:val="20"/>
          <w:szCs w:val="20"/>
          <w:highlight w:val="yellow"/>
        </w:rPr>
        <w:t>активістів,їх</w:t>
      </w:r>
      <w:proofErr w:type="spellEnd"/>
      <w:r>
        <w:rPr>
          <w:b/>
          <w:sz w:val="20"/>
          <w:szCs w:val="20"/>
          <w:highlight w:val="yellow"/>
        </w:rPr>
        <w:t xml:space="preserve"> об’єднанню має визначальне значення.  Для досягнення якісного і кількісного складу передбачено в Плані, а також це буде відображено в Статуті наступне: Кожен учасник Руху протягом першого місяця діяльності приводить до нашого Руху 2 особи.  Якщо не приводить, йому дається ще місяць, а потім він автоматично вибуває з Руху. Кожен новий, хто вступає до руху зобов’язаний привести протягом першого місяця 2 особи. Якщо він цього не зробив, то через місяць вибуває із Руху.  Всі ці показники відслідковуватиме комп’ютер і даватиме інтегральний показник рейтингу кожного із Вас.  Для кожного учасника пропонується щомісяця сплачувати внески – самі мінімальні – 25 грн, а вони в цифровому значенні будуть відображати кількість учасників, а також розробляє Андрій Матрій програму – лише той, хто сплачує внески, має право брати участь у роботі та голосуванні в автоматичній цифровій системі, а при припиненні сплати через два місяці вибуває із складу Руху. Автоматизована система по попередньо названих показниках визначає рейтинг кожного. Хто матиме найвищі показники – той входитиме в Центральний Провід.  Хто не матиме показників, той </w:t>
      </w:r>
      <w:proofErr w:type="spellStart"/>
      <w:r>
        <w:rPr>
          <w:b/>
          <w:sz w:val="20"/>
          <w:szCs w:val="20"/>
          <w:highlight w:val="yellow"/>
        </w:rPr>
        <w:t>виключатиметься</w:t>
      </w:r>
      <w:proofErr w:type="spellEnd"/>
      <w:r>
        <w:rPr>
          <w:b/>
          <w:sz w:val="20"/>
          <w:szCs w:val="20"/>
          <w:highlight w:val="yellow"/>
        </w:rPr>
        <w:t xml:space="preserve"> із процесу управління.  В Біблії написано: </w:t>
      </w:r>
      <w:r w:rsidRPr="00B51DC3">
        <w:rPr>
          <w:b/>
          <w:i/>
          <w:sz w:val="24"/>
          <w:szCs w:val="24"/>
        </w:rPr>
        <w:t>«</w:t>
      </w:r>
      <w:r w:rsidRPr="00B51DC3">
        <w:rPr>
          <w:rStyle w:val="a4"/>
          <w:rFonts w:ascii="Arial" w:hAnsi="Arial" w:cs="Arial"/>
          <w:i/>
          <w:sz w:val="24"/>
          <w:szCs w:val="24"/>
          <w:bdr w:val="none" w:sz="0" w:space="0" w:color="auto" w:frame="1"/>
          <w:shd w:val="clear" w:color="auto" w:fill="FFFFFF"/>
        </w:rPr>
        <w:t>Всяке дерево, що не дає плоду доброго, зрубують і у вогонь кидають. Тож за їхніми плодами пізнаєте їх» (</w:t>
      </w:r>
      <w:r w:rsidRPr="00B51DC3">
        <w:rPr>
          <w:rFonts w:ascii="Times New Roman" w:hAnsi="Times New Roman"/>
          <w:b/>
          <w:bCs/>
          <w:i/>
          <w:sz w:val="24"/>
          <w:szCs w:val="24"/>
          <w:shd w:val="clear" w:color="auto" w:fill="FFFFFF"/>
        </w:rPr>
        <w:t>Євангеліє</w:t>
      </w:r>
      <w:r w:rsidRPr="00B51DC3">
        <w:rPr>
          <w:rFonts w:ascii="Algerian" w:hAnsi="Algerian" w:cs="Algerian"/>
          <w:b/>
          <w:bCs/>
          <w:i/>
          <w:sz w:val="24"/>
          <w:szCs w:val="24"/>
          <w:shd w:val="clear" w:color="auto" w:fill="FFFFFF"/>
        </w:rPr>
        <w:t xml:space="preserve"> </w:t>
      </w:r>
      <w:r w:rsidRPr="00B51DC3">
        <w:rPr>
          <w:rFonts w:ascii="Times New Roman" w:hAnsi="Times New Roman"/>
          <w:b/>
          <w:bCs/>
          <w:i/>
          <w:sz w:val="24"/>
          <w:szCs w:val="24"/>
          <w:shd w:val="clear" w:color="auto" w:fill="FFFFFF"/>
        </w:rPr>
        <w:t>від</w:t>
      </w:r>
      <w:r w:rsidRPr="00B51DC3">
        <w:rPr>
          <w:rFonts w:ascii="Algerian" w:hAnsi="Algerian" w:cs="Algerian"/>
          <w:b/>
          <w:bCs/>
          <w:i/>
          <w:sz w:val="24"/>
          <w:szCs w:val="24"/>
          <w:shd w:val="clear" w:color="auto" w:fill="FFFFFF"/>
        </w:rPr>
        <w:t xml:space="preserve"> </w:t>
      </w:r>
      <w:r w:rsidRPr="00B51DC3">
        <w:rPr>
          <w:rFonts w:ascii="Times New Roman" w:hAnsi="Times New Roman"/>
          <w:b/>
          <w:bCs/>
          <w:i/>
          <w:sz w:val="24"/>
          <w:szCs w:val="24"/>
          <w:shd w:val="clear" w:color="auto" w:fill="FFFFFF"/>
        </w:rPr>
        <w:t>Матфея</w:t>
      </w:r>
      <w:r w:rsidRPr="00B51DC3">
        <w:rPr>
          <w:rFonts w:ascii="Algerian" w:hAnsi="Algerian" w:cs="Algerian"/>
          <w:b/>
          <w:bCs/>
          <w:i/>
          <w:sz w:val="24"/>
          <w:szCs w:val="24"/>
          <w:shd w:val="clear" w:color="auto" w:fill="FFFFFF"/>
        </w:rPr>
        <w:t>, 7, 15-2</w:t>
      </w:r>
      <w:r w:rsidRPr="00B51DC3">
        <w:rPr>
          <w:rFonts w:ascii="Algerian" w:hAnsi="Algerian"/>
          <w:b/>
          <w:bCs/>
          <w:i/>
          <w:sz w:val="24"/>
          <w:szCs w:val="24"/>
          <w:shd w:val="clear" w:color="auto" w:fill="FFFFFF"/>
        </w:rPr>
        <w:t>1</w:t>
      </w:r>
      <w:r w:rsidRPr="00B51DC3">
        <w:rPr>
          <w:b/>
          <w:bCs/>
          <w:i/>
          <w:sz w:val="24"/>
          <w:szCs w:val="24"/>
          <w:shd w:val="clear" w:color="auto" w:fill="FFFFFF"/>
        </w:rPr>
        <w:t>)</w:t>
      </w:r>
      <w:r w:rsidRPr="00B51DC3">
        <w:rPr>
          <w:rStyle w:val="a4"/>
          <w:rFonts w:ascii="Arial" w:hAnsi="Arial" w:cs="Arial"/>
          <w:i/>
          <w:sz w:val="24"/>
          <w:szCs w:val="24"/>
          <w:bdr w:val="none" w:sz="0" w:space="0" w:color="auto" w:frame="1"/>
          <w:shd w:val="clear" w:color="auto" w:fill="FFFFFF"/>
        </w:rPr>
        <w:t>.</w:t>
      </w:r>
      <w:r w:rsidRPr="00B51DC3">
        <w:rPr>
          <w:b/>
          <w:i/>
          <w:sz w:val="24"/>
          <w:szCs w:val="24"/>
        </w:rPr>
        <w:t xml:space="preserve"> </w:t>
      </w:r>
      <w:r>
        <w:rPr>
          <w:b/>
          <w:i/>
          <w:sz w:val="24"/>
          <w:szCs w:val="24"/>
        </w:rPr>
        <w:t xml:space="preserve"> </w:t>
      </w:r>
      <w:r w:rsidRPr="00E84AE5">
        <w:rPr>
          <w:b/>
          <w:i/>
          <w:sz w:val="24"/>
          <w:szCs w:val="24"/>
          <w:highlight w:val="yellow"/>
        </w:rPr>
        <w:t xml:space="preserve">Ми не будемо зрубувати, спалювати, але будемо позбуватися із наших рядів неактивних, або будуть такі, що багато говоритимуть, а не приноситимуть результатів. Такі особи щоразу наче пропонують нові ідеї, і це в той час, коли ще не реалізовано попередній план, при цьому збивають темп реалізації попереднього плану що не приносить результату. </w:t>
      </w:r>
      <w:r>
        <w:rPr>
          <w:b/>
          <w:i/>
          <w:sz w:val="24"/>
          <w:szCs w:val="24"/>
          <w:highlight w:val="yellow"/>
        </w:rPr>
        <w:t xml:space="preserve"> </w:t>
      </w:r>
      <w:r w:rsidRPr="00E84AE5">
        <w:rPr>
          <w:b/>
          <w:i/>
          <w:sz w:val="24"/>
          <w:szCs w:val="24"/>
          <w:highlight w:val="yellow"/>
        </w:rPr>
        <w:t xml:space="preserve">Це </w:t>
      </w:r>
      <w:hyperlink r:id="rId8" w:history="1">
        <w:r>
          <w:rPr>
            <w:highlight w:val="yellow"/>
          </w:rPr>
          <w:t xml:space="preserve"> </w:t>
        </w:r>
        <w:r w:rsidRPr="00E84AE5">
          <w:rPr>
            <w:rFonts w:ascii="Arial" w:hAnsi="Arial" w:cs="Arial"/>
            <w:bCs/>
            <w:i/>
            <w:color w:val="1A0DAB"/>
            <w:sz w:val="20"/>
            <w:szCs w:val="20"/>
            <w:highlight w:val="yellow"/>
            <w:u w:val="single"/>
            <w:shd w:val="clear" w:color="auto" w:fill="FFFFFF"/>
          </w:rPr>
          <w:t>БАЛАБОЛ И</w:t>
        </w:r>
        <w:r w:rsidRPr="00E84AE5">
          <w:rPr>
            <w:rFonts w:ascii="Arial" w:hAnsi="Arial" w:cs="Arial"/>
            <w:b/>
            <w:bCs/>
            <w:color w:val="1A0DAB"/>
            <w:sz w:val="13"/>
            <w:szCs w:val="13"/>
            <w:highlight w:val="yellow"/>
            <w:u w:val="single"/>
            <w:shd w:val="clear" w:color="auto" w:fill="FFFFFF"/>
          </w:rPr>
          <w:t xml:space="preserve">  </w:t>
        </w:r>
      </w:hyperlink>
      <w:r w:rsidRPr="00E84AE5">
        <w:rPr>
          <w:b/>
          <w:i/>
          <w:sz w:val="24"/>
          <w:szCs w:val="24"/>
          <w:highlight w:val="yellow"/>
        </w:rPr>
        <w:t xml:space="preserve"> </w:t>
      </w:r>
      <w:r w:rsidRPr="001C79D3">
        <w:rPr>
          <w:b/>
          <w:i/>
          <w:sz w:val="24"/>
          <w:szCs w:val="24"/>
          <w:highlight w:val="yellow"/>
        </w:rPr>
        <w:t xml:space="preserve">або навмисні провокатори. Ми їх повинні виявляти і збуватися. </w:t>
      </w:r>
    </w:p>
    <w:p w:rsidR="006853EC" w:rsidRDefault="006853EC" w:rsidP="006853EC">
      <w:pPr>
        <w:rPr>
          <w:b/>
          <w:i/>
          <w:sz w:val="24"/>
          <w:szCs w:val="24"/>
        </w:rPr>
      </w:pPr>
      <w:r w:rsidRPr="001C79D3">
        <w:rPr>
          <w:b/>
          <w:i/>
          <w:sz w:val="24"/>
          <w:szCs w:val="24"/>
          <w:highlight w:val="yellow"/>
        </w:rPr>
        <w:t xml:space="preserve">Придивляйтеся до всього, до дій учасників і підказуйте як покращувати нашу роботу. Адже, не хочеться впусту проводити час, всім потрібно працювати на результат. Ми замахнулися на великі справи і ми </w:t>
      </w:r>
      <w:r>
        <w:rPr>
          <w:b/>
          <w:i/>
          <w:sz w:val="24"/>
          <w:szCs w:val="24"/>
          <w:highlight w:val="yellow"/>
        </w:rPr>
        <w:t xml:space="preserve">лише спільними зусиллями </w:t>
      </w:r>
      <w:r w:rsidRPr="001C79D3">
        <w:rPr>
          <w:b/>
          <w:i/>
          <w:sz w:val="24"/>
          <w:szCs w:val="24"/>
          <w:highlight w:val="yellow"/>
        </w:rPr>
        <w:t xml:space="preserve"> отримаємо результат. Ще слід застерегти,</w:t>
      </w:r>
      <w:r>
        <w:rPr>
          <w:b/>
          <w:i/>
          <w:sz w:val="24"/>
          <w:szCs w:val="24"/>
          <w:highlight w:val="yellow"/>
        </w:rPr>
        <w:t xml:space="preserve"> </w:t>
      </w:r>
      <w:r>
        <w:rPr>
          <w:i/>
          <w:sz w:val="24"/>
          <w:szCs w:val="24"/>
          <w:highlight w:val="yellow"/>
        </w:rPr>
        <w:t xml:space="preserve"> </w:t>
      </w:r>
      <w:r w:rsidRPr="001C79D3">
        <w:rPr>
          <w:b/>
          <w:i/>
          <w:sz w:val="24"/>
          <w:szCs w:val="24"/>
          <w:highlight w:val="yellow"/>
        </w:rPr>
        <w:t xml:space="preserve">що внутрі системи, згідно принципу </w:t>
      </w:r>
      <w:proofErr w:type="spellStart"/>
      <w:r w:rsidRPr="001C79D3">
        <w:rPr>
          <w:b/>
          <w:i/>
          <w:sz w:val="24"/>
          <w:szCs w:val="24"/>
          <w:highlight w:val="yellow"/>
        </w:rPr>
        <w:t>Ежбі</w:t>
      </w:r>
      <w:proofErr w:type="spellEnd"/>
      <w:r w:rsidRPr="001C79D3">
        <w:rPr>
          <w:b/>
          <w:i/>
          <w:sz w:val="24"/>
          <w:szCs w:val="24"/>
          <w:highlight w:val="yellow"/>
        </w:rPr>
        <w:t>, не можна змінити систему. Потрібно паралельно вливати на зовнішні фактори. Ми повинні продумувати і розробляти пропозиції впливу на світову українську діаспору, на громадських активістів сусідніх країн і світову спільноту, організовувати зовнішні рухи за Україну. Розробляти про</w:t>
      </w:r>
      <w:r>
        <w:rPr>
          <w:b/>
          <w:i/>
          <w:sz w:val="24"/>
          <w:szCs w:val="24"/>
          <w:highlight w:val="yellow"/>
        </w:rPr>
        <w:t>екти для міжнародних інституцій, але разом із цим формувати внутрішні радикальні зміни.</w:t>
      </w:r>
    </w:p>
    <w:p w:rsidR="006853EC" w:rsidRPr="006853EC" w:rsidRDefault="00AE3E43" w:rsidP="006853EC">
      <w:pPr>
        <w:jc w:val="center"/>
        <w:rPr>
          <w:rFonts w:ascii="Times New Roman" w:hAnsi="Times New Roman"/>
          <w:b/>
          <w:sz w:val="24"/>
          <w:szCs w:val="24"/>
        </w:rPr>
      </w:pPr>
      <w:r>
        <w:rPr>
          <w:rFonts w:ascii="Times New Roman" w:hAnsi="Times New Roman"/>
          <w:b/>
          <w:sz w:val="24"/>
          <w:szCs w:val="24"/>
        </w:rPr>
        <w:t xml:space="preserve">09.11.2022р. </w:t>
      </w:r>
      <w:r w:rsidR="006853EC">
        <w:rPr>
          <w:rFonts w:ascii="Times New Roman" w:hAnsi="Times New Roman"/>
          <w:b/>
          <w:sz w:val="24"/>
          <w:szCs w:val="24"/>
        </w:rPr>
        <w:t>Закликаю до активної роботи, -   Анатолій Ковальов.</w:t>
      </w:r>
    </w:p>
    <w:p w:rsidR="00F26653" w:rsidRDefault="00F26653">
      <w:bookmarkStart w:id="0" w:name="_GoBack"/>
      <w:bookmarkEnd w:id="0"/>
    </w:p>
    <w:sectPr w:rsidR="00F266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F6D23"/>
    <w:multiLevelType w:val="hybridMultilevel"/>
    <w:tmpl w:val="FAD69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A454000"/>
    <w:multiLevelType w:val="hybridMultilevel"/>
    <w:tmpl w:val="DB3E5D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EC"/>
    <w:rsid w:val="006853EC"/>
    <w:rsid w:val="00AE3E43"/>
    <w:rsid w:val="00F26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B7BA"/>
  <w15:chartTrackingRefBased/>
  <w15:docId w15:val="{D3FB7879-3FCF-4EE4-A9E1-8064CB91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3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53EC"/>
    <w:rPr>
      <w:color w:val="0000FF"/>
      <w:u w:val="single"/>
    </w:rPr>
  </w:style>
  <w:style w:type="character" w:styleId="a4">
    <w:name w:val="Strong"/>
    <w:uiPriority w:val="22"/>
    <w:qFormat/>
    <w:rsid w:val="00685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vnyk.ua/index.php?swrd=%D0%91%D0%90%D0%9B%D0%90%D0%91%D0%9E%D0%9B" TargetMode="External"/><Relationship Id="rId3" Type="http://schemas.openxmlformats.org/officeDocument/2006/relationships/settings" Target="settings.xml"/><Relationship Id="rId7" Type="http://schemas.openxmlformats.org/officeDocument/2006/relationships/hyperlink" Target="mailto:aaa77748@i.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MRdTXvhfLHXxV2TLVJqEMpHHZI8XWht/edit?usp=sharing&amp;ouid=111362180582545902645&amp;rtpof=true&amp;sd=true" TargetMode="External"/><Relationship Id="rId5" Type="http://schemas.openxmlformats.org/officeDocument/2006/relationships/hyperlink" Target="http://www.seredniy-klas.org/load/spisok_avtoriv_ta_posilannja_na_jikh_praci_opisu_modeli_krajini_majbutnogo/1-1-0-30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4787</Words>
  <Characters>2730</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2022-11-09T11:18:00Z</dcterms:created>
  <dcterms:modified xsi:type="dcterms:W3CDTF">2022-11-09T11:22:00Z</dcterms:modified>
</cp:coreProperties>
</file>