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FF" w:rsidRDefault="005C6198"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ВАРИАНТ 1. Для тех, кто не знает Александра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Губернаторова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лично и хотел бы ориентироваться на более нейтральный текст</w:t>
      </w:r>
    </w:p>
    <w:p w:rsidR="00332BFF" w:rsidRDefault="00332BFF">
      <w:pPr>
        <w:rPr>
          <w:rFonts w:ascii="Times New Roman" w:hAnsi="Times New Roman" w:cs="Times New Roman"/>
          <w:b/>
          <w:bCs/>
          <w:i/>
          <w:iCs/>
        </w:rPr>
      </w:pPr>
    </w:p>
    <w:p w:rsidR="00332BFF" w:rsidRDefault="005C6198">
      <w:r>
        <w:rPr>
          <w:rFonts w:ascii="Times New Roman" w:hAnsi="Times New Roman" w:cs="Times New Roman"/>
          <w:i/>
          <w:iCs/>
        </w:rPr>
        <w:t>Адрес электронной почты суда:</w:t>
      </w:r>
      <w:r>
        <w:rPr>
          <w:rFonts w:ascii="Times New Roman" w:hAnsi="Times New Roman" w:cs="Times New Roman"/>
        </w:rPr>
        <w:t xml:space="preserve"> </w:t>
      </w:r>
      <w:hyperlink r:id="rId4">
        <w:r>
          <w:rPr>
            <w:rStyle w:val="-"/>
            <w:rFonts w:ascii="Times New Roman" w:hAnsi="Times New Roman" w:cs="Times New Roman"/>
          </w:rPr>
          <w:t>oblsud@e-sam.ru</w:t>
        </w:r>
      </w:hyperlink>
    </w:p>
    <w:p w:rsidR="00332BFF" w:rsidRDefault="005C6198">
      <w:r>
        <w:rPr>
          <w:rFonts w:ascii="Times New Roman" w:hAnsi="Times New Roman" w:cs="Times New Roman"/>
          <w:i/>
          <w:iCs/>
        </w:rPr>
        <w:t xml:space="preserve">Адрес электронной почты адвоката (ставим в </w:t>
      </w:r>
      <w:r>
        <w:rPr>
          <w:rFonts w:ascii="Times New Roman" w:hAnsi="Times New Roman" w:cs="Times New Roman"/>
          <w:i/>
          <w:iCs/>
        </w:rPr>
        <w:t xml:space="preserve">копию): </w:t>
      </w:r>
      <w:hyperlink r:id="rId5">
        <w:r>
          <w:rPr>
            <w:rStyle w:val="-"/>
            <w:rFonts w:ascii="Times New Roman" w:hAnsi="Times New Roman" w:cs="Times New Roman"/>
          </w:rPr>
          <w:t>neshkova.s@mail.ru</w:t>
        </w:r>
      </w:hyperlink>
    </w:p>
    <w:p w:rsidR="00332BFF" w:rsidRDefault="005C6198">
      <w:r>
        <w:rPr>
          <w:rFonts w:ascii="Times New Roman" w:hAnsi="Times New Roman" w:cs="Times New Roman"/>
          <w:i/>
          <w:iCs/>
        </w:rPr>
        <w:t xml:space="preserve">Тема </w:t>
      </w:r>
      <w:proofErr w:type="gramStart"/>
      <w:r>
        <w:rPr>
          <w:rFonts w:ascii="Times New Roman" w:hAnsi="Times New Roman" w:cs="Times New Roman"/>
          <w:i/>
          <w:iCs/>
        </w:rPr>
        <w:t>письма: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Просим</w:t>
      </w:r>
      <w:proofErr w:type="gramEnd"/>
      <w:r>
        <w:rPr>
          <w:rFonts w:ascii="Times New Roman" w:hAnsi="Times New Roman" w:cs="Times New Roman"/>
        </w:rPr>
        <w:t xml:space="preserve"> справедливого рассмотрения дела Александра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</w:p>
    <w:p w:rsidR="00332BFF" w:rsidRDefault="00332BFF">
      <w:pPr>
        <w:rPr>
          <w:rFonts w:ascii="Times New Roman" w:hAnsi="Times New Roman" w:cs="Times New Roman"/>
          <w:i/>
          <w:iCs/>
        </w:rPr>
      </w:pPr>
    </w:p>
    <w:p w:rsidR="00332BFF" w:rsidRDefault="005C6198">
      <w:r>
        <w:rPr>
          <w:rFonts w:ascii="Times New Roman" w:hAnsi="Times New Roman" w:cs="Times New Roman"/>
          <w:i/>
          <w:iCs/>
        </w:rPr>
        <w:t xml:space="preserve">Тело письма: </w:t>
      </w:r>
    </w:p>
    <w:p w:rsidR="00332BFF" w:rsidRDefault="00332BFF">
      <w:pPr>
        <w:rPr>
          <w:rFonts w:ascii="Times New Roman" w:hAnsi="Times New Roman" w:cs="Times New Roman"/>
          <w:i/>
          <w:iCs/>
        </w:rPr>
      </w:pPr>
    </w:p>
    <w:p w:rsidR="00332BFF" w:rsidRDefault="005C6198">
      <w:pPr>
        <w:ind w:firstLine="709"/>
        <w:jc w:val="both"/>
      </w:pPr>
      <w:r>
        <w:rPr>
          <w:rFonts w:ascii="Times New Roman" w:hAnsi="Times New Roman" w:cs="Times New Roman"/>
        </w:rPr>
        <w:t>Доношу до вашего сведения, что по причинам, изложенным в прикрепленном к письму обращении,</w:t>
      </w:r>
      <w:r>
        <w:rPr>
          <w:rFonts w:ascii="Times New Roman" w:hAnsi="Times New Roman" w:cs="Times New Roman"/>
        </w:rPr>
        <w:t xml:space="preserve"> считаю несправедливым приговор, вынесенный Центральным районным судом г. Тольятти 31 мая 2022 г. бывшему директору национального парка «Самарская Лука» Александру </w:t>
      </w:r>
      <w:proofErr w:type="spellStart"/>
      <w:r>
        <w:rPr>
          <w:rFonts w:ascii="Times New Roman" w:hAnsi="Times New Roman" w:cs="Times New Roman"/>
        </w:rPr>
        <w:t>Губернаторову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32BFF" w:rsidRDefault="005C6198">
      <w:pPr>
        <w:ind w:firstLine="709"/>
        <w:jc w:val="both"/>
      </w:pPr>
      <w:r>
        <w:rPr>
          <w:rFonts w:ascii="Times New Roman" w:hAnsi="Times New Roman" w:cs="Times New Roman"/>
        </w:rPr>
        <w:t>Настоящим прошу беспристрастного рассмотрения дела заслуженного эколога Алек</w:t>
      </w:r>
      <w:r>
        <w:rPr>
          <w:rFonts w:ascii="Times New Roman" w:hAnsi="Times New Roman" w:cs="Times New Roman"/>
        </w:rPr>
        <w:t xml:space="preserve">сандра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 xml:space="preserve"> и полной отмены приговора ему в суде.</w:t>
      </w:r>
    </w:p>
    <w:p w:rsidR="00332BFF" w:rsidRDefault="005C6198">
      <w:pPr>
        <w:ind w:firstLine="709"/>
        <w:jc w:val="both"/>
      </w:pPr>
      <w:r>
        <w:rPr>
          <w:rFonts w:ascii="Times New Roman" w:hAnsi="Times New Roman" w:cs="Times New Roman"/>
        </w:rPr>
        <w:t>Полный текст моего обращения прикрепляю вложением к письму.</w:t>
      </w:r>
    </w:p>
    <w:p w:rsidR="00332BFF" w:rsidRDefault="00332BFF">
      <w:pPr>
        <w:rPr>
          <w:rFonts w:ascii="Times New Roman" w:hAnsi="Times New Roman" w:cs="Times New Roman"/>
          <w:b/>
          <w:bCs/>
          <w:i/>
          <w:iCs/>
        </w:rPr>
      </w:pPr>
    </w:p>
    <w:p w:rsidR="00332BFF" w:rsidRDefault="005C6198">
      <w:r>
        <w:rPr>
          <w:rFonts w:ascii="Times New Roman" w:hAnsi="Times New Roman" w:cs="Times New Roman"/>
          <w:i/>
          <w:iCs/>
        </w:rPr>
        <w:t>Текст для вложения:</w:t>
      </w:r>
    </w:p>
    <w:p w:rsidR="00332BFF" w:rsidRDefault="00332BFF">
      <w:pPr>
        <w:rPr>
          <w:rFonts w:ascii="Times New Roman" w:hAnsi="Times New Roman" w:cs="Times New Roman"/>
          <w:i/>
          <w:iCs/>
        </w:rPr>
      </w:pPr>
    </w:p>
    <w:p w:rsidR="00332BFF" w:rsidRDefault="005C6198">
      <w:pPr>
        <w:jc w:val="right"/>
      </w:pPr>
      <w:r>
        <w:rPr>
          <w:rFonts w:ascii="Times New Roman" w:hAnsi="Times New Roman" w:cs="Times New Roman"/>
        </w:rPr>
        <w:t>Председателю Самарского областного суда</w:t>
      </w:r>
    </w:p>
    <w:p w:rsidR="00332BFF" w:rsidRDefault="005C6198">
      <w:pPr>
        <w:jc w:val="right"/>
      </w:pPr>
      <w:r>
        <w:rPr>
          <w:rFonts w:ascii="Times New Roman" w:hAnsi="Times New Roman" w:cs="Times New Roman"/>
        </w:rPr>
        <w:t xml:space="preserve">Кудинову В.В. </w:t>
      </w:r>
    </w:p>
    <w:p w:rsidR="00332BFF" w:rsidRDefault="00332BFF">
      <w:pPr>
        <w:jc w:val="center"/>
        <w:rPr>
          <w:rFonts w:ascii="Times New Roman" w:hAnsi="Times New Roman" w:cs="Times New Roman"/>
          <w:b/>
          <w:bCs/>
        </w:rPr>
      </w:pPr>
    </w:p>
    <w:p w:rsidR="00332BFF" w:rsidRDefault="005C61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ХОДАТАЙСТВО ТРЕТЬЕГО ЛИЦА</w:t>
      </w:r>
    </w:p>
    <w:p w:rsidR="00332BFF" w:rsidRDefault="00332BFF">
      <w:pPr>
        <w:rPr>
          <w:rFonts w:ascii="Times New Roman" w:hAnsi="Times New Roman" w:cs="Times New Roman"/>
          <w:b/>
          <w:bCs/>
        </w:rPr>
      </w:pPr>
    </w:p>
    <w:p w:rsidR="00332BFF" w:rsidRDefault="005C61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Уважаемый Вадим Вячеславович!</w:t>
      </w:r>
    </w:p>
    <w:p w:rsidR="00332BFF" w:rsidRDefault="00332BFF">
      <w:pPr>
        <w:rPr>
          <w:rFonts w:ascii="Times New Roman" w:hAnsi="Times New Roman" w:cs="Times New Roman"/>
        </w:rPr>
      </w:pPr>
    </w:p>
    <w:p w:rsidR="00332BFF" w:rsidRDefault="005C6198">
      <w:pPr>
        <w:ind w:firstLine="709"/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1 мая 2022 г. Центральный районный суд г. Тольятти вынес приговор по делу бывшего директора национального парка «Самарская Лука» Александра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 xml:space="preserve"> УИД 63</w:t>
      </w:r>
      <w:r>
        <w:rPr>
          <w:rFonts w:ascii="Times New Roman" w:hAnsi="Times New Roman" w:cs="Times New Roman"/>
          <w:lang w:val="en-US"/>
        </w:rPr>
        <w:t>RS</w:t>
      </w:r>
      <w:r>
        <w:rPr>
          <w:rFonts w:ascii="Times New Roman" w:hAnsi="Times New Roman" w:cs="Times New Roman"/>
        </w:rPr>
        <w:t xml:space="preserve">0030-01-2020-003612-33 (номер производства 1-4/2022). </w:t>
      </w:r>
    </w:p>
    <w:p w:rsidR="00332BFF" w:rsidRDefault="005C6198">
      <w:pPr>
        <w:ind w:firstLine="709"/>
      </w:pPr>
      <w:r>
        <w:rPr>
          <w:rFonts w:ascii="Times New Roman" w:hAnsi="Times New Roman" w:cs="Times New Roman"/>
        </w:rPr>
        <w:t xml:space="preserve">Суд признал </w:t>
      </w:r>
      <w:proofErr w:type="spellStart"/>
      <w:r>
        <w:rPr>
          <w:rFonts w:ascii="Times New Roman" w:hAnsi="Times New Roman" w:cs="Times New Roman"/>
        </w:rPr>
        <w:t>А.Губернаторова</w:t>
      </w:r>
      <w:proofErr w:type="spellEnd"/>
      <w:r>
        <w:rPr>
          <w:rFonts w:ascii="Times New Roman" w:hAnsi="Times New Roman" w:cs="Times New Roman"/>
        </w:rPr>
        <w:t xml:space="preserve"> виновным в </w:t>
      </w:r>
      <w:r>
        <w:rPr>
          <w:rFonts w:ascii="Times New Roman" w:hAnsi="Times New Roman" w:cs="Times New Roman"/>
        </w:rPr>
        <w:t>совершении преступлений, предусмотренных ч.4 ст.159, ч.</w:t>
      </w:r>
      <w:proofErr w:type="gramStart"/>
      <w:r>
        <w:rPr>
          <w:rFonts w:ascii="Times New Roman" w:hAnsi="Times New Roman" w:cs="Times New Roman"/>
        </w:rPr>
        <w:t>1.ст.</w:t>
      </w:r>
      <w:proofErr w:type="gramEnd"/>
      <w:r>
        <w:rPr>
          <w:rFonts w:ascii="Times New Roman" w:hAnsi="Times New Roman" w:cs="Times New Roman"/>
        </w:rPr>
        <w:t>285 УК РФ, ему назначено наказание в виде лишения свободы сроком на 5 лет с отбыванием наказания в ИК общего режима.</w:t>
      </w:r>
      <w:r>
        <w:rPr>
          <w:rFonts w:ascii="Times New Roman" w:hAnsi="Times New Roman" w:cs="Times New Roman"/>
        </w:rPr>
        <w:t xml:space="preserve"> Следствие и суд посчитали, что Губернаторов 24 года назад с целью хищения денеж</w:t>
      </w:r>
      <w:r>
        <w:rPr>
          <w:rFonts w:ascii="Times New Roman" w:hAnsi="Times New Roman" w:cs="Times New Roman"/>
        </w:rPr>
        <w:t>ных средств создал фонд поддержки национального парка (далее – Фонд) и спустя 15 лет ожидания реализовал преступный умысел: похитил средства, которые в Фонд перечислили благотворители для реализации природоохранных проектов, тогда как эти проекты выполнили</w:t>
      </w:r>
      <w:r>
        <w:rPr>
          <w:rFonts w:ascii="Times New Roman" w:hAnsi="Times New Roman" w:cs="Times New Roman"/>
        </w:rPr>
        <w:t xml:space="preserve"> сотрудники парка за счёт бюджета.</w:t>
      </w:r>
    </w:p>
    <w:p w:rsidR="00332BFF" w:rsidRDefault="005C6198">
      <w:pPr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Настоящим уведомляю, что по ряду причин считаю данный приговор несправедливым и прошу беспристрастного рассмотрения дела заслуженного эколога Александра </w:t>
      </w:r>
      <w:proofErr w:type="spellStart"/>
      <w:r>
        <w:rPr>
          <w:rFonts w:ascii="Times New Roman" w:hAnsi="Times New Roman" w:cs="Times New Roman"/>
          <w:b/>
          <w:bCs/>
        </w:rPr>
        <w:t>Губернаторова</w:t>
      </w:r>
      <w:proofErr w:type="spellEnd"/>
      <w:r>
        <w:rPr>
          <w:rFonts w:ascii="Times New Roman" w:hAnsi="Times New Roman" w:cs="Times New Roman"/>
          <w:b/>
          <w:bCs/>
        </w:rPr>
        <w:t xml:space="preserve"> на основании поданной апелляционной жалобы и полной от</w:t>
      </w:r>
      <w:r>
        <w:rPr>
          <w:rFonts w:ascii="Times New Roman" w:hAnsi="Times New Roman" w:cs="Times New Roman"/>
          <w:b/>
          <w:bCs/>
        </w:rPr>
        <w:t>мены приговора ему в суде высшей инстанции.</w:t>
      </w:r>
    </w:p>
    <w:p w:rsidR="00332BFF" w:rsidRDefault="00332BFF">
      <w:pPr>
        <w:ind w:firstLine="709"/>
        <w:rPr>
          <w:rFonts w:ascii="Times New Roman" w:hAnsi="Times New Roman" w:cs="Times New Roman"/>
        </w:rPr>
      </w:pPr>
    </w:p>
    <w:p w:rsidR="00332BFF" w:rsidRDefault="005C6198">
      <w:pPr>
        <w:ind w:firstLine="709"/>
      </w:pPr>
      <w:r>
        <w:rPr>
          <w:rFonts w:ascii="Times New Roman" w:hAnsi="Times New Roman" w:cs="Times New Roman"/>
        </w:rPr>
        <w:t xml:space="preserve">1) Из СМИ мне известно, что предприятия, выделившие </w:t>
      </w:r>
      <w:proofErr w:type="gramStart"/>
      <w:r>
        <w:rPr>
          <w:rFonts w:ascii="Times New Roman" w:hAnsi="Times New Roman" w:cs="Times New Roman"/>
        </w:rPr>
        <w:t>средства  Фонду</w:t>
      </w:r>
      <w:proofErr w:type="gramEnd"/>
      <w:r>
        <w:rPr>
          <w:rFonts w:ascii="Times New Roman" w:hAnsi="Times New Roman" w:cs="Times New Roman"/>
        </w:rPr>
        <w:t xml:space="preserve"> (среди них «СИБУР», </w:t>
      </w:r>
      <w:proofErr w:type="spellStart"/>
      <w:r>
        <w:rPr>
          <w:rFonts w:ascii="Times New Roman" w:hAnsi="Times New Roman" w:cs="Times New Roman"/>
        </w:rPr>
        <w:t>Coca-Cola</w:t>
      </w:r>
      <w:proofErr w:type="spellEnd"/>
      <w:r>
        <w:rPr>
          <w:rFonts w:ascii="Times New Roman" w:hAnsi="Times New Roman" w:cs="Times New Roman"/>
        </w:rPr>
        <w:t>, «</w:t>
      </w:r>
      <w:proofErr w:type="spellStart"/>
      <w:r>
        <w:rPr>
          <w:rFonts w:ascii="Times New Roman" w:hAnsi="Times New Roman" w:cs="Times New Roman"/>
        </w:rPr>
        <w:t>Тольяттиазот</w:t>
      </w:r>
      <w:proofErr w:type="spellEnd"/>
      <w:r>
        <w:rPr>
          <w:rFonts w:ascii="Times New Roman" w:hAnsi="Times New Roman" w:cs="Times New Roman"/>
        </w:rPr>
        <w:t xml:space="preserve">» и др.) не имеют претензий ни к этой организации, ни к Александру </w:t>
      </w:r>
      <w:proofErr w:type="spellStart"/>
      <w:r>
        <w:rPr>
          <w:rFonts w:ascii="Times New Roman" w:hAnsi="Times New Roman" w:cs="Times New Roman"/>
        </w:rPr>
        <w:t>Губернаторову</w:t>
      </w:r>
      <w:proofErr w:type="spellEnd"/>
      <w:r>
        <w:rPr>
          <w:rFonts w:ascii="Times New Roman" w:hAnsi="Times New Roman" w:cs="Times New Roman"/>
        </w:rPr>
        <w:t xml:space="preserve"> лично. Представите</w:t>
      </w:r>
      <w:r>
        <w:rPr>
          <w:rFonts w:ascii="Times New Roman" w:hAnsi="Times New Roman" w:cs="Times New Roman"/>
        </w:rPr>
        <w:t>ли их в суде заявили, что видели выполненные работы, их сотрудники участвовали в мероприятиях Фонда, они довольны результатом своей благотворительной деятельности. По делу не заявлено гражданских исков, предприятия не планируют требовать возврата якобы пох</w:t>
      </w:r>
      <w:r>
        <w:rPr>
          <w:rFonts w:ascii="Times New Roman" w:hAnsi="Times New Roman" w:cs="Times New Roman"/>
        </w:rPr>
        <w:t xml:space="preserve">ищенных у них средств. На сайтах предприятий есть публикации о проведённых мероприятиях, благодарности </w:t>
      </w:r>
      <w:proofErr w:type="spellStart"/>
      <w:r>
        <w:rPr>
          <w:rFonts w:ascii="Times New Roman" w:hAnsi="Times New Roman" w:cs="Times New Roman"/>
        </w:rPr>
        <w:t>Губернаторову</w:t>
      </w:r>
      <w:proofErr w:type="spellEnd"/>
      <w:r>
        <w:rPr>
          <w:rFonts w:ascii="Times New Roman" w:hAnsi="Times New Roman" w:cs="Times New Roman"/>
        </w:rPr>
        <w:t xml:space="preserve"> А.Е. за сотрудничество и </w:t>
      </w:r>
      <w:r>
        <w:rPr>
          <w:rFonts w:ascii="Times New Roman" w:hAnsi="Times New Roman" w:cs="Times New Roman"/>
        </w:rPr>
        <w:lastRenderedPageBreak/>
        <w:t>вклад в природоохранное дело страны, в СМИ и социальных сетях также есть в больших количествах публикации и фотогр</w:t>
      </w:r>
      <w:r>
        <w:rPr>
          <w:rFonts w:ascii="Times New Roman" w:hAnsi="Times New Roman" w:cs="Times New Roman"/>
        </w:rPr>
        <w:t>афии с мест выполненных работ. Из доступных мне материалов следствия и суда остаётся непонятным, какие именно средства были похищены, в каком объёме, откуда они были взяты.</w:t>
      </w:r>
    </w:p>
    <w:p w:rsidR="00332BFF" w:rsidRDefault="00332BFF">
      <w:pPr>
        <w:ind w:firstLine="709"/>
        <w:rPr>
          <w:rFonts w:ascii="Times New Roman" w:hAnsi="Times New Roman" w:cs="Times New Roman"/>
        </w:rPr>
      </w:pPr>
    </w:p>
    <w:p w:rsidR="00332BFF" w:rsidRDefault="005C6198">
      <w:pPr>
        <w:ind w:firstLine="709"/>
      </w:pPr>
      <w:r>
        <w:rPr>
          <w:rFonts w:ascii="Times New Roman" w:hAnsi="Times New Roman" w:cs="Times New Roman"/>
        </w:rPr>
        <w:t xml:space="preserve">2) Работая в природоохранной отрасли, я регулярно сталкивался/сталкивалась с </w:t>
      </w:r>
      <w:r>
        <w:rPr>
          <w:rFonts w:ascii="Times New Roman" w:hAnsi="Times New Roman" w:cs="Times New Roman"/>
        </w:rPr>
        <w:t>позитивной оценкой коллегами эколого-просветительских и эколого-туристических проектов, которые происходили на территории ФГБУ национального парка «Самарская Лука», пока Губернаторов А.Е. был его директором. В парке за это время была улучшена инфраструктур</w:t>
      </w:r>
      <w:r>
        <w:rPr>
          <w:rFonts w:ascii="Times New Roman" w:hAnsi="Times New Roman" w:cs="Times New Roman"/>
        </w:rPr>
        <w:t xml:space="preserve">а, стартовал амбициозный проект по созданию музейного комплекса «Дом-музей пчелы». Каждый год значительную часть территории парка облагораживали </w:t>
      </w:r>
      <w:proofErr w:type="spellStart"/>
      <w:r>
        <w:rPr>
          <w:rFonts w:ascii="Times New Roman" w:hAnsi="Times New Roman" w:cs="Times New Roman"/>
        </w:rPr>
        <w:t>экодобровольцы</w:t>
      </w:r>
      <w:proofErr w:type="spellEnd"/>
      <w:r>
        <w:rPr>
          <w:rFonts w:ascii="Times New Roman" w:hAnsi="Times New Roman" w:cs="Times New Roman"/>
        </w:rPr>
        <w:t>. В парке организовывались фотовыставки, конкурсы, акции разных форматов: «Марш парков», «День зе</w:t>
      </w:r>
      <w:r>
        <w:rPr>
          <w:rFonts w:ascii="Times New Roman" w:hAnsi="Times New Roman" w:cs="Times New Roman"/>
        </w:rPr>
        <w:t>мли», «Чистый берег», «День Волги», и др. Был организован международный волонтерский лагерь на Молодецком Кургане, экологический марафон «Самарская Лука», а также многие другие мероприятия. По данным коллег из национального парка «Самарская Лука», в этих п</w:t>
      </w:r>
      <w:r>
        <w:rPr>
          <w:rFonts w:ascii="Times New Roman" w:hAnsi="Times New Roman" w:cs="Times New Roman"/>
        </w:rPr>
        <w:t xml:space="preserve">роектах принимали участие более 300 волонтёров. </w:t>
      </w:r>
    </w:p>
    <w:p w:rsidR="00332BFF" w:rsidRDefault="00332BFF">
      <w:pPr>
        <w:ind w:firstLine="709"/>
        <w:rPr>
          <w:rFonts w:ascii="Times New Roman" w:hAnsi="Times New Roman" w:cs="Times New Roman"/>
        </w:rPr>
      </w:pPr>
    </w:p>
    <w:p w:rsidR="00332BFF" w:rsidRDefault="005C6198">
      <w:pPr>
        <w:ind w:firstLine="709"/>
      </w:pPr>
      <w:r>
        <w:rPr>
          <w:rFonts w:ascii="Times New Roman" w:hAnsi="Times New Roman" w:cs="Times New Roman"/>
        </w:rPr>
        <w:t>3) Нужно отметить, что, по статистике, большая часть подобных мероприятий на всех российских ООПТ, а не только ФГБУ национального парка «Самарская Лука», не полностью финансируется или не финансируется из б</w:t>
      </w:r>
      <w:r>
        <w:rPr>
          <w:rFonts w:ascii="Times New Roman" w:hAnsi="Times New Roman" w:cs="Times New Roman"/>
        </w:rPr>
        <w:t>юджета. Чтобы вести такую работу, необходимо покрывать расходы из внебюджетных средств, привлекая партнёров-благотворителей. Это обычная практика многих успешно развивающихся российских ООПТ. Таким образом, я не вижу причин сомневаться, что именно на это б</w:t>
      </w:r>
      <w:r>
        <w:rPr>
          <w:rFonts w:ascii="Times New Roman" w:hAnsi="Times New Roman" w:cs="Times New Roman"/>
        </w:rPr>
        <w:t xml:space="preserve">ыли потрачены средства, направленные благотворителями. </w:t>
      </w:r>
    </w:p>
    <w:p w:rsidR="00332BFF" w:rsidRDefault="00332BFF">
      <w:pPr>
        <w:ind w:firstLine="709"/>
        <w:rPr>
          <w:rFonts w:ascii="Times New Roman" w:hAnsi="Times New Roman" w:cs="Times New Roman"/>
        </w:rPr>
      </w:pPr>
    </w:p>
    <w:p w:rsidR="00332BFF" w:rsidRDefault="005C6198">
      <w:pPr>
        <w:ind w:firstLine="709"/>
      </w:pPr>
      <w:r>
        <w:rPr>
          <w:rFonts w:ascii="Times New Roman" w:hAnsi="Times New Roman" w:cs="Times New Roman"/>
        </w:rPr>
        <w:t xml:space="preserve">4) Согласно сведениям, обнародованным адвокатами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 xml:space="preserve"> А.Е., суд и следствие были проведены с нарушениями уголовно-процессуального законодательства. Были проигнорированы некоторые значимые до</w:t>
      </w:r>
      <w:r>
        <w:rPr>
          <w:rFonts w:ascii="Times New Roman" w:hAnsi="Times New Roman" w:cs="Times New Roman"/>
        </w:rPr>
        <w:t xml:space="preserve">воды защиты. Дело, как уже упоминалось, рассматривалось фактически в отсутствие потерпевших и при неустановленном ущербе. Суд не принял во внимание важнейшие аспекты невиновности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>, на которые прямо указывали адвокаты и свидетели. Часть показан</w:t>
      </w:r>
      <w:r>
        <w:rPr>
          <w:rFonts w:ascii="Times New Roman" w:hAnsi="Times New Roman" w:cs="Times New Roman"/>
        </w:rPr>
        <w:t xml:space="preserve">ий, свидетельствующих в пользу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 xml:space="preserve">, в протоколах искажены или опущены. После завершения прений суд оглашал не подшитый, не подписанный приговор, напечатанный на черновиках. </w:t>
      </w:r>
      <w:r>
        <w:rPr>
          <w:rFonts w:ascii="Times New Roman" w:hAnsi="Times New Roman" w:cs="Times New Roman"/>
        </w:rPr>
        <w:t>Завершение оглашения приговора было перенесено на 1 июня и прошло в закры</w:t>
      </w:r>
      <w:r>
        <w:rPr>
          <w:rFonts w:ascii="Times New Roman" w:hAnsi="Times New Roman" w:cs="Times New Roman"/>
        </w:rPr>
        <w:t xml:space="preserve">том режиме – о чём не предупреждалось. Граждан и СМИ, пришедших принять участие в заседании, не пустили в зал суда. </w:t>
      </w:r>
      <w:r>
        <w:rPr>
          <w:rFonts w:ascii="Times New Roman" w:hAnsi="Times New Roman" w:cs="Times New Roman"/>
        </w:rPr>
        <w:t>Приговор подсудимый получил 21 июня – спустя три недели после заседания суда, уже находясь в СИЗО. Протоколы судебных заседаний и полный сос</w:t>
      </w:r>
      <w:r>
        <w:rPr>
          <w:rFonts w:ascii="Times New Roman" w:hAnsi="Times New Roman" w:cs="Times New Roman"/>
        </w:rPr>
        <w:t>тав дела адвокаты получили лишь в середине июля. И мн. др.</w:t>
      </w:r>
    </w:p>
    <w:p w:rsidR="00332BFF" w:rsidRDefault="00332BFF">
      <w:pPr>
        <w:ind w:firstLine="709"/>
        <w:rPr>
          <w:rFonts w:ascii="Times New Roman" w:hAnsi="Times New Roman" w:cs="Times New Roman"/>
        </w:rPr>
      </w:pPr>
    </w:p>
    <w:p w:rsidR="00332BFF" w:rsidRDefault="005C6198">
      <w:pPr>
        <w:ind w:firstLine="709"/>
      </w:pPr>
      <w:r>
        <w:rPr>
          <w:rFonts w:ascii="Times New Roman" w:hAnsi="Times New Roman" w:cs="Times New Roman"/>
        </w:rPr>
        <w:t>5) Александр Губернаторов имеет прекрасную репутацию в отрасли, был примером для многих сотрудников ООПТ, неоднократно награждался федеральными и областными наградами: «За заслуги в заповедном дел</w:t>
      </w:r>
      <w:r>
        <w:rPr>
          <w:rFonts w:ascii="Times New Roman" w:hAnsi="Times New Roman" w:cs="Times New Roman"/>
        </w:rPr>
        <w:t>е», «Отличник охраны природы», «Почетный работник охраны природы», получал благодарности и грамоты от губернатора и Правительства Самарской области, Самарской областной думы, от ведущих природоохранных общественных организаций.</w:t>
      </w:r>
    </w:p>
    <w:p w:rsidR="00332BFF" w:rsidRDefault="00332BFF">
      <w:pPr>
        <w:ind w:firstLine="709"/>
        <w:rPr>
          <w:rFonts w:ascii="Times New Roman" w:hAnsi="Times New Roman" w:cs="Times New Roman"/>
        </w:rPr>
      </w:pPr>
    </w:p>
    <w:p w:rsidR="00332BFF" w:rsidRDefault="005C6198">
      <w:pPr>
        <w:ind w:firstLine="709"/>
      </w:pPr>
      <w:r>
        <w:rPr>
          <w:rFonts w:ascii="Times New Roman" w:hAnsi="Times New Roman" w:cs="Times New Roman"/>
        </w:rPr>
        <w:t xml:space="preserve">7) Александру </w:t>
      </w:r>
      <w:proofErr w:type="spellStart"/>
      <w:r>
        <w:rPr>
          <w:rFonts w:ascii="Times New Roman" w:hAnsi="Times New Roman" w:cs="Times New Roman"/>
        </w:rPr>
        <w:t>Губернаторову</w:t>
      </w:r>
      <w:proofErr w:type="spellEnd"/>
      <w:r>
        <w:rPr>
          <w:rFonts w:ascii="Times New Roman" w:hAnsi="Times New Roman" w:cs="Times New Roman"/>
        </w:rPr>
        <w:t xml:space="preserve"> 59 лет, это пожилой человек с хрупким здоровьем, не представляющий никакой общественной опасности.</w:t>
      </w:r>
    </w:p>
    <w:p w:rsidR="00332BFF" w:rsidRDefault="00332BFF">
      <w:pPr>
        <w:rPr>
          <w:rFonts w:ascii="Times New Roman" w:hAnsi="Times New Roman" w:cs="Times New Roman"/>
        </w:rPr>
      </w:pPr>
    </w:p>
    <w:p w:rsidR="00332BFF" w:rsidRDefault="005C6198">
      <w:pPr>
        <w:ind w:firstLine="709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</w:rPr>
        <w:lastRenderedPageBreak/>
        <w:t>Я, (</w:t>
      </w:r>
      <w:r>
        <w:rPr>
          <w:rFonts w:ascii="Times New Roman" w:hAnsi="Times New Roman" w:cs="Times New Roman"/>
          <w:highlight w:val="yellow"/>
        </w:rPr>
        <w:t>ФИО</w:t>
      </w:r>
      <w:r>
        <w:rPr>
          <w:rFonts w:ascii="Times New Roman" w:hAnsi="Times New Roman" w:cs="Times New Roman"/>
        </w:rPr>
        <w:t>), гражданин/гражданка Российской Федерации, (</w:t>
      </w:r>
      <w:r>
        <w:rPr>
          <w:rFonts w:ascii="Times New Roman" w:hAnsi="Times New Roman" w:cs="Times New Roman"/>
          <w:highlight w:val="yellow"/>
        </w:rPr>
        <w:t>ВПИШИТЕ ВАШУ ДОЛЖНОСТЬ, РЕГАЛИИ</w:t>
      </w:r>
      <w:r>
        <w:rPr>
          <w:rFonts w:ascii="Times New Roman" w:hAnsi="Times New Roman" w:cs="Times New Roman"/>
        </w:rPr>
        <w:t xml:space="preserve">), по вышеизложенным причинам считаю </w:t>
      </w:r>
      <w:r>
        <w:rPr>
          <w:rFonts w:ascii="Times New Roman" w:hAnsi="Times New Roman" w:cs="Times New Roman"/>
        </w:rPr>
        <w:t>глубоко несправедливым, что заслуж</w:t>
      </w:r>
      <w:r>
        <w:rPr>
          <w:rFonts w:ascii="Times New Roman" w:hAnsi="Times New Roman" w:cs="Times New Roman"/>
        </w:rPr>
        <w:t xml:space="preserve">енный эколог, выдающийся </w:t>
      </w:r>
      <w:proofErr w:type="spellStart"/>
      <w:r>
        <w:rPr>
          <w:rFonts w:ascii="Times New Roman" w:hAnsi="Times New Roman" w:cs="Times New Roman"/>
        </w:rPr>
        <w:t>природоохранник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Александр Губернаторов</w:t>
      </w:r>
      <w:proofErr w:type="gramEnd"/>
      <w:r>
        <w:rPr>
          <w:rFonts w:ascii="Times New Roman" w:hAnsi="Times New Roman" w:cs="Times New Roman"/>
        </w:rPr>
        <w:t xml:space="preserve"> получил реальный тюремный срок, который не всегда назначают за убийства и иные тяжкие преступления. Прошу объективно и беспристрастно рассмотреть апелляционную жалобу, поданную стороной защиты</w:t>
      </w:r>
      <w:r>
        <w:rPr>
          <w:rFonts w:ascii="Times New Roman" w:hAnsi="Times New Roman" w:cs="Times New Roman"/>
        </w:rPr>
        <w:t xml:space="preserve">, и все обстоятельства дела Александра </w:t>
      </w:r>
      <w:proofErr w:type="spellStart"/>
      <w:r>
        <w:rPr>
          <w:rFonts w:ascii="Times New Roman" w:hAnsi="Times New Roman" w:cs="Times New Roman"/>
        </w:rPr>
        <w:t>Губернаторова</w:t>
      </w:r>
      <w:proofErr w:type="spellEnd"/>
      <w:r>
        <w:rPr>
          <w:rFonts w:ascii="Times New Roman" w:hAnsi="Times New Roman" w:cs="Times New Roman"/>
        </w:rPr>
        <w:t>. Ходатайствую об освобождении его под домашний арест на время доследования и полной отмене вынесенного ему судом первой инстанции приговора.</w:t>
      </w:r>
    </w:p>
    <w:sectPr w:rsidR="00332BF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FF"/>
    <w:rsid w:val="00332BFF"/>
    <w:rsid w:val="005C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10BE3-BB03-4C39-8442-FE820921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88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A469D"/>
  </w:style>
  <w:style w:type="character" w:customStyle="1" w:styleId="a4">
    <w:name w:val="Нижний колонтитул Знак"/>
    <w:basedOn w:val="a0"/>
    <w:uiPriority w:val="99"/>
    <w:qFormat/>
    <w:rsid w:val="00BA469D"/>
  </w:style>
  <w:style w:type="character" w:customStyle="1" w:styleId="-">
    <w:name w:val="Интернет-ссылка"/>
    <w:basedOn w:val="a0"/>
    <w:uiPriority w:val="99"/>
    <w:unhideWhenUsed/>
    <w:rsid w:val="000949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949C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BA469D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uiPriority w:val="99"/>
    <w:unhideWhenUsed/>
    <w:rsid w:val="00BA469D"/>
    <w:pPr>
      <w:tabs>
        <w:tab w:val="center" w:pos="4677"/>
        <w:tab w:val="right" w:pos="9355"/>
      </w:tabs>
      <w:spacing w:line="240" w:lineRule="auto"/>
    </w:pPr>
  </w:style>
  <w:style w:type="paragraph" w:styleId="ac">
    <w:name w:val="List Paragraph"/>
    <w:basedOn w:val="a"/>
    <w:uiPriority w:val="34"/>
    <w:qFormat/>
    <w:rsid w:val="009C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shkova.s@mail.ru" TargetMode="External"/><Relationship Id="rId4" Type="http://schemas.openxmlformats.org/officeDocument/2006/relationships/hyperlink" Target="mailto:oblsud@e-s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Gubernatorova</dc:creator>
  <dc:description/>
  <cp:lastModifiedBy>eknizhnikova@wildnet.ru</cp:lastModifiedBy>
  <cp:revision>2</cp:revision>
  <dcterms:created xsi:type="dcterms:W3CDTF">2022-08-21T20:17:00Z</dcterms:created>
  <dcterms:modified xsi:type="dcterms:W3CDTF">2022-08-21T20:17:00Z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