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0B309" w14:textId="7C37DCE8" w:rsidR="004B5EC1" w:rsidRPr="00AA3935" w:rsidRDefault="004B5EC1" w:rsidP="004B5EC1">
      <w:pPr>
        <w:rPr>
          <w:b/>
          <w:bCs/>
        </w:rPr>
      </w:pPr>
      <w:r w:rsidRPr="00AA3935">
        <w:rPr>
          <w:b/>
          <w:bCs/>
        </w:rPr>
        <w:t xml:space="preserve">Project Manager for </w:t>
      </w:r>
      <w:r w:rsidR="00791A52">
        <w:rPr>
          <w:b/>
          <w:bCs/>
        </w:rPr>
        <w:t xml:space="preserve">the </w:t>
      </w:r>
      <w:proofErr w:type="spellStart"/>
      <w:r w:rsidR="00791A52">
        <w:rPr>
          <w:b/>
          <w:bCs/>
          <w:lang w:val="en-US"/>
        </w:rPr>
        <w:t>Saiga</w:t>
      </w:r>
      <w:proofErr w:type="spellEnd"/>
      <w:r w:rsidR="00791A52">
        <w:rPr>
          <w:b/>
          <w:bCs/>
          <w:lang w:val="en-US"/>
        </w:rPr>
        <w:t xml:space="preserve"> Conservation Alliance </w:t>
      </w:r>
      <w:r w:rsidRPr="00AA3935">
        <w:rPr>
          <w:b/>
          <w:bCs/>
        </w:rPr>
        <w:t>Uzbekistan Program</w:t>
      </w:r>
      <w:r w:rsidR="004B708B" w:rsidRPr="00AA3935">
        <w:rPr>
          <w:b/>
          <w:bCs/>
        </w:rPr>
        <w:t>me</w:t>
      </w:r>
    </w:p>
    <w:p w14:paraId="5CBF3EFB" w14:textId="454F37F0" w:rsidR="004B5EC1" w:rsidRPr="004B708B" w:rsidRDefault="004B5EC1" w:rsidP="004B5EC1">
      <w:pPr>
        <w:spacing w:line="240" w:lineRule="auto"/>
        <w:rPr>
          <w:rFonts w:cstheme="minorHAnsi"/>
        </w:rPr>
      </w:pPr>
      <w:r w:rsidRPr="00AA3935">
        <w:rPr>
          <w:rFonts w:cstheme="minorHAnsi"/>
        </w:rPr>
        <w:t xml:space="preserve">The </w:t>
      </w:r>
      <w:proofErr w:type="spellStart"/>
      <w:r w:rsidRPr="00AA3935">
        <w:rPr>
          <w:rFonts w:cstheme="minorHAnsi"/>
        </w:rPr>
        <w:t>Saiga</w:t>
      </w:r>
      <w:proofErr w:type="spellEnd"/>
      <w:r w:rsidRPr="00AA3935">
        <w:rPr>
          <w:rFonts w:cstheme="minorHAnsi"/>
        </w:rPr>
        <w:t xml:space="preserve"> Conservation Alliance (SCA) is based in the United Kingdom</w:t>
      </w:r>
      <w:r w:rsidR="00345DEE" w:rsidRPr="00AA3935">
        <w:rPr>
          <w:rFonts w:cstheme="minorHAnsi"/>
        </w:rPr>
        <w:t>. It is a</w:t>
      </w:r>
      <w:r w:rsidRPr="00AA3935">
        <w:rPr>
          <w:rFonts w:cstheme="minorHAnsi"/>
        </w:rPr>
        <w:t xml:space="preserve"> non-profit, non-</w:t>
      </w:r>
      <w:r w:rsidRPr="004B708B">
        <w:rPr>
          <w:rFonts w:cstheme="minorHAnsi"/>
        </w:rPr>
        <w:t xml:space="preserve">governmental organization for the conservation of the </w:t>
      </w:r>
      <w:proofErr w:type="spellStart"/>
      <w:r w:rsidRPr="004B708B">
        <w:rPr>
          <w:rFonts w:cstheme="minorHAnsi"/>
        </w:rPr>
        <w:t>saiga</w:t>
      </w:r>
      <w:proofErr w:type="spellEnd"/>
      <w:r w:rsidR="00345DEE">
        <w:rPr>
          <w:rFonts w:cstheme="minorHAnsi"/>
        </w:rPr>
        <w:t xml:space="preserve"> throughout its range</w:t>
      </w:r>
      <w:r w:rsidRPr="004B708B">
        <w:rPr>
          <w:rFonts w:cstheme="minorHAnsi"/>
        </w:rPr>
        <w:t xml:space="preserve">. Since 1998, the Alliance has been cooperating with international donors and organizations, as well as with partners in the </w:t>
      </w:r>
      <w:proofErr w:type="spellStart"/>
      <w:r w:rsidRPr="004B708B">
        <w:rPr>
          <w:rFonts w:cstheme="minorHAnsi"/>
        </w:rPr>
        <w:t>saiga</w:t>
      </w:r>
      <w:proofErr w:type="spellEnd"/>
      <w:r w:rsidRPr="004B708B">
        <w:rPr>
          <w:rFonts w:cstheme="minorHAnsi"/>
        </w:rPr>
        <w:t xml:space="preserve"> range countries - Kazakhstan, Russia, Uzbekistan, Mongolia - implementing various projects. </w:t>
      </w:r>
    </w:p>
    <w:p w14:paraId="2FDFFA1A" w14:textId="77A7B6AD" w:rsidR="004B5EC1" w:rsidRPr="00AA3935" w:rsidRDefault="00345DEE" w:rsidP="004B5EC1">
      <w:pPr>
        <w:spacing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The SCA has been working in Uzbekistan for </w:t>
      </w:r>
      <w:r w:rsidR="00E53257" w:rsidRPr="00555478">
        <w:rPr>
          <w:rFonts w:cstheme="minorHAnsi"/>
          <w:lang w:val="en-US"/>
        </w:rPr>
        <w:t>15</w:t>
      </w:r>
      <w:r w:rsidR="00E53257">
        <w:rPr>
          <w:rFonts w:cstheme="minorHAnsi"/>
        </w:rPr>
        <w:t xml:space="preserve"> </w:t>
      </w:r>
      <w:r>
        <w:rPr>
          <w:rFonts w:cstheme="minorHAnsi"/>
        </w:rPr>
        <w:t xml:space="preserve">years, carrying out educational and awareness activities, supporting anti-poaching and livelihoods enhancement activities, and providing technical support to governments and businesses. We have a large new </w:t>
      </w:r>
      <w:r w:rsidR="004B5EC1" w:rsidRPr="004B708B">
        <w:rPr>
          <w:rFonts w:cstheme="minorHAnsi"/>
        </w:rPr>
        <w:t>program</w:t>
      </w:r>
      <w:r>
        <w:rPr>
          <w:rFonts w:cstheme="minorHAnsi"/>
        </w:rPr>
        <w:t>me</w:t>
      </w:r>
      <w:r w:rsidR="004B5EC1" w:rsidRPr="004B708B">
        <w:rPr>
          <w:rFonts w:cstheme="minorHAnsi"/>
        </w:rPr>
        <w:t xml:space="preserve"> dedicated to the creation of protected areas on the </w:t>
      </w:r>
      <w:r w:rsidR="00030EFF" w:rsidRPr="004B708B">
        <w:rPr>
          <w:rFonts w:cstheme="minorHAnsi"/>
        </w:rPr>
        <w:t>Resurrection</w:t>
      </w:r>
      <w:r w:rsidR="004B5EC1" w:rsidRPr="004B708B">
        <w:rPr>
          <w:rFonts w:cstheme="minorHAnsi"/>
        </w:rPr>
        <w:t xml:space="preserve"> Island on the territory of the former Aral Sea, the creation of alternative sources of income for the local population</w:t>
      </w:r>
      <w:r>
        <w:rPr>
          <w:rFonts w:cstheme="minorHAnsi"/>
        </w:rPr>
        <w:t>,</w:t>
      </w:r>
      <w:r w:rsidR="004B5EC1" w:rsidRPr="004B708B">
        <w:rPr>
          <w:rFonts w:cstheme="minorHAnsi"/>
        </w:rPr>
        <w:t xml:space="preserve"> and cooperation with </w:t>
      </w:r>
      <w:r>
        <w:rPr>
          <w:rFonts w:cstheme="minorHAnsi"/>
        </w:rPr>
        <w:t xml:space="preserve">international researchers, </w:t>
      </w:r>
      <w:r w:rsidR="004B5EC1" w:rsidRPr="004B708B">
        <w:rPr>
          <w:rFonts w:cstheme="minorHAnsi"/>
        </w:rPr>
        <w:t>government and industry to reduce the loss of biodiversity in this region.</w:t>
      </w:r>
    </w:p>
    <w:p w14:paraId="5B564760" w14:textId="76F0473A" w:rsidR="004B5EC1" w:rsidRPr="004B708B" w:rsidRDefault="004B5EC1" w:rsidP="004B5EC1">
      <w:pPr>
        <w:spacing w:line="240" w:lineRule="auto"/>
        <w:rPr>
          <w:rFonts w:cstheme="minorHAnsi"/>
        </w:rPr>
      </w:pPr>
      <w:r w:rsidRPr="004B708B">
        <w:rPr>
          <w:rFonts w:cstheme="minorHAnsi"/>
        </w:rPr>
        <w:t xml:space="preserve">The </w:t>
      </w:r>
      <w:r w:rsidR="004B708B" w:rsidRPr="004B708B">
        <w:rPr>
          <w:rFonts w:cstheme="minorHAnsi"/>
          <w:lang w:val="en-US"/>
        </w:rPr>
        <w:t>SCA</w:t>
      </w:r>
      <w:r w:rsidRPr="004B708B">
        <w:rPr>
          <w:rFonts w:cstheme="minorHAnsi"/>
        </w:rPr>
        <w:t xml:space="preserve"> is looking for a project manager for </w:t>
      </w:r>
      <w:r w:rsidR="00345DEE">
        <w:rPr>
          <w:rFonts w:cstheme="minorHAnsi"/>
        </w:rPr>
        <w:t>the Uzbekistan programme, with particular responsibility for coordinating the SCA's contributions to the Resurrection Island project</w:t>
      </w:r>
      <w:r w:rsidRPr="004B708B">
        <w:rPr>
          <w:rFonts w:cstheme="minorHAnsi"/>
        </w:rPr>
        <w:t>.</w:t>
      </w:r>
    </w:p>
    <w:p w14:paraId="19C967CF" w14:textId="7AE97035" w:rsidR="002454DF" w:rsidRPr="008B6E64" w:rsidRDefault="008B6E64" w:rsidP="002454DF">
      <w:pPr>
        <w:spacing w:line="240" w:lineRule="auto"/>
        <w:rPr>
          <w:rFonts w:cstheme="minorHAnsi"/>
          <w:b/>
        </w:rPr>
      </w:pPr>
      <w:r w:rsidRPr="008B6E64">
        <w:rPr>
          <w:rFonts w:cstheme="minorHAnsi"/>
          <w:bCs/>
        </w:rPr>
        <w:t xml:space="preserve">The position includes </w:t>
      </w:r>
      <w:r w:rsidR="00345DEE">
        <w:rPr>
          <w:rFonts w:cstheme="minorHAnsi"/>
          <w:bCs/>
        </w:rPr>
        <w:t xml:space="preserve">day-to-day </w:t>
      </w:r>
      <w:r w:rsidRPr="008B6E64">
        <w:rPr>
          <w:rFonts w:cstheme="minorHAnsi"/>
          <w:bCs/>
        </w:rPr>
        <w:t xml:space="preserve">management of the in-country programmes, integration with </w:t>
      </w:r>
      <w:r w:rsidRPr="008B6E64">
        <w:rPr>
          <w:rFonts w:cstheme="minorHAnsi"/>
          <w:lang w:val="en-US"/>
        </w:rPr>
        <w:t xml:space="preserve">Uzbek/Karakalpak </w:t>
      </w:r>
      <w:r w:rsidRPr="008B6E64">
        <w:rPr>
          <w:rFonts w:cstheme="minorHAnsi"/>
          <w:bCs/>
        </w:rPr>
        <w:t>government</w:t>
      </w:r>
      <w:r>
        <w:rPr>
          <w:rFonts w:cstheme="minorHAnsi"/>
          <w:bCs/>
        </w:rPr>
        <w:t>s</w:t>
      </w:r>
      <w:r w:rsidR="00345DEE">
        <w:rPr>
          <w:rFonts w:cstheme="minorHAnsi"/>
          <w:bCs/>
        </w:rPr>
        <w:t>, businesses</w:t>
      </w:r>
      <w:r w:rsidRPr="008B6E64">
        <w:rPr>
          <w:rFonts w:cstheme="minorHAnsi"/>
          <w:bCs/>
        </w:rPr>
        <w:t xml:space="preserve"> and local communities in </w:t>
      </w:r>
      <w:r w:rsidR="00345DEE">
        <w:rPr>
          <w:rFonts w:cstheme="minorHAnsi"/>
          <w:bCs/>
        </w:rPr>
        <w:t xml:space="preserve">the </w:t>
      </w:r>
      <w:proofErr w:type="spellStart"/>
      <w:r w:rsidRPr="008B6E64">
        <w:rPr>
          <w:rFonts w:cstheme="minorHAnsi"/>
          <w:bCs/>
        </w:rPr>
        <w:t>saiga</w:t>
      </w:r>
      <w:proofErr w:type="spellEnd"/>
      <w:r w:rsidRPr="008B6E64">
        <w:rPr>
          <w:rFonts w:cstheme="minorHAnsi"/>
          <w:bCs/>
        </w:rPr>
        <w:t xml:space="preserve"> area</w:t>
      </w:r>
      <w:r w:rsidR="00345DEE">
        <w:rPr>
          <w:rFonts w:cstheme="minorHAnsi"/>
          <w:bCs/>
        </w:rPr>
        <w:t>, coordination with international researcher teams, organisation of travel and fieldwork,</w:t>
      </w:r>
      <w:r w:rsidRPr="008B6E64">
        <w:rPr>
          <w:rFonts w:cstheme="minorHAnsi"/>
          <w:bCs/>
        </w:rPr>
        <w:t xml:space="preserve"> and routine </w:t>
      </w:r>
      <w:r w:rsidR="00345DEE">
        <w:rPr>
          <w:rFonts w:cstheme="minorHAnsi"/>
          <w:bCs/>
        </w:rPr>
        <w:t xml:space="preserve">financial and </w:t>
      </w:r>
      <w:r w:rsidRPr="008B6E64">
        <w:rPr>
          <w:rFonts w:cstheme="minorHAnsi"/>
          <w:bCs/>
        </w:rPr>
        <w:t xml:space="preserve">administrative activities </w:t>
      </w:r>
      <w:r w:rsidR="00345DEE">
        <w:rPr>
          <w:rFonts w:cstheme="minorHAnsi"/>
          <w:bCs/>
        </w:rPr>
        <w:t xml:space="preserve">to support the SCA's operations </w:t>
      </w:r>
      <w:r w:rsidRPr="008B6E64">
        <w:rPr>
          <w:rFonts w:cstheme="minorHAnsi"/>
          <w:bCs/>
        </w:rPr>
        <w:t>in Uzbekistan.</w:t>
      </w:r>
    </w:p>
    <w:p w14:paraId="5EA03B93" w14:textId="65C35BE3" w:rsidR="00C7271D" w:rsidRPr="008B6E64" w:rsidRDefault="00345DEE" w:rsidP="00C7271D">
      <w:p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R</w:t>
      </w:r>
      <w:r w:rsidR="008B6E64" w:rsidRPr="008B6E64">
        <w:rPr>
          <w:rFonts w:cstheme="minorHAnsi"/>
          <w:bCs/>
        </w:rPr>
        <w:t xml:space="preserve">eport to: </w:t>
      </w:r>
      <w:r w:rsidR="00C7271D" w:rsidRPr="008B6E64">
        <w:rPr>
          <w:rFonts w:cstheme="minorHAnsi"/>
          <w:bCs/>
        </w:rPr>
        <w:t>the Programme director for Uzbekistan</w:t>
      </w:r>
      <w:r w:rsidR="002A3D52" w:rsidRPr="008B6E64">
        <w:rPr>
          <w:rFonts w:cstheme="minorHAnsi"/>
          <w:bCs/>
        </w:rPr>
        <w:t xml:space="preserve"> (PD)</w:t>
      </w:r>
      <w:r>
        <w:rPr>
          <w:rFonts w:cstheme="minorHAnsi"/>
          <w:bCs/>
        </w:rPr>
        <w:t>. Close collaboration with the</w:t>
      </w:r>
      <w:r w:rsidR="00C7271D" w:rsidRPr="008B6E64">
        <w:rPr>
          <w:rFonts w:cstheme="minorHAnsi"/>
          <w:bCs/>
        </w:rPr>
        <w:t xml:space="preserve"> </w:t>
      </w:r>
      <w:r>
        <w:rPr>
          <w:rFonts w:cstheme="minorHAnsi"/>
          <w:bCs/>
        </w:rPr>
        <w:t>p</w:t>
      </w:r>
      <w:r w:rsidR="00C7271D" w:rsidRPr="008B6E64">
        <w:rPr>
          <w:rFonts w:cstheme="minorHAnsi"/>
          <w:bCs/>
        </w:rPr>
        <w:t xml:space="preserve">roject manager of Darwin Initiative </w:t>
      </w:r>
      <w:r>
        <w:rPr>
          <w:rFonts w:cstheme="minorHAnsi"/>
          <w:bCs/>
        </w:rPr>
        <w:t xml:space="preserve">project on </w:t>
      </w:r>
      <w:r w:rsidR="00C7271D" w:rsidRPr="008B6E64">
        <w:rPr>
          <w:rFonts w:cstheme="minorHAnsi"/>
          <w:bCs/>
        </w:rPr>
        <w:t xml:space="preserve">Resurrection Island </w:t>
      </w:r>
      <w:r w:rsidR="002A3D52" w:rsidRPr="008B6E64">
        <w:rPr>
          <w:rFonts w:cstheme="minorHAnsi"/>
          <w:bCs/>
        </w:rPr>
        <w:t xml:space="preserve">(PM) </w:t>
      </w:r>
      <w:r w:rsidR="00C7271D" w:rsidRPr="008B6E64">
        <w:rPr>
          <w:rFonts w:cstheme="minorHAnsi"/>
          <w:bCs/>
        </w:rPr>
        <w:t xml:space="preserve">and </w:t>
      </w:r>
      <w:r w:rsidR="004E4773">
        <w:rPr>
          <w:rFonts w:cstheme="minorHAnsi"/>
          <w:bCs/>
        </w:rPr>
        <w:t xml:space="preserve">the </w:t>
      </w:r>
      <w:r w:rsidR="00C7271D" w:rsidRPr="008B6E64">
        <w:rPr>
          <w:rFonts w:cstheme="minorHAnsi"/>
          <w:bCs/>
        </w:rPr>
        <w:t>SCA</w:t>
      </w:r>
      <w:r>
        <w:rPr>
          <w:rFonts w:cstheme="minorHAnsi"/>
          <w:bCs/>
        </w:rPr>
        <w:t xml:space="preserve"> Project Manager</w:t>
      </w:r>
      <w:r w:rsidR="004E4773">
        <w:rPr>
          <w:rFonts w:cstheme="minorHAnsi"/>
          <w:bCs/>
        </w:rPr>
        <w:t xml:space="preserve"> and Programme Manager</w:t>
      </w:r>
      <w:r w:rsidR="00C7271D" w:rsidRPr="008B6E64">
        <w:rPr>
          <w:rFonts w:cstheme="minorHAnsi"/>
          <w:bCs/>
        </w:rPr>
        <w:t xml:space="preserve">. </w:t>
      </w:r>
      <w:r w:rsidR="004E4773">
        <w:rPr>
          <w:rFonts w:cstheme="minorHAnsi"/>
          <w:bCs/>
        </w:rPr>
        <w:t>Overall direction: SCA Chair.</w:t>
      </w:r>
    </w:p>
    <w:p w14:paraId="441A6C44" w14:textId="77777777" w:rsidR="008B6E64" w:rsidRPr="008B6E64" w:rsidRDefault="002E0477" w:rsidP="002E0477">
      <w:pPr>
        <w:spacing w:line="256" w:lineRule="auto"/>
        <w:rPr>
          <w:rFonts w:cstheme="minorHAnsi"/>
          <w:bCs/>
        </w:rPr>
      </w:pPr>
      <w:r w:rsidRPr="008B6E64">
        <w:rPr>
          <w:rFonts w:cstheme="minorHAnsi"/>
          <w:bCs/>
        </w:rPr>
        <w:t xml:space="preserve">Project area: </w:t>
      </w:r>
    </w:p>
    <w:p w14:paraId="44B83BD4" w14:textId="77777777" w:rsidR="002E0477" w:rsidRPr="008B6E64" w:rsidRDefault="002E0477" w:rsidP="002E0477">
      <w:pPr>
        <w:spacing w:line="256" w:lineRule="auto"/>
        <w:rPr>
          <w:rFonts w:cstheme="minorHAnsi"/>
          <w:lang w:val="en-US"/>
        </w:rPr>
      </w:pPr>
      <w:proofErr w:type="spellStart"/>
      <w:r w:rsidRPr="008B6E64">
        <w:rPr>
          <w:rFonts w:cstheme="minorHAnsi"/>
          <w:lang w:val="en-US"/>
        </w:rPr>
        <w:t>Muinak</w:t>
      </w:r>
      <w:proofErr w:type="spellEnd"/>
      <w:r w:rsidRPr="008B6E64">
        <w:rPr>
          <w:rFonts w:cstheme="minorHAnsi"/>
          <w:lang w:val="en-US"/>
        </w:rPr>
        <w:t xml:space="preserve"> and </w:t>
      </w:r>
      <w:proofErr w:type="spellStart"/>
      <w:r w:rsidRPr="008B6E64">
        <w:rPr>
          <w:rFonts w:cstheme="minorHAnsi"/>
          <w:lang w:val="en-US"/>
        </w:rPr>
        <w:t>Kungrad</w:t>
      </w:r>
      <w:proofErr w:type="spellEnd"/>
      <w:r w:rsidRPr="008B6E64">
        <w:rPr>
          <w:rFonts w:cstheme="minorHAnsi"/>
          <w:lang w:val="en-US"/>
        </w:rPr>
        <w:t xml:space="preserve"> regions of </w:t>
      </w:r>
      <w:proofErr w:type="spellStart"/>
      <w:r w:rsidRPr="008B6E64">
        <w:rPr>
          <w:rFonts w:cstheme="minorHAnsi"/>
          <w:lang w:val="en-US"/>
        </w:rPr>
        <w:t>Karakalpakstan</w:t>
      </w:r>
      <w:proofErr w:type="spellEnd"/>
    </w:p>
    <w:p w14:paraId="6ADC06A9" w14:textId="77777777" w:rsidR="00C7271D" w:rsidRPr="008B6E64" w:rsidRDefault="00C7271D" w:rsidP="00C7271D">
      <w:pPr>
        <w:spacing w:line="240" w:lineRule="auto"/>
        <w:rPr>
          <w:rFonts w:cstheme="minorHAnsi"/>
          <w:bCs/>
        </w:rPr>
      </w:pPr>
      <w:r w:rsidRPr="008B6E64">
        <w:rPr>
          <w:rFonts w:cstheme="minorHAnsi"/>
          <w:bCs/>
        </w:rPr>
        <w:t>Key responsibilities are:</w:t>
      </w:r>
    </w:p>
    <w:p w14:paraId="15F868A6" w14:textId="7B5E990C" w:rsidR="00A003F4" w:rsidRPr="00A003F4" w:rsidRDefault="00A003F4" w:rsidP="00A003F4">
      <w:pPr>
        <w:spacing w:line="256" w:lineRule="auto"/>
        <w:ind w:left="360"/>
        <w:rPr>
          <w:rFonts w:eastAsia="Calibri" w:cstheme="minorHAnsi"/>
        </w:rPr>
      </w:pPr>
      <w:r w:rsidRPr="00A003F4">
        <w:rPr>
          <w:rFonts w:eastAsia="Calibri" w:cstheme="minorHAnsi"/>
        </w:rPr>
        <w:t>1.</w:t>
      </w:r>
      <w:r w:rsidRPr="00A003F4">
        <w:rPr>
          <w:rFonts w:eastAsia="Calibri" w:cstheme="minorHAnsi"/>
        </w:rPr>
        <w:tab/>
        <w:t>Coordination of timely implementation of the project activities under Resurrection Islands programme (funded by W</w:t>
      </w:r>
      <w:r>
        <w:rPr>
          <w:rFonts w:eastAsia="Calibri" w:cstheme="minorHAnsi"/>
        </w:rPr>
        <w:t>FN, Darwin Initiative and PTES).</w:t>
      </w:r>
    </w:p>
    <w:p w14:paraId="75D36777" w14:textId="4AD0DE90" w:rsidR="00A003F4" w:rsidRPr="00A003F4" w:rsidRDefault="00A003F4" w:rsidP="00A003F4">
      <w:pPr>
        <w:spacing w:line="256" w:lineRule="auto"/>
        <w:ind w:left="360"/>
        <w:rPr>
          <w:rFonts w:eastAsia="Calibri" w:cstheme="minorHAnsi"/>
        </w:rPr>
      </w:pPr>
      <w:r w:rsidRPr="00A003F4">
        <w:rPr>
          <w:rFonts w:eastAsia="Calibri" w:cstheme="minorHAnsi"/>
        </w:rPr>
        <w:t>2.</w:t>
      </w:r>
      <w:r w:rsidRPr="00A003F4">
        <w:rPr>
          <w:rFonts w:eastAsia="Calibri" w:cstheme="minorHAnsi"/>
        </w:rPr>
        <w:tab/>
        <w:t>Logistical and administrative support of project implementation</w:t>
      </w:r>
      <w:r>
        <w:rPr>
          <w:rFonts w:eastAsia="Calibri" w:cstheme="minorHAnsi"/>
        </w:rPr>
        <w:t>.</w:t>
      </w:r>
    </w:p>
    <w:p w14:paraId="4A354527" w14:textId="7722695A" w:rsidR="00A003F4" w:rsidRPr="00A003F4" w:rsidRDefault="00A003F4" w:rsidP="00A003F4">
      <w:pPr>
        <w:spacing w:line="256" w:lineRule="auto"/>
        <w:ind w:left="360"/>
        <w:rPr>
          <w:rFonts w:eastAsia="Calibri" w:cstheme="minorHAnsi"/>
        </w:rPr>
      </w:pPr>
      <w:r w:rsidRPr="00A003F4">
        <w:rPr>
          <w:rFonts w:eastAsia="Calibri" w:cstheme="minorHAnsi"/>
        </w:rPr>
        <w:t>3.</w:t>
      </w:r>
      <w:r w:rsidRPr="00A003F4">
        <w:rPr>
          <w:rFonts w:eastAsia="Calibri" w:cstheme="minorHAnsi"/>
        </w:rPr>
        <w:tab/>
        <w:t xml:space="preserve">Supporting PD and PM </w:t>
      </w:r>
      <w:r w:rsidR="004E4773">
        <w:rPr>
          <w:rFonts w:eastAsia="Calibri" w:cstheme="minorHAnsi"/>
        </w:rPr>
        <w:t xml:space="preserve">in preparing </w:t>
      </w:r>
      <w:r w:rsidRPr="00A003F4">
        <w:rPr>
          <w:rFonts w:eastAsia="Calibri" w:cstheme="minorHAnsi"/>
        </w:rPr>
        <w:t>annual reports and other related technical documentation under requirements of the project funders.</w:t>
      </w:r>
    </w:p>
    <w:p w14:paraId="78AACBFF" w14:textId="28E85B83" w:rsidR="00A003F4" w:rsidRPr="00A003F4" w:rsidRDefault="00A003F4" w:rsidP="00A003F4">
      <w:pPr>
        <w:spacing w:line="256" w:lineRule="auto"/>
        <w:ind w:left="360"/>
        <w:rPr>
          <w:rFonts w:eastAsia="Calibri" w:cstheme="minorHAnsi"/>
        </w:rPr>
      </w:pPr>
      <w:r w:rsidRPr="00A003F4">
        <w:rPr>
          <w:rFonts w:eastAsia="Calibri" w:cstheme="minorHAnsi"/>
        </w:rPr>
        <w:t>4.</w:t>
      </w:r>
      <w:r w:rsidRPr="00A003F4">
        <w:rPr>
          <w:rFonts w:eastAsia="Calibri" w:cstheme="minorHAnsi"/>
        </w:rPr>
        <w:tab/>
        <w:t xml:space="preserve">Managing expenses and supporting PD and PM </w:t>
      </w:r>
      <w:r w:rsidR="004E4773">
        <w:rPr>
          <w:rFonts w:eastAsia="Calibri" w:cstheme="minorHAnsi"/>
        </w:rPr>
        <w:t>in preparing the</w:t>
      </w:r>
      <w:r w:rsidRPr="00A003F4">
        <w:rPr>
          <w:rFonts w:eastAsia="Calibri" w:cstheme="minorHAnsi"/>
        </w:rPr>
        <w:t xml:space="preserve"> annual financial report.</w:t>
      </w:r>
    </w:p>
    <w:p w14:paraId="4B60E5E1" w14:textId="77777777" w:rsidR="00A003F4" w:rsidRPr="00A003F4" w:rsidRDefault="00A003F4" w:rsidP="00A003F4">
      <w:pPr>
        <w:spacing w:line="256" w:lineRule="auto"/>
        <w:ind w:left="360"/>
        <w:rPr>
          <w:rFonts w:eastAsia="Calibri" w:cstheme="minorHAnsi"/>
        </w:rPr>
      </w:pPr>
      <w:r w:rsidRPr="00A003F4">
        <w:rPr>
          <w:rFonts w:eastAsia="Calibri" w:cstheme="minorHAnsi"/>
        </w:rPr>
        <w:t>5.</w:t>
      </w:r>
      <w:r w:rsidRPr="00A003F4">
        <w:rPr>
          <w:rFonts w:eastAsia="Calibri" w:cstheme="minorHAnsi"/>
        </w:rPr>
        <w:tab/>
        <w:t>Supporting PD and PM for submission and reviewing of above reports and documentation.</w:t>
      </w:r>
    </w:p>
    <w:p w14:paraId="5F5FC679" w14:textId="750B8255" w:rsidR="00A003F4" w:rsidRPr="00A003F4" w:rsidRDefault="00A003F4" w:rsidP="00A003F4">
      <w:pPr>
        <w:spacing w:line="256" w:lineRule="auto"/>
        <w:ind w:left="360"/>
        <w:rPr>
          <w:rFonts w:eastAsia="Calibri" w:cstheme="minorHAnsi"/>
        </w:rPr>
      </w:pPr>
      <w:r w:rsidRPr="00A003F4">
        <w:rPr>
          <w:rFonts w:eastAsia="Calibri" w:cstheme="minorHAnsi"/>
        </w:rPr>
        <w:t>6.</w:t>
      </w:r>
      <w:r w:rsidRPr="00A003F4">
        <w:rPr>
          <w:rFonts w:eastAsia="Calibri" w:cstheme="minorHAnsi"/>
        </w:rPr>
        <w:tab/>
        <w:t>Supporting PD and PM for organization</w:t>
      </w:r>
      <w:r w:rsidR="004E4773">
        <w:rPr>
          <w:rFonts w:eastAsia="Calibri" w:cstheme="minorHAnsi"/>
        </w:rPr>
        <w:t xml:space="preserve"> of</w:t>
      </w:r>
      <w:r w:rsidRPr="00A003F4">
        <w:rPr>
          <w:rFonts w:eastAsia="Calibri" w:cstheme="minorHAnsi"/>
        </w:rPr>
        <w:t xml:space="preserve"> technical meetings/trainings/sur</w:t>
      </w:r>
      <w:r w:rsidR="004E4773">
        <w:rPr>
          <w:rFonts w:eastAsia="Calibri" w:cstheme="minorHAnsi"/>
        </w:rPr>
        <w:t>v</w:t>
      </w:r>
      <w:r w:rsidRPr="00A003F4">
        <w:rPr>
          <w:rFonts w:eastAsia="Calibri" w:cstheme="minorHAnsi"/>
        </w:rPr>
        <w:t>eys/round tables under project activities</w:t>
      </w:r>
      <w:r w:rsidR="004E4773">
        <w:rPr>
          <w:rFonts w:eastAsia="Calibri" w:cstheme="minorHAnsi"/>
        </w:rPr>
        <w:t>, including travel to the project sites for local and international teams</w:t>
      </w:r>
      <w:r>
        <w:rPr>
          <w:rFonts w:eastAsia="Calibri" w:cstheme="minorHAnsi"/>
        </w:rPr>
        <w:t>.</w:t>
      </w:r>
    </w:p>
    <w:p w14:paraId="784DF2B6" w14:textId="5593FD99" w:rsidR="00A003F4" w:rsidRPr="00A003F4" w:rsidRDefault="00A003F4" w:rsidP="00A003F4">
      <w:pPr>
        <w:spacing w:line="256" w:lineRule="auto"/>
        <w:ind w:left="360"/>
        <w:rPr>
          <w:rFonts w:eastAsia="Calibri" w:cstheme="minorHAnsi"/>
        </w:rPr>
      </w:pPr>
      <w:r w:rsidRPr="00A003F4">
        <w:rPr>
          <w:rFonts w:eastAsia="Calibri" w:cstheme="minorHAnsi"/>
        </w:rPr>
        <w:t>7.</w:t>
      </w:r>
      <w:r w:rsidRPr="00A003F4">
        <w:rPr>
          <w:rFonts w:eastAsia="Calibri" w:cstheme="minorHAnsi"/>
        </w:rPr>
        <w:tab/>
        <w:t xml:space="preserve">Translation </w:t>
      </w:r>
      <w:r w:rsidR="004E4773">
        <w:rPr>
          <w:rFonts w:eastAsia="Calibri" w:cstheme="minorHAnsi"/>
        </w:rPr>
        <w:t xml:space="preserve">between </w:t>
      </w:r>
      <w:r w:rsidRPr="00A003F4">
        <w:rPr>
          <w:rFonts w:eastAsia="Calibri" w:cstheme="minorHAnsi"/>
        </w:rPr>
        <w:t xml:space="preserve">local </w:t>
      </w:r>
      <w:r w:rsidR="004E4773">
        <w:rPr>
          <w:rFonts w:eastAsia="Calibri" w:cstheme="minorHAnsi"/>
        </w:rPr>
        <w:t xml:space="preserve">and international </w:t>
      </w:r>
      <w:r w:rsidRPr="00A003F4">
        <w:rPr>
          <w:rFonts w:eastAsia="Calibri" w:cstheme="minorHAnsi"/>
        </w:rPr>
        <w:t>languages</w:t>
      </w:r>
      <w:r w:rsidR="004E4773">
        <w:rPr>
          <w:rFonts w:eastAsia="Calibri" w:cstheme="minorHAnsi"/>
        </w:rPr>
        <w:t>, drafting</w:t>
      </w:r>
      <w:r w:rsidRPr="00A003F4">
        <w:rPr>
          <w:rFonts w:eastAsia="Calibri" w:cstheme="minorHAnsi"/>
        </w:rPr>
        <w:t xml:space="preserve"> and proof reading </w:t>
      </w:r>
      <w:r w:rsidR="004E4773">
        <w:rPr>
          <w:rFonts w:eastAsia="Calibri" w:cstheme="minorHAnsi"/>
        </w:rPr>
        <w:t xml:space="preserve">of </w:t>
      </w:r>
      <w:r w:rsidRPr="00A003F4">
        <w:rPr>
          <w:rFonts w:eastAsia="Calibri" w:cstheme="minorHAnsi"/>
        </w:rPr>
        <w:t xml:space="preserve">awareness materials, and preparation </w:t>
      </w:r>
      <w:r w:rsidR="004E4773">
        <w:rPr>
          <w:rFonts w:eastAsia="Calibri" w:cstheme="minorHAnsi"/>
        </w:rPr>
        <w:t xml:space="preserve">of materials </w:t>
      </w:r>
      <w:r w:rsidRPr="00A003F4">
        <w:rPr>
          <w:rFonts w:eastAsia="Calibri" w:cstheme="minorHAnsi"/>
        </w:rPr>
        <w:t>for publication in SCA social media and other</w:t>
      </w:r>
      <w:r w:rsidR="004E4773">
        <w:rPr>
          <w:rFonts w:eastAsia="Calibri" w:cstheme="minorHAnsi"/>
        </w:rPr>
        <w:t xml:space="preserve"> mediums</w:t>
      </w:r>
      <w:r w:rsidRPr="00A003F4">
        <w:rPr>
          <w:rFonts w:eastAsia="Calibri" w:cstheme="minorHAnsi"/>
        </w:rPr>
        <w:t xml:space="preserve">. </w:t>
      </w:r>
    </w:p>
    <w:p w14:paraId="61651964" w14:textId="77777777" w:rsidR="00A003F4" w:rsidRPr="00A003F4" w:rsidRDefault="00A003F4" w:rsidP="00A003F4">
      <w:pPr>
        <w:spacing w:line="256" w:lineRule="auto"/>
        <w:ind w:left="360"/>
        <w:rPr>
          <w:rFonts w:eastAsia="Calibri" w:cstheme="minorHAnsi"/>
        </w:rPr>
      </w:pPr>
      <w:r w:rsidRPr="00A003F4">
        <w:rPr>
          <w:rFonts w:eastAsia="Calibri" w:cstheme="minorHAnsi"/>
        </w:rPr>
        <w:t>8.</w:t>
      </w:r>
      <w:r w:rsidRPr="00A003F4">
        <w:rPr>
          <w:rFonts w:eastAsia="Calibri" w:cstheme="minorHAnsi"/>
        </w:rPr>
        <w:tab/>
        <w:t>Support the PD in review of technical reports of national and international consultants on project activities.</w:t>
      </w:r>
    </w:p>
    <w:p w14:paraId="7E8BF31B" w14:textId="77777777" w:rsidR="0028148D" w:rsidRPr="008B6E64" w:rsidRDefault="00A003F4" w:rsidP="00A003F4">
      <w:pPr>
        <w:spacing w:line="256" w:lineRule="auto"/>
        <w:ind w:left="360"/>
        <w:rPr>
          <w:rFonts w:cstheme="minorHAnsi"/>
          <w:lang w:val="en-US"/>
        </w:rPr>
      </w:pPr>
      <w:r w:rsidRPr="00A003F4">
        <w:rPr>
          <w:rFonts w:eastAsia="Calibri" w:cstheme="minorHAnsi"/>
        </w:rPr>
        <w:t>9.</w:t>
      </w:r>
      <w:r w:rsidRPr="00A003F4">
        <w:rPr>
          <w:rFonts w:eastAsia="Calibri" w:cstheme="minorHAnsi"/>
        </w:rPr>
        <w:tab/>
        <w:t xml:space="preserve">Interaction with Uzbek/Karakalpak government, national and international project partners and local communities in </w:t>
      </w:r>
      <w:proofErr w:type="spellStart"/>
      <w:r w:rsidRPr="00A003F4">
        <w:rPr>
          <w:rFonts w:eastAsia="Calibri" w:cstheme="minorHAnsi"/>
        </w:rPr>
        <w:t>Muinak</w:t>
      </w:r>
      <w:proofErr w:type="spellEnd"/>
      <w:r w:rsidRPr="00A003F4">
        <w:rPr>
          <w:rFonts w:eastAsia="Calibri" w:cstheme="minorHAnsi"/>
        </w:rPr>
        <w:t xml:space="preserve"> and </w:t>
      </w:r>
      <w:proofErr w:type="spellStart"/>
      <w:r w:rsidRPr="00A003F4">
        <w:rPr>
          <w:rFonts w:eastAsia="Calibri" w:cstheme="minorHAnsi"/>
        </w:rPr>
        <w:t>Kungrad</w:t>
      </w:r>
      <w:proofErr w:type="spellEnd"/>
      <w:r w:rsidRPr="00A003F4">
        <w:rPr>
          <w:rFonts w:eastAsia="Calibri" w:cstheme="minorHAnsi"/>
        </w:rPr>
        <w:t xml:space="preserve"> regions of </w:t>
      </w:r>
      <w:proofErr w:type="spellStart"/>
      <w:r w:rsidRPr="00A003F4">
        <w:rPr>
          <w:rFonts w:eastAsia="Calibri" w:cstheme="minorHAnsi"/>
        </w:rPr>
        <w:t>Karakalpakstan</w:t>
      </w:r>
      <w:proofErr w:type="spellEnd"/>
      <w:r w:rsidRPr="00A003F4">
        <w:rPr>
          <w:rFonts w:eastAsia="Calibri" w:cstheme="minorHAnsi"/>
        </w:rPr>
        <w:t>.</w:t>
      </w:r>
    </w:p>
    <w:p w14:paraId="7C98B6EE" w14:textId="6C62CE91" w:rsidR="0028148D" w:rsidRDefault="0028148D" w:rsidP="0028148D">
      <w:pPr>
        <w:rPr>
          <w:lang w:val="en-US"/>
        </w:rPr>
      </w:pPr>
    </w:p>
    <w:p w14:paraId="5B821FF3" w14:textId="77777777" w:rsidR="004B708B" w:rsidRPr="00C35A53" w:rsidRDefault="004B708B" w:rsidP="004B708B">
      <w:pPr>
        <w:rPr>
          <w:b/>
          <w:lang w:val="en-US"/>
        </w:rPr>
      </w:pPr>
      <w:r w:rsidRPr="00C35A53">
        <w:rPr>
          <w:b/>
          <w:lang w:val="en-US"/>
        </w:rPr>
        <w:t>Qualifications Requirements: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2522"/>
        <w:gridCol w:w="6928"/>
      </w:tblGrid>
      <w:tr w:rsidR="004B708B" w:rsidRPr="00C647D1" w14:paraId="48225D24" w14:textId="77777777" w:rsidTr="00F45341">
        <w:trPr>
          <w:trHeight w:val="102"/>
        </w:trPr>
        <w:tc>
          <w:tcPr>
            <w:tcW w:w="2522" w:type="dxa"/>
            <w:vAlign w:val="center"/>
          </w:tcPr>
          <w:p w14:paraId="2A109BE0" w14:textId="77777777" w:rsidR="004B708B" w:rsidRPr="00C647D1" w:rsidRDefault="004B708B" w:rsidP="00243DF7">
            <w:pPr>
              <w:tabs>
                <w:tab w:val="left" w:pos="360"/>
              </w:tabs>
              <w:spacing w:after="120"/>
              <w:rPr>
                <w:spacing w:val="-3"/>
              </w:rPr>
            </w:pPr>
            <w:r w:rsidRPr="00C647D1">
              <w:rPr>
                <w:spacing w:val="-3"/>
              </w:rPr>
              <w:lastRenderedPageBreak/>
              <w:t>Education:</w:t>
            </w:r>
          </w:p>
        </w:tc>
        <w:tc>
          <w:tcPr>
            <w:tcW w:w="6928" w:type="dxa"/>
            <w:vAlign w:val="center"/>
          </w:tcPr>
          <w:p w14:paraId="5A3897BF" w14:textId="000AC998" w:rsidR="004B708B" w:rsidRPr="00C647D1" w:rsidRDefault="004B708B" w:rsidP="00243DF7">
            <w:pPr>
              <w:tabs>
                <w:tab w:val="left" w:pos="360"/>
              </w:tabs>
              <w:spacing w:after="120"/>
              <w:rPr>
                <w:spacing w:val="-3"/>
              </w:rPr>
            </w:pPr>
            <w:r>
              <w:rPr>
                <w:spacing w:val="-3"/>
              </w:rPr>
              <w:t>Master’s</w:t>
            </w:r>
            <w:r w:rsidRPr="00CE4D73">
              <w:rPr>
                <w:spacing w:val="-3"/>
              </w:rPr>
              <w:t xml:space="preserve"> degree</w:t>
            </w:r>
            <w:r>
              <w:rPr>
                <w:spacing w:val="-3"/>
              </w:rPr>
              <w:t xml:space="preserve"> </w:t>
            </w:r>
            <w:r w:rsidR="004E4773">
              <w:rPr>
                <w:spacing w:val="-3"/>
              </w:rPr>
              <w:t>in a relevant</w:t>
            </w:r>
            <w:r>
              <w:rPr>
                <w:spacing w:val="-3"/>
              </w:rPr>
              <w:t xml:space="preserve"> field</w:t>
            </w:r>
            <w:r w:rsidR="004E4773">
              <w:rPr>
                <w:spacing w:val="-3"/>
              </w:rPr>
              <w:t>, or equivalent relevant experience</w:t>
            </w:r>
            <w:r w:rsidR="0074445F">
              <w:rPr>
                <w:spacing w:val="-3"/>
              </w:rPr>
              <w:t>.</w:t>
            </w:r>
          </w:p>
        </w:tc>
      </w:tr>
      <w:tr w:rsidR="004B708B" w:rsidRPr="00C647D1" w14:paraId="3CED78DD" w14:textId="77777777" w:rsidTr="00F45341">
        <w:trPr>
          <w:trHeight w:val="102"/>
        </w:trPr>
        <w:tc>
          <w:tcPr>
            <w:tcW w:w="2522" w:type="dxa"/>
            <w:vAlign w:val="center"/>
          </w:tcPr>
          <w:p w14:paraId="695C175A" w14:textId="77777777" w:rsidR="004B708B" w:rsidRPr="00C647D1" w:rsidRDefault="004B708B" w:rsidP="00243DF7">
            <w:pPr>
              <w:tabs>
                <w:tab w:val="left" w:pos="360"/>
              </w:tabs>
              <w:spacing w:after="120"/>
              <w:rPr>
                <w:spacing w:val="-3"/>
              </w:rPr>
            </w:pPr>
            <w:r w:rsidRPr="00C647D1">
              <w:rPr>
                <w:spacing w:val="-3"/>
              </w:rPr>
              <w:t>Work experience:</w:t>
            </w:r>
          </w:p>
        </w:tc>
        <w:tc>
          <w:tcPr>
            <w:tcW w:w="6928" w:type="dxa"/>
            <w:vAlign w:val="center"/>
          </w:tcPr>
          <w:p w14:paraId="0CF8B968" w14:textId="3FD257CB" w:rsidR="004B708B" w:rsidRPr="00C647D1" w:rsidRDefault="004E4773" w:rsidP="00243DF7">
            <w:pPr>
              <w:tabs>
                <w:tab w:val="left" w:pos="360"/>
              </w:tabs>
              <w:spacing w:after="120"/>
              <w:rPr>
                <w:spacing w:val="-3"/>
              </w:rPr>
            </w:pPr>
            <w:r>
              <w:rPr>
                <w:szCs w:val="20"/>
              </w:rPr>
              <w:t xml:space="preserve">Relevant experience of administration or practical </w:t>
            </w:r>
            <w:r w:rsidR="0074445F">
              <w:rPr>
                <w:szCs w:val="20"/>
              </w:rPr>
              <w:t xml:space="preserve">project </w:t>
            </w:r>
            <w:r>
              <w:rPr>
                <w:szCs w:val="20"/>
              </w:rPr>
              <w:t>management in Uzbekistan</w:t>
            </w:r>
            <w:r w:rsidR="0074445F">
              <w:rPr>
                <w:szCs w:val="20"/>
              </w:rPr>
              <w:t>. Financial management experience would be an asset.</w:t>
            </w:r>
          </w:p>
        </w:tc>
      </w:tr>
      <w:tr w:rsidR="004B708B" w:rsidRPr="00C647D1" w14:paraId="4C63B45D" w14:textId="77777777" w:rsidTr="00F45341">
        <w:trPr>
          <w:trHeight w:val="102"/>
        </w:trPr>
        <w:tc>
          <w:tcPr>
            <w:tcW w:w="2522" w:type="dxa"/>
            <w:vAlign w:val="center"/>
          </w:tcPr>
          <w:p w14:paraId="7D4284F5" w14:textId="77777777" w:rsidR="004B708B" w:rsidRPr="00C647D1" w:rsidRDefault="004B708B" w:rsidP="00243DF7">
            <w:pPr>
              <w:tabs>
                <w:tab w:val="left" w:pos="360"/>
              </w:tabs>
              <w:spacing w:after="120"/>
              <w:rPr>
                <w:spacing w:val="-3"/>
              </w:rPr>
            </w:pPr>
            <w:r w:rsidRPr="00C647D1">
              <w:rPr>
                <w:spacing w:val="-3"/>
              </w:rPr>
              <w:t>Knowledge of languages:</w:t>
            </w:r>
          </w:p>
        </w:tc>
        <w:tc>
          <w:tcPr>
            <w:tcW w:w="6928" w:type="dxa"/>
            <w:vAlign w:val="center"/>
          </w:tcPr>
          <w:p w14:paraId="7BF3A090" w14:textId="452A3C8A" w:rsidR="004B708B" w:rsidRPr="00C647D1" w:rsidRDefault="004B708B" w:rsidP="00243DF7">
            <w:pPr>
              <w:tabs>
                <w:tab w:val="left" w:pos="360"/>
              </w:tabs>
              <w:spacing w:after="120"/>
              <w:ind w:left="35"/>
              <w:rPr>
                <w:spacing w:val="-3"/>
              </w:rPr>
            </w:pPr>
            <w:r w:rsidRPr="00C647D1">
              <w:rPr>
                <w:spacing w:val="-3"/>
              </w:rPr>
              <w:t>Fluent</w:t>
            </w:r>
            <w:r w:rsidR="004E4773">
              <w:rPr>
                <w:spacing w:val="-3"/>
              </w:rPr>
              <w:t xml:space="preserve"> </w:t>
            </w:r>
            <w:r>
              <w:rPr>
                <w:spacing w:val="-3"/>
              </w:rPr>
              <w:t>Uzbek</w:t>
            </w:r>
            <w:r w:rsidR="004E4773">
              <w:rPr>
                <w:spacing w:val="-3"/>
              </w:rPr>
              <w:t xml:space="preserve"> and Russian, good English.</w:t>
            </w:r>
            <w:r w:rsidRPr="00C647D1">
              <w:rPr>
                <w:spacing w:val="-3"/>
              </w:rPr>
              <w:t xml:space="preserve"> </w:t>
            </w:r>
            <w:r w:rsidR="004E4773">
              <w:rPr>
                <w:spacing w:val="-3"/>
              </w:rPr>
              <w:t>K</w:t>
            </w:r>
            <w:r w:rsidRPr="00C647D1">
              <w:rPr>
                <w:spacing w:val="-3"/>
              </w:rPr>
              <w:t xml:space="preserve">nowledge of </w:t>
            </w:r>
            <w:r>
              <w:rPr>
                <w:spacing w:val="-3"/>
              </w:rPr>
              <w:t>Karakalpak</w:t>
            </w:r>
            <w:r w:rsidRPr="00C647D1">
              <w:rPr>
                <w:spacing w:val="-3"/>
              </w:rPr>
              <w:t xml:space="preserve"> will be an asset.</w:t>
            </w:r>
            <w:r>
              <w:rPr>
                <w:spacing w:val="-3"/>
              </w:rPr>
              <w:t xml:space="preserve"> </w:t>
            </w:r>
          </w:p>
        </w:tc>
      </w:tr>
      <w:tr w:rsidR="004B708B" w:rsidRPr="00C647D1" w14:paraId="19A0ABAB" w14:textId="77777777" w:rsidTr="00F45341">
        <w:trPr>
          <w:trHeight w:val="102"/>
        </w:trPr>
        <w:tc>
          <w:tcPr>
            <w:tcW w:w="2522" w:type="dxa"/>
            <w:vAlign w:val="center"/>
          </w:tcPr>
          <w:p w14:paraId="280B3DF6" w14:textId="77777777" w:rsidR="004B708B" w:rsidRPr="00C647D1" w:rsidRDefault="004B708B" w:rsidP="00243DF7">
            <w:pPr>
              <w:tabs>
                <w:tab w:val="left" w:pos="360"/>
              </w:tabs>
              <w:spacing w:after="120"/>
              <w:rPr>
                <w:spacing w:val="-3"/>
              </w:rPr>
            </w:pPr>
            <w:r w:rsidRPr="00C647D1">
              <w:rPr>
                <w:spacing w:val="-3"/>
              </w:rPr>
              <w:t>Computer skills:</w:t>
            </w:r>
          </w:p>
        </w:tc>
        <w:tc>
          <w:tcPr>
            <w:tcW w:w="6928" w:type="dxa"/>
            <w:vAlign w:val="center"/>
          </w:tcPr>
          <w:p w14:paraId="5254C89A" w14:textId="0061454B" w:rsidR="004B708B" w:rsidRPr="00C647D1" w:rsidRDefault="004B708B" w:rsidP="00EC35EF">
            <w:pPr>
              <w:tabs>
                <w:tab w:val="left" w:pos="360"/>
              </w:tabs>
              <w:spacing w:after="120"/>
              <w:ind w:left="35"/>
              <w:rPr>
                <w:spacing w:val="-3"/>
              </w:rPr>
            </w:pPr>
            <w:r w:rsidRPr="00C647D1">
              <w:rPr>
                <w:spacing w:val="-3"/>
              </w:rPr>
              <w:t>Proficiency work</w:t>
            </w:r>
            <w:r w:rsidR="00EC35EF">
              <w:rPr>
                <w:spacing w:val="-3"/>
              </w:rPr>
              <w:t>ing</w:t>
            </w:r>
            <w:r w:rsidRPr="00C647D1">
              <w:rPr>
                <w:spacing w:val="-3"/>
              </w:rPr>
              <w:t xml:space="preserve"> with Microsoft </w:t>
            </w:r>
            <w:r w:rsidR="00EC35EF">
              <w:rPr>
                <w:spacing w:val="-3"/>
              </w:rPr>
              <w:t>Offic</w:t>
            </w:r>
            <w:r w:rsidR="0074445F">
              <w:rPr>
                <w:spacing w:val="-3"/>
              </w:rPr>
              <w:t>e</w:t>
            </w:r>
            <w:r w:rsidR="004E4773">
              <w:rPr>
                <w:spacing w:val="-3"/>
              </w:rPr>
              <w:t>. Other computer skills (e.g. social media, website design) would be an asset</w:t>
            </w:r>
            <w:r w:rsidR="0074445F">
              <w:rPr>
                <w:spacing w:val="-3"/>
              </w:rPr>
              <w:t>.</w:t>
            </w:r>
            <w:r w:rsidRPr="00C647D1">
              <w:rPr>
                <w:spacing w:val="-3"/>
              </w:rPr>
              <w:t xml:space="preserve"> </w:t>
            </w:r>
          </w:p>
        </w:tc>
      </w:tr>
      <w:tr w:rsidR="0074445F" w:rsidRPr="00C647D1" w14:paraId="771129B7" w14:textId="77777777" w:rsidTr="00F45341">
        <w:trPr>
          <w:trHeight w:val="102"/>
        </w:trPr>
        <w:tc>
          <w:tcPr>
            <w:tcW w:w="2522" w:type="dxa"/>
            <w:vAlign w:val="center"/>
          </w:tcPr>
          <w:p w14:paraId="0CCFC641" w14:textId="1D7A86B8" w:rsidR="0074445F" w:rsidRPr="00C647D1" w:rsidRDefault="0074445F" w:rsidP="00243DF7">
            <w:pPr>
              <w:tabs>
                <w:tab w:val="left" w:pos="360"/>
              </w:tabs>
              <w:spacing w:after="120"/>
              <w:rPr>
                <w:spacing w:val="-3"/>
              </w:rPr>
            </w:pPr>
            <w:r>
              <w:rPr>
                <w:spacing w:val="-3"/>
              </w:rPr>
              <w:t>Subject area:</w:t>
            </w:r>
          </w:p>
        </w:tc>
        <w:tc>
          <w:tcPr>
            <w:tcW w:w="6928" w:type="dxa"/>
            <w:vAlign w:val="center"/>
          </w:tcPr>
          <w:p w14:paraId="19F56ADC" w14:textId="7EA4B981" w:rsidR="0074445F" w:rsidRPr="00C647D1" w:rsidRDefault="0074445F" w:rsidP="00EC35EF">
            <w:pPr>
              <w:tabs>
                <w:tab w:val="left" w:pos="360"/>
              </w:tabs>
              <w:spacing w:after="120"/>
              <w:ind w:left="35"/>
              <w:rPr>
                <w:spacing w:val="-3"/>
              </w:rPr>
            </w:pPr>
            <w:r>
              <w:rPr>
                <w:spacing w:val="-3"/>
              </w:rPr>
              <w:t xml:space="preserve">Interest in environmental and social issues. </w:t>
            </w:r>
          </w:p>
        </w:tc>
      </w:tr>
      <w:tr w:rsidR="004B708B" w:rsidRPr="00C647D1" w14:paraId="075005DA" w14:textId="77777777" w:rsidTr="00F45341">
        <w:trPr>
          <w:trHeight w:val="102"/>
        </w:trPr>
        <w:tc>
          <w:tcPr>
            <w:tcW w:w="2522" w:type="dxa"/>
            <w:vAlign w:val="center"/>
          </w:tcPr>
          <w:p w14:paraId="2DC81E8B" w14:textId="211CCE93" w:rsidR="004B708B" w:rsidRPr="00C647D1" w:rsidRDefault="004B708B" w:rsidP="00243DF7">
            <w:pPr>
              <w:tabs>
                <w:tab w:val="left" w:pos="360"/>
              </w:tabs>
              <w:spacing w:after="120"/>
              <w:rPr>
                <w:spacing w:val="-3"/>
              </w:rPr>
            </w:pPr>
            <w:r w:rsidRPr="00C647D1">
              <w:rPr>
                <w:spacing w:val="-3"/>
              </w:rPr>
              <w:t>Other</w:t>
            </w:r>
            <w:r w:rsidR="0074445F">
              <w:rPr>
                <w:spacing w:val="-3"/>
              </w:rPr>
              <w:t xml:space="preserve"> skills and experience</w:t>
            </w:r>
            <w:r w:rsidRPr="00C647D1">
              <w:rPr>
                <w:spacing w:val="-3"/>
              </w:rPr>
              <w:t>:</w:t>
            </w:r>
          </w:p>
        </w:tc>
        <w:tc>
          <w:tcPr>
            <w:tcW w:w="6928" w:type="dxa"/>
            <w:vAlign w:val="center"/>
          </w:tcPr>
          <w:p w14:paraId="71488CD7" w14:textId="77777777" w:rsidR="004B708B" w:rsidRPr="002E0477" w:rsidRDefault="004B708B" w:rsidP="00243DF7">
            <w:pPr>
              <w:tabs>
                <w:tab w:val="left" w:pos="360"/>
              </w:tabs>
              <w:spacing w:after="120"/>
              <w:ind w:left="35"/>
              <w:rPr>
                <w:spacing w:val="-3"/>
                <w:lang w:val="en-US"/>
              </w:rPr>
            </w:pPr>
            <w:r w:rsidRPr="00C647D1">
              <w:rPr>
                <w:spacing w:val="-3"/>
              </w:rPr>
              <w:t xml:space="preserve">Ability </w:t>
            </w:r>
            <w:r>
              <w:rPr>
                <w:spacing w:val="-3"/>
              </w:rPr>
              <w:t xml:space="preserve">and experience </w:t>
            </w:r>
            <w:r w:rsidRPr="00C647D1">
              <w:rPr>
                <w:spacing w:val="-3"/>
              </w:rPr>
              <w:t xml:space="preserve">to work in close collaboration with </w:t>
            </w:r>
            <w:r w:rsidRPr="008B6E64">
              <w:rPr>
                <w:spacing w:val="-3"/>
              </w:rPr>
              <w:t xml:space="preserve">state organizations and authorities, </w:t>
            </w:r>
            <w:r w:rsidRPr="00C647D1">
              <w:rPr>
                <w:spacing w:val="-3"/>
              </w:rPr>
              <w:t xml:space="preserve">a group of national and international experts, </w:t>
            </w:r>
            <w:r>
              <w:rPr>
                <w:spacing w:val="-3"/>
              </w:rPr>
              <w:t xml:space="preserve">and local people </w:t>
            </w:r>
            <w:r w:rsidRPr="00C647D1">
              <w:rPr>
                <w:spacing w:val="-3"/>
              </w:rPr>
              <w:t xml:space="preserve">to meet strict deadlines and plan the work according to priorities. Strong interpersonal and communication skills. Ability to work </w:t>
            </w:r>
            <w:r>
              <w:rPr>
                <w:spacing w:val="-3"/>
              </w:rPr>
              <w:t xml:space="preserve">with financial documents, including project budget. </w:t>
            </w:r>
            <w:r w:rsidRPr="00C647D1">
              <w:rPr>
                <w:spacing w:val="-3"/>
              </w:rPr>
              <w:t>Good analytical and writing skills.</w:t>
            </w:r>
          </w:p>
        </w:tc>
      </w:tr>
    </w:tbl>
    <w:p w14:paraId="259B8D22" w14:textId="77777777" w:rsidR="004B708B" w:rsidRDefault="004B708B" w:rsidP="0028148D">
      <w:pPr>
        <w:rPr>
          <w:lang w:val="en-US"/>
        </w:rPr>
      </w:pPr>
    </w:p>
    <w:p w14:paraId="09AEB2A3" w14:textId="201A6549" w:rsidR="008B6E64" w:rsidRPr="004B708B" w:rsidRDefault="004B708B" w:rsidP="0028148D">
      <w:pPr>
        <w:rPr>
          <w:b/>
          <w:lang w:val="en-US"/>
        </w:rPr>
      </w:pPr>
      <w:r w:rsidRPr="004B708B">
        <w:rPr>
          <w:b/>
          <w:lang w:val="en-US"/>
        </w:rPr>
        <w:t>Salary</w:t>
      </w:r>
      <w:r w:rsidR="0028148D" w:rsidRPr="004B708B">
        <w:rPr>
          <w:b/>
          <w:lang w:val="en-US"/>
        </w:rPr>
        <w:t xml:space="preserve">: </w:t>
      </w:r>
    </w:p>
    <w:p w14:paraId="0E07D988" w14:textId="7ACEA0DD" w:rsidR="0028148D" w:rsidRDefault="004B708B" w:rsidP="0028148D">
      <w:pPr>
        <w:rPr>
          <w:lang w:val="en-US"/>
        </w:rPr>
      </w:pPr>
      <w:r>
        <w:rPr>
          <w:lang w:val="en-US"/>
        </w:rPr>
        <w:t>700-800</w:t>
      </w:r>
      <w:r w:rsidR="0028148D">
        <w:rPr>
          <w:lang w:val="en-US"/>
        </w:rPr>
        <w:t xml:space="preserve"> GBP </w:t>
      </w:r>
      <w:r>
        <w:rPr>
          <w:lang w:val="en-US"/>
        </w:rPr>
        <w:t>per month depending on experience</w:t>
      </w:r>
      <w:r w:rsidR="0028148D">
        <w:rPr>
          <w:lang w:val="en-US"/>
        </w:rPr>
        <w:t xml:space="preserve"> </w:t>
      </w:r>
      <w:r w:rsidR="007D006B">
        <w:rPr>
          <w:lang w:val="en-US"/>
        </w:rPr>
        <w:t xml:space="preserve">and number of days worked per month </w:t>
      </w:r>
      <w:r w:rsidR="0028148D">
        <w:rPr>
          <w:lang w:val="en-US"/>
        </w:rPr>
        <w:t xml:space="preserve">(all taxes and banking charges </w:t>
      </w:r>
      <w:r w:rsidR="00C35A53">
        <w:rPr>
          <w:lang w:val="en-US"/>
        </w:rPr>
        <w:t>included</w:t>
      </w:r>
      <w:r w:rsidR="0028148D">
        <w:rPr>
          <w:lang w:val="en-US"/>
        </w:rPr>
        <w:t>)</w:t>
      </w:r>
      <w:r>
        <w:rPr>
          <w:lang w:val="en-US"/>
        </w:rPr>
        <w:t>.</w:t>
      </w:r>
      <w:r w:rsidR="0074445F">
        <w:rPr>
          <w:lang w:val="en-US"/>
        </w:rPr>
        <w:t xml:space="preserve"> </w:t>
      </w:r>
    </w:p>
    <w:p w14:paraId="5E30E05D" w14:textId="1912DB63" w:rsidR="008B6E64" w:rsidRPr="008B6E64" w:rsidRDefault="008B6E64" w:rsidP="0028148D">
      <w:pPr>
        <w:rPr>
          <w:lang w:val="en-US"/>
        </w:rPr>
      </w:pPr>
      <w:r>
        <w:rPr>
          <w:lang w:val="en-US"/>
        </w:rPr>
        <w:t xml:space="preserve">Travel expenses and per diems </w:t>
      </w:r>
      <w:r w:rsidR="004B708B">
        <w:rPr>
          <w:lang w:val="en-US"/>
        </w:rPr>
        <w:t xml:space="preserve">are not </w:t>
      </w:r>
      <w:r>
        <w:rPr>
          <w:lang w:val="en-US"/>
        </w:rPr>
        <w:t>included and</w:t>
      </w:r>
      <w:r w:rsidR="004B708B">
        <w:rPr>
          <w:lang w:val="en-US"/>
        </w:rPr>
        <w:t xml:space="preserve"> will be</w:t>
      </w:r>
      <w:r>
        <w:rPr>
          <w:lang w:val="en-US"/>
        </w:rPr>
        <w:t xml:space="preserve"> covered separately from</w:t>
      </w:r>
      <w:r w:rsidR="004B708B">
        <w:rPr>
          <w:lang w:val="en-US"/>
        </w:rPr>
        <w:t xml:space="preserve"> the</w:t>
      </w:r>
      <w:r>
        <w:rPr>
          <w:lang w:val="en-US"/>
        </w:rPr>
        <w:t xml:space="preserve"> project budget</w:t>
      </w:r>
      <w:r w:rsidR="004B708B">
        <w:rPr>
          <w:lang w:val="en-US"/>
        </w:rPr>
        <w:t>.</w:t>
      </w:r>
    </w:p>
    <w:p w14:paraId="141C4533" w14:textId="64C7FF4F" w:rsidR="002E0477" w:rsidRDefault="002E0477" w:rsidP="0028148D">
      <w:pPr>
        <w:rPr>
          <w:lang w:val="en-US"/>
        </w:rPr>
      </w:pPr>
    </w:p>
    <w:p w14:paraId="679A6212" w14:textId="2877808E" w:rsidR="007D006B" w:rsidRPr="00AA3935" w:rsidRDefault="007D006B" w:rsidP="0028148D">
      <w:pPr>
        <w:rPr>
          <w:b/>
          <w:bCs/>
          <w:lang w:val="en-US"/>
        </w:rPr>
      </w:pPr>
      <w:r w:rsidRPr="00AA3935">
        <w:rPr>
          <w:b/>
          <w:bCs/>
          <w:spacing w:val="-3"/>
        </w:rPr>
        <w:t>Location:</w:t>
      </w:r>
      <w:r>
        <w:rPr>
          <w:b/>
          <w:bCs/>
          <w:spacing w:val="-3"/>
        </w:rPr>
        <w:t xml:space="preserve"> </w:t>
      </w:r>
      <w:r>
        <w:rPr>
          <w:spacing w:val="-3"/>
        </w:rPr>
        <w:t xml:space="preserve">Uzbekistan: to be based in either </w:t>
      </w:r>
      <w:proofErr w:type="spellStart"/>
      <w:r>
        <w:rPr>
          <w:spacing w:val="-3"/>
        </w:rPr>
        <w:t>Nukus</w:t>
      </w:r>
      <w:proofErr w:type="spellEnd"/>
      <w:r>
        <w:rPr>
          <w:spacing w:val="-3"/>
        </w:rPr>
        <w:t xml:space="preserve"> or Tashkent, with willingness to travel to the other location and spend up to 2 weeks at a time away from home.</w:t>
      </w:r>
    </w:p>
    <w:p w14:paraId="191C24F9" w14:textId="77777777" w:rsidR="0074445F" w:rsidRDefault="0074445F" w:rsidP="0028148D">
      <w:pPr>
        <w:rPr>
          <w:lang w:val="en-US"/>
        </w:rPr>
      </w:pPr>
    </w:p>
    <w:p w14:paraId="1B978135" w14:textId="77777777" w:rsidR="008B6E64" w:rsidRPr="004B708B" w:rsidRDefault="00C35A53" w:rsidP="0028148D">
      <w:pPr>
        <w:rPr>
          <w:b/>
          <w:lang w:val="en-US"/>
        </w:rPr>
      </w:pPr>
      <w:r w:rsidRPr="004B708B">
        <w:rPr>
          <w:b/>
          <w:lang w:val="en-US"/>
        </w:rPr>
        <w:t xml:space="preserve">Payment conditions: </w:t>
      </w:r>
    </w:p>
    <w:p w14:paraId="1E449344" w14:textId="324DB353" w:rsidR="00C35A53" w:rsidRDefault="00C35A53" w:rsidP="0028148D">
      <w:pPr>
        <w:rPr>
          <w:lang w:val="en-US"/>
        </w:rPr>
      </w:pPr>
      <w:r>
        <w:rPr>
          <w:lang w:val="en-US"/>
        </w:rPr>
        <w:t xml:space="preserve">This is </w:t>
      </w:r>
      <w:r w:rsidR="007D006B">
        <w:rPr>
          <w:lang w:val="en-US"/>
        </w:rPr>
        <w:t xml:space="preserve">an </w:t>
      </w:r>
      <w:r>
        <w:rPr>
          <w:lang w:val="en-US"/>
        </w:rPr>
        <w:t xml:space="preserve">individual </w:t>
      </w:r>
      <w:r w:rsidR="008B6E64">
        <w:rPr>
          <w:lang w:val="en-US"/>
        </w:rPr>
        <w:t xml:space="preserve">part time </w:t>
      </w:r>
      <w:r>
        <w:rPr>
          <w:lang w:val="en-US"/>
        </w:rPr>
        <w:t xml:space="preserve">contract </w:t>
      </w:r>
      <w:r w:rsidR="008B6E64" w:rsidRPr="005757A0">
        <w:rPr>
          <w:lang w:val="en-US"/>
        </w:rPr>
        <w:t>(</w:t>
      </w:r>
      <w:r w:rsidR="005757A0">
        <w:rPr>
          <w:lang w:val="en-US"/>
        </w:rPr>
        <w:t>15-25 hours per week</w:t>
      </w:r>
      <w:r w:rsidR="008B6E64">
        <w:rPr>
          <w:lang w:val="en-US"/>
        </w:rPr>
        <w:t xml:space="preserve">) </w:t>
      </w:r>
      <w:r>
        <w:rPr>
          <w:lang w:val="en-US"/>
        </w:rPr>
        <w:t xml:space="preserve">that </w:t>
      </w:r>
      <w:r w:rsidRPr="00C35A53">
        <w:rPr>
          <w:lang w:val="en-US"/>
        </w:rPr>
        <w:t xml:space="preserve">should include all costs required to produce the above deliverables. Payment will be released in </w:t>
      </w:r>
      <w:r>
        <w:rPr>
          <w:lang w:val="en-US"/>
        </w:rPr>
        <w:t>month</w:t>
      </w:r>
      <w:r w:rsidRPr="00C35A53">
        <w:rPr>
          <w:lang w:val="en-US"/>
        </w:rPr>
        <w:t xml:space="preserve"> installment</w:t>
      </w:r>
      <w:r>
        <w:rPr>
          <w:lang w:val="en-US"/>
        </w:rPr>
        <w:t>s</w:t>
      </w:r>
      <w:r w:rsidR="005757A0">
        <w:rPr>
          <w:lang w:val="en-US"/>
        </w:rPr>
        <w:t>.</w:t>
      </w:r>
    </w:p>
    <w:p w14:paraId="6B62B63F" w14:textId="44F68C9E" w:rsidR="005757A0" w:rsidRDefault="005757A0" w:rsidP="0028148D">
      <w:pPr>
        <w:rPr>
          <w:lang w:val="en-US"/>
        </w:rPr>
      </w:pPr>
    </w:p>
    <w:p w14:paraId="417D5B72" w14:textId="76BEF35D" w:rsidR="005757A0" w:rsidRPr="005757A0" w:rsidRDefault="005757A0" w:rsidP="0028148D">
      <w:pPr>
        <w:rPr>
          <w:b/>
          <w:lang w:val="en-US"/>
        </w:rPr>
      </w:pPr>
      <w:r w:rsidRPr="005757A0">
        <w:rPr>
          <w:b/>
          <w:lang w:val="en-US"/>
        </w:rPr>
        <w:t>What do we offer:</w:t>
      </w:r>
    </w:p>
    <w:p w14:paraId="445AF70E" w14:textId="2EABEDF1" w:rsidR="00F45341" w:rsidRDefault="00F45341" w:rsidP="00F45341">
      <w:pPr>
        <w:rPr>
          <w:lang w:val="en-US"/>
        </w:rPr>
      </w:pPr>
      <w:r w:rsidRPr="00F45341">
        <w:rPr>
          <w:lang w:val="en-US"/>
        </w:rPr>
        <w:t xml:space="preserve">- </w:t>
      </w:r>
      <w:r w:rsidR="007D006B">
        <w:rPr>
          <w:lang w:val="en-US"/>
        </w:rPr>
        <w:t>Interesting and varied w</w:t>
      </w:r>
      <w:r w:rsidRPr="00F45341">
        <w:rPr>
          <w:lang w:val="en-US"/>
        </w:rPr>
        <w:t>ork for a sustainable and renowned conservation organization headquartered in the UK</w:t>
      </w:r>
    </w:p>
    <w:p w14:paraId="71345DC5" w14:textId="2DA98DB4" w:rsidR="007D006B" w:rsidRPr="00F45341" w:rsidRDefault="007D006B" w:rsidP="00F45341">
      <w:pPr>
        <w:rPr>
          <w:lang w:val="en-US"/>
        </w:rPr>
      </w:pPr>
      <w:r>
        <w:rPr>
          <w:lang w:val="en-US"/>
        </w:rPr>
        <w:t>- Working as part of a passionate and diverse international team</w:t>
      </w:r>
    </w:p>
    <w:p w14:paraId="70C4AD2C" w14:textId="65AA12D8" w:rsidR="00F45341" w:rsidRPr="00F45341" w:rsidRDefault="00F45341" w:rsidP="00F45341">
      <w:pPr>
        <w:rPr>
          <w:lang w:val="en-US"/>
        </w:rPr>
      </w:pPr>
      <w:r w:rsidRPr="00F45341">
        <w:rPr>
          <w:lang w:val="en-US"/>
        </w:rPr>
        <w:t>- Periodic business trips to unique locations</w:t>
      </w:r>
    </w:p>
    <w:p w14:paraId="44347010" w14:textId="03402480" w:rsidR="00F45341" w:rsidRPr="00F45341" w:rsidRDefault="00F45341" w:rsidP="00F45341">
      <w:pPr>
        <w:rPr>
          <w:lang w:val="en-US"/>
        </w:rPr>
      </w:pPr>
      <w:r w:rsidRPr="00F45341">
        <w:rPr>
          <w:lang w:val="en-US"/>
        </w:rPr>
        <w:t>- Permanent position - the project duration is 5 years (the contract is concluded for 1 year with subsequent extension)</w:t>
      </w:r>
    </w:p>
    <w:p w14:paraId="168B344B" w14:textId="6A55FEBB" w:rsidR="005757A0" w:rsidRDefault="00F45341" w:rsidP="00F45341">
      <w:pPr>
        <w:rPr>
          <w:lang w:val="en-US"/>
        </w:rPr>
      </w:pPr>
      <w:r w:rsidRPr="00F45341">
        <w:rPr>
          <w:lang w:val="en-US"/>
        </w:rPr>
        <w:t xml:space="preserve">- Decent </w:t>
      </w:r>
      <w:r>
        <w:rPr>
          <w:lang w:val="en-US"/>
        </w:rPr>
        <w:t>salary</w:t>
      </w:r>
      <w:r w:rsidRPr="00F45341">
        <w:rPr>
          <w:lang w:val="en-US"/>
        </w:rPr>
        <w:t xml:space="preserve"> in foreign currency</w:t>
      </w:r>
    </w:p>
    <w:p w14:paraId="3EFDD579" w14:textId="45B77094" w:rsidR="008C3501" w:rsidRDefault="008C3501" w:rsidP="008B6E64">
      <w:pPr>
        <w:spacing w:line="240" w:lineRule="auto"/>
      </w:pPr>
    </w:p>
    <w:p w14:paraId="2966B356" w14:textId="3EE6B3FB" w:rsidR="00955E8F" w:rsidRPr="00955E8F" w:rsidRDefault="00955E8F" w:rsidP="00955E8F">
      <w:r>
        <w:rPr>
          <w:lang w:val="en-US"/>
        </w:rPr>
        <w:t xml:space="preserve">Please send your CV with cover letter to the </w:t>
      </w:r>
      <w:hyperlink r:id="rId5" w:history="1">
        <w:r w:rsidRPr="00250717">
          <w:rPr>
            <w:rStyle w:val="Hyperlink"/>
            <w:lang w:val="en-US"/>
          </w:rPr>
          <w:t>saigaalliance</w:t>
        </w:r>
        <w:r w:rsidRPr="00955E8F">
          <w:rPr>
            <w:rStyle w:val="Hyperlink"/>
            <w:lang w:val="en-US"/>
          </w:rPr>
          <w:t>@</w:t>
        </w:r>
        <w:r w:rsidRPr="00250717">
          <w:rPr>
            <w:rStyle w:val="Hyperlink"/>
            <w:lang w:val="en-US"/>
          </w:rPr>
          <w:t>gmail</w:t>
        </w:r>
        <w:r w:rsidRPr="00955E8F">
          <w:rPr>
            <w:rStyle w:val="Hyperlink"/>
            <w:lang w:val="en-US"/>
          </w:rPr>
          <w:t>.</w:t>
        </w:r>
        <w:r w:rsidRPr="00250717">
          <w:rPr>
            <w:rStyle w:val="Hyperlink"/>
            <w:lang w:val="en-US"/>
          </w:rPr>
          <w:t>com</w:t>
        </w:r>
      </w:hyperlink>
      <w:r>
        <w:rPr>
          <w:lang w:val="en-US"/>
        </w:rPr>
        <w:t xml:space="preserve"> with the topic “</w:t>
      </w:r>
      <w:r w:rsidRPr="00AA3935">
        <w:rPr>
          <w:b/>
          <w:bCs/>
        </w:rPr>
        <w:t xml:space="preserve">Project Manager for </w:t>
      </w:r>
      <w:r>
        <w:rPr>
          <w:b/>
          <w:bCs/>
        </w:rPr>
        <w:t xml:space="preserve">the </w:t>
      </w:r>
      <w:proofErr w:type="spellStart"/>
      <w:r>
        <w:rPr>
          <w:b/>
          <w:bCs/>
          <w:lang w:val="en-US"/>
        </w:rPr>
        <w:t>Saiga</w:t>
      </w:r>
      <w:proofErr w:type="spellEnd"/>
      <w:r>
        <w:rPr>
          <w:b/>
          <w:bCs/>
          <w:lang w:val="en-US"/>
        </w:rPr>
        <w:t xml:space="preserve"> Conservation Alliance </w:t>
      </w:r>
      <w:r w:rsidRPr="00AA3935">
        <w:rPr>
          <w:b/>
          <w:bCs/>
        </w:rPr>
        <w:t>Uzbekistan Programme</w:t>
      </w:r>
      <w:r>
        <w:rPr>
          <w:b/>
          <w:bCs/>
        </w:rPr>
        <w:t>” not later than January 31, 2022.</w:t>
      </w:r>
      <w:bookmarkStart w:id="0" w:name="_GoBack"/>
      <w:bookmarkEnd w:id="0"/>
    </w:p>
    <w:sectPr w:rsidR="00955E8F" w:rsidRPr="00955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92CF4" w16cex:dateUtc="2022-01-12T1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FC852B" w16cid:durableId="25892CF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7952"/>
    <w:multiLevelType w:val="hybridMultilevel"/>
    <w:tmpl w:val="018E16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8A7E2C"/>
    <w:multiLevelType w:val="hybridMultilevel"/>
    <w:tmpl w:val="529A764E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2C8B12B7"/>
    <w:multiLevelType w:val="multilevel"/>
    <w:tmpl w:val="6BE816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C136B8"/>
    <w:multiLevelType w:val="hybridMultilevel"/>
    <w:tmpl w:val="683C67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B35937"/>
    <w:multiLevelType w:val="hybridMultilevel"/>
    <w:tmpl w:val="DA0CB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3A4CF3"/>
    <w:multiLevelType w:val="hybridMultilevel"/>
    <w:tmpl w:val="0B30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D4187C"/>
    <w:multiLevelType w:val="hybridMultilevel"/>
    <w:tmpl w:val="0E228B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7A"/>
    <w:rsid w:val="00015C6A"/>
    <w:rsid w:val="00030EFF"/>
    <w:rsid w:val="002454DF"/>
    <w:rsid w:val="0028148D"/>
    <w:rsid w:val="002A3D52"/>
    <w:rsid w:val="002E0477"/>
    <w:rsid w:val="00345DEE"/>
    <w:rsid w:val="00407F7A"/>
    <w:rsid w:val="004B5EC1"/>
    <w:rsid w:val="004B708B"/>
    <w:rsid w:val="004C78EB"/>
    <w:rsid w:val="004E4773"/>
    <w:rsid w:val="00555478"/>
    <w:rsid w:val="005757A0"/>
    <w:rsid w:val="0074445F"/>
    <w:rsid w:val="00791A52"/>
    <w:rsid w:val="007A294F"/>
    <w:rsid w:val="007D006B"/>
    <w:rsid w:val="008634CB"/>
    <w:rsid w:val="008B6E64"/>
    <w:rsid w:val="008C3501"/>
    <w:rsid w:val="00955E8F"/>
    <w:rsid w:val="009E601F"/>
    <w:rsid w:val="00A003F4"/>
    <w:rsid w:val="00A52371"/>
    <w:rsid w:val="00AA3935"/>
    <w:rsid w:val="00B34E51"/>
    <w:rsid w:val="00C35A53"/>
    <w:rsid w:val="00C7271D"/>
    <w:rsid w:val="00C86E38"/>
    <w:rsid w:val="00D13BC0"/>
    <w:rsid w:val="00D5131B"/>
    <w:rsid w:val="00E53257"/>
    <w:rsid w:val="00E578B5"/>
    <w:rsid w:val="00EC35EF"/>
    <w:rsid w:val="00F4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9116"/>
  <w15:chartTrackingRefBased/>
  <w15:docId w15:val="{7044651B-EB3A-46F8-828D-3A0DE21B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DF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C35A5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4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35A53"/>
    <w:rPr>
      <w:rFonts w:ascii="Arial" w:eastAsia="Times New Roman" w:hAnsi="Arial" w:cs="Times New Roman"/>
      <w:b/>
      <w:bCs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B6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E6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E64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E64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345DEE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955E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igaalliance@gmail.com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Alexandra Bukvareva</cp:lastModifiedBy>
  <cp:revision>7</cp:revision>
  <dcterms:created xsi:type="dcterms:W3CDTF">2022-01-12T20:59:00Z</dcterms:created>
  <dcterms:modified xsi:type="dcterms:W3CDTF">2022-01-14T14:43:00Z</dcterms:modified>
</cp:coreProperties>
</file>