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DB1BD" w14:textId="632E60A5" w:rsidR="00302254" w:rsidRPr="005E535D" w:rsidRDefault="005E535D" w:rsidP="00EF1040">
      <w:pPr>
        <w:shd w:val="clear" w:color="auto" w:fill="FFC000" w:themeFill="accent4"/>
        <w:spacing w:after="0" w:line="240" w:lineRule="auto"/>
        <w:jc w:val="center"/>
        <w:rPr>
          <w:rFonts w:ascii="Arial" w:hAnsi="Arial" w:cs="Arial"/>
          <w:b/>
          <w:bCs/>
          <w:color w:val="000000"/>
          <w:sz w:val="34"/>
          <w:szCs w:val="34"/>
          <w:lang w:val="uk-UA"/>
        </w:rPr>
      </w:pPr>
      <w:r>
        <w:rPr>
          <w:rFonts w:ascii="Arial" w:hAnsi="Arial" w:cs="Arial"/>
          <w:b/>
          <w:bCs/>
          <w:color w:val="000000"/>
          <w:sz w:val="34"/>
          <w:szCs w:val="34"/>
          <w:lang w:val="uk-UA"/>
        </w:rPr>
        <w:t>Формат повідомлення електронного листа</w:t>
      </w:r>
    </w:p>
    <w:p w14:paraId="22EE01D9" w14:textId="1FC9B0A9" w:rsidR="00302254" w:rsidRPr="00617922" w:rsidRDefault="00302254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178B05AC" w14:textId="4B655124" w:rsidR="00302254" w:rsidRPr="00617922" w:rsidRDefault="00302254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08E6B660" w14:textId="15EF260B" w:rsidR="00302254" w:rsidRPr="00617922" w:rsidRDefault="00302254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12932B12" w14:textId="32E8186C" w:rsidR="00302254" w:rsidRPr="00F15BBA" w:rsidRDefault="00302254" w:rsidP="00EF1040">
      <w:pPr>
        <w:spacing w:after="0" w:line="240" w:lineRule="auto"/>
        <w:rPr>
          <w:rFonts w:ascii="Arial" w:hAnsi="Arial" w:cs="Arial"/>
          <w:color w:val="000000"/>
          <w:lang w:val="uk-UA"/>
        </w:rPr>
      </w:pPr>
    </w:p>
    <w:p w14:paraId="0CFDBAA2" w14:textId="77777777" w:rsidR="00302254" w:rsidRPr="00617922" w:rsidRDefault="00302254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737B38A6" w14:textId="54E3A11C" w:rsidR="00FE0E07" w:rsidRPr="00617922" w:rsidRDefault="005E535D" w:rsidP="00EF1040">
      <w:pPr>
        <w:spacing w:after="0" w:line="240" w:lineRule="auto"/>
        <w:rPr>
          <w:rFonts w:ascii="Arial" w:hAnsi="Arial" w:cs="Arial"/>
          <w:b/>
          <w:bCs/>
          <w:color w:val="000000"/>
          <w:lang w:val="ru-RU"/>
        </w:rPr>
      </w:pPr>
      <w:r>
        <w:rPr>
          <w:rFonts w:ascii="Arial" w:hAnsi="Arial" w:cs="Arial"/>
          <w:b/>
          <w:bCs/>
          <w:color w:val="000000"/>
          <w:highlight w:val="yellow"/>
          <w:lang w:val="uk-UA"/>
        </w:rPr>
        <w:t>Тема</w:t>
      </w:r>
      <w:r w:rsidR="00FE0E07" w:rsidRPr="00617922">
        <w:rPr>
          <w:rFonts w:ascii="Arial" w:hAnsi="Arial" w:cs="Arial"/>
          <w:b/>
          <w:bCs/>
          <w:color w:val="000000"/>
          <w:highlight w:val="yellow"/>
          <w:lang w:val="ru-RU"/>
        </w:rPr>
        <w:t>:</w:t>
      </w:r>
    </w:p>
    <w:p w14:paraId="50B68236" w14:textId="77777777" w:rsidR="00FE0E07" w:rsidRPr="00617922" w:rsidRDefault="00FE0E07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</w:p>
    <w:p w14:paraId="757120C3" w14:textId="0D1B3621" w:rsidR="00D552B2" w:rsidRPr="005E535D" w:rsidRDefault="005E535D" w:rsidP="00EF1040">
      <w:pPr>
        <w:spacing w:after="0" w:line="240" w:lineRule="auto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uk-UA"/>
        </w:rPr>
        <w:t xml:space="preserve">Літня </w:t>
      </w:r>
      <w:r w:rsidR="00890D23">
        <w:rPr>
          <w:rFonts w:ascii="Arial" w:hAnsi="Arial" w:cs="Arial"/>
          <w:color w:val="000000"/>
          <w:lang w:val="uk-UA"/>
        </w:rPr>
        <w:t xml:space="preserve">польова </w:t>
      </w:r>
      <w:r>
        <w:rPr>
          <w:rFonts w:ascii="Arial" w:hAnsi="Arial" w:cs="Arial"/>
          <w:color w:val="000000"/>
          <w:lang w:val="uk-UA"/>
        </w:rPr>
        <w:t xml:space="preserve">школа з </w:t>
      </w:r>
      <w:r w:rsidR="00890D23">
        <w:rPr>
          <w:rFonts w:ascii="Arial" w:hAnsi="Arial" w:cs="Arial"/>
          <w:color w:val="000000"/>
          <w:lang w:val="uk-UA"/>
        </w:rPr>
        <w:t>гірських</w:t>
      </w:r>
      <w:r>
        <w:rPr>
          <w:rFonts w:ascii="Arial" w:hAnsi="Arial" w:cs="Arial"/>
          <w:color w:val="000000"/>
          <w:lang w:val="uk-UA"/>
        </w:rPr>
        <w:t xml:space="preserve"> екосистем і </w:t>
      </w:r>
      <w:r w:rsidR="00890D23">
        <w:rPr>
          <w:rFonts w:ascii="Arial" w:hAnsi="Arial" w:cs="Arial"/>
          <w:color w:val="000000"/>
          <w:lang w:val="uk-UA"/>
        </w:rPr>
        <w:t>управління ресурсами</w:t>
      </w:r>
    </w:p>
    <w:p w14:paraId="1002CB8F" w14:textId="04AE4370" w:rsidR="00D552B2" w:rsidRPr="005E535D" w:rsidRDefault="00D552B2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</w:p>
    <w:p w14:paraId="2C5DCFCB" w14:textId="25F969C0" w:rsidR="00FE0E07" w:rsidRPr="005E535D" w:rsidRDefault="00FE0E07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</w:p>
    <w:p w14:paraId="6C5ABDC5" w14:textId="071FAB2E" w:rsidR="00FE0E07" w:rsidRPr="00890D23" w:rsidRDefault="005E535D" w:rsidP="00EF1040">
      <w:pPr>
        <w:spacing w:after="0" w:line="240" w:lineRule="auto"/>
        <w:rPr>
          <w:rFonts w:ascii="Verdana" w:hAnsi="Verdana"/>
          <w:b/>
          <w:bCs/>
          <w:color w:val="000000"/>
          <w:lang w:val="ru-RU"/>
        </w:rPr>
      </w:pPr>
      <w:r>
        <w:rPr>
          <w:rFonts w:ascii="Verdana" w:hAnsi="Verdana"/>
          <w:b/>
          <w:bCs/>
          <w:color w:val="000000"/>
          <w:highlight w:val="yellow"/>
          <w:lang w:val="uk-UA"/>
        </w:rPr>
        <w:t>Основний текст</w:t>
      </w:r>
      <w:r w:rsidR="00FE0E07" w:rsidRPr="00890D23">
        <w:rPr>
          <w:rFonts w:ascii="Verdana" w:hAnsi="Verdana"/>
          <w:b/>
          <w:bCs/>
          <w:color w:val="000000"/>
          <w:highlight w:val="yellow"/>
          <w:lang w:val="ru-RU"/>
        </w:rPr>
        <w:t>:</w:t>
      </w:r>
    </w:p>
    <w:p w14:paraId="2F1F0D33" w14:textId="77777777" w:rsidR="00FE0E07" w:rsidRPr="00890D23" w:rsidRDefault="00FE0E07" w:rsidP="00EF1040">
      <w:pPr>
        <w:spacing w:after="0" w:line="240" w:lineRule="auto"/>
        <w:rPr>
          <w:rFonts w:ascii="Verdana" w:hAnsi="Verdana"/>
          <w:color w:val="000000"/>
          <w:lang w:val="ru-RU"/>
        </w:rPr>
      </w:pPr>
    </w:p>
    <w:p w14:paraId="35630B76" w14:textId="3AAE38FD" w:rsidR="005E535D" w:rsidRPr="00DE428E" w:rsidRDefault="00D552B2" w:rsidP="00DE428E">
      <w:pPr>
        <w:spacing w:after="0" w:line="240" w:lineRule="auto"/>
        <w:rPr>
          <w:rFonts w:ascii="Verdana" w:hAnsi="Verdana"/>
          <w:b/>
          <w:bCs/>
          <w:color w:val="000000"/>
          <w:spacing w:val="-6"/>
          <w:sz w:val="27"/>
          <w:szCs w:val="27"/>
          <w:lang w:val="uk-UA"/>
        </w:rPr>
      </w:pPr>
      <w:r w:rsidRPr="00890D23">
        <w:rPr>
          <w:rFonts w:ascii="Arial" w:hAnsi="Arial" w:cs="Arial"/>
          <w:color w:val="000000"/>
          <w:lang w:val="ru-RU"/>
        </w:rPr>
        <w:t>​​​​​​​</w:t>
      </w:r>
      <w:bookmarkStart w:id="0" w:name="_GoBack"/>
      <w:proofErr w:type="spellStart"/>
      <w:r w:rsidR="00030724" w:rsidRPr="00DE428E">
        <w:rPr>
          <w:rFonts w:ascii="Verdana" w:hAnsi="Verdana"/>
          <w:b/>
          <w:bCs/>
          <w:color w:val="000000"/>
          <w:sz w:val="27"/>
          <w:szCs w:val="27"/>
        </w:rPr>
        <w:t>FSc</w:t>
      </w:r>
      <w:proofErr w:type="spellEnd"/>
      <w:r w:rsidR="00030724" w:rsidRPr="00DE428E">
        <w:rPr>
          <w:rFonts w:ascii="Verdana" w:hAnsi="Verdana"/>
          <w:b/>
          <w:bCs/>
          <w:color w:val="000000"/>
          <w:sz w:val="27"/>
          <w:szCs w:val="27"/>
          <w:lang w:val="ru-RU"/>
        </w:rPr>
        <w:t xml:space="preserve"> </w:t>
      </w:r>
      <w:r w:rsidR="00030724" w:rsidRPr="00DE428E">
        <w:rPr>
          <w:rFonts w:ascii="Verdana" w:hAnsi="Verdana"/>
          <w:b/>
          <w:bCs/>
          <w:color w:val="000000"/>
          <w:sz w:val="27"/>
          <w:szCs w:val="27"/>
        </w:rPr>
        <w:t>MER</w:t>
      </w:r>
      <w:r w:rsidR="00030724" w:rsidRPr="00DE428E">
        <w:rPr>
          <w:rFonts w:ascii="Verdana" w:hAnsi="Verdana"/>
          <w:b/>
          <w:bCs/>
          <w:color w:val="000000"/>
          <w:sz w:val="27"/>
          <w:szCs w:val="27"/>
          <w:lang w:val="ru-RU"/>
        </w:rPr>
        <w:t xml:space="preserve"> 2020 : </w:t>
      </w:r>
      <w:r w:rsidR="005E535D" w:rsidRPr="00DE428E">
        <w:rPr>
          <w:rFonts w:ascii="Verdana" w:hAnsi="Verdana"/>
          <w:b/>
          <w:bCs/>
          <w:color w:val="000000"/>
          <w:spacing w:val="-6"/>
          <w:sz w:val="27"/>
          <w:szCs w:val="27"/>
          <w:lang w:val="uk-UA"/>
        </w:rPr>
        <w:t xml:space="preserve">Літня </w:t>
      </w:r>
      <w:r w:rsidR="00890D23" w:rsidRPr="00DE428E">
        <w:rPr>
          <w:rFonts w:ascii="Verdana" w:hAnsi="Verdana"/>
          <w:b/>
          <w:bCs/>
          <w:color w:val="000000"/>
          <w:spacing w:val="-6"/>
          <w:sz w:val="27"/>
          <w:szCs w:val="27"/>
          <w:lang w:val="uk-UA"/>
        </w:rPr>
        <w:t xml:space="preserve">польова </w:t>
      </w:r>
      <w:r w:rsidR="005E535D" w:rsidRPr="00DE428E">
        <w:rPr>
          <w:rFonts w:ascii="Verdana" w:hAnsi="Verdana"/>
          <w:b/>
          <w:bCs/>
          <w:color w:val="000000"/>
          <w:spacing w:val="-6"/>
          <w:sz w:val="27"/>
          <w:szCs w:val="27"/>
          <w:lang w:val="uk-UA"/>
        </w:rPr>
        <w:t xml:space="preserve">школа </w:t>
      </w:r>
      <w:r w:rsidR="00890D23" w:rsidRPr="00DE428E">
        <w:rPr>
          <w:rFonts w:ascii="Verdana" w:hAnsi="Verdana"/>
          <w:b/>
          <w:bCs/>
          <w:color w:val="000000"/>
          <w:spacing w:val="-6"/>
          <w:sz w:val="27"/>
          <w:szCs w:val="27"/>
          <w:lang w:val="uk-UA"/>
        </w:rPr>
        <w:t>та</w:t>
      </w:r>
      <w:r w:rsidRPr="00DE428E">
        <w:rPr>
          <w:rFonts w:ascii="Verdana" w:hAnsi="Verdana"/>
          <w:b/>
          <w:bCs/>
          <w:color w:val="000000"/>
          <w:spacing w:val="-6"/>
          <w:sz w:val="27"/>
          <w:szCs w:val="27"/>
          <w:lang w:val="ru-RU"/>
        </w:rPr>
        <w:t xml:space="preserve"> </w:t>
      </w:r>
      <w:r w:rsidR="005E535D" w:rsidRPr="00DE428E">
        <w:rPr>
          <w:rFonts w:ascii="Verdana" w:hAnsi="Verdana"/>
          <w:b/>
          <w:bCs/>
          <w:color w:val="000000"/>
          <w:spacing w:val="-6"/>
          <w:sz w:val="27"/>
          <w:szCs w:val="27"/>
          <w:lang w:val="uk-UA"/>
        </w:rPr>
        <w:t>семінар з питань гір</w:t>
      </w:r>
      <w:r w:rsidR="00890D23" w:rsidRPr="00DE428E">
        <w:rPr>
          <w:rFonts w:ascii="Verdana" w:hAnsi="Verdana"/>
          <w:b/>
          <w:bCs/>
          <w:color w:val="000000"/>
          <w:spacing w:val="-6"/>
          <w:sz w:val="27"/>
          <w:szCs w:val="27"/>
          <w:lang w:val="uk-UA"/>
        </w:rPr>
        <w:t>ських екосистем</w:t>
      </w:r>
      <w:r w:rsidR="005E535D" w:rsidRPr="00DE428E">
        <w:rPr>
          <w:rFonts w:ascii="Verdana" w:hAnsi="Verdana"/>
          <w:b/>
          <w:bCs/>
          <w:color w:val="000000"/>
          <w:spacing w:val="-6"/>
          <w:sz w:val="27"/>
          <w:szCs w:val="27"/>
          <w:lang w:val="uk-UA"/>
        </w:rPr>
        <w:t xml:space="preserve"> і </w:t>
      </w:r>
      <w:r w:rsidR="00890D23" w:rsidRPr="00DE428E">
        <w:rPr>
          <w:rFonts w:ascii="Verdana" w:hAnsi="Verdana"/>
          <w:b/>
          <w:bCs/>
          <w:color w:val="000000"/>
          <w:spacing w:val="-6"/>
          <w:sz w:val="27"/>
          <w:szCs w:val="27"/>
          <w:lang w:val="uk-UA"/>
        </w:rPr>
        <w:t>управління ресурсами</w:t>
      </w:r>
    </w:p>
    <w:p w14:paraId="1F038110" w14:textId="69243532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lang w:val="ru-RU"/>
        </w:rPr>
      </w:pPr>
      <w:r w:rsidRPr="00DE428E">
        <w:rPr>
          <w:rFonts w:ascii="Verdana" w:hAnsi="Verdana"/>
          <w:color w:val="000000"/>
          <w:sz w:val="20"/>
          <w:szCs w:val="20"/>
          <w:lang w:val="ru-RU"/>
        </w:rPr>
        <w:t xml:space="preserve">6-15 </w:t>
      </w:r>
      <w:r w:rsidR="005E535D" w:rsidRPr="00DE428E">
        <w:rPr>
          <w:rFonts w:ascii="Verdana" w:hAnsi="Verdana"/>
          <w:color w:val="000000"/>
          <w:sz w:val="20"/>
          <w:szCs w:val="20"/>
          <w:lang w:val="uk-UA"/>
        </w:rPr>
        <w:t>липня</w:t>
      </w:r>
      <w:r w:rsidRPr="00DE428E">
        <w:rPr>
          <w:rFonts w:ascii="Verdana" w:hAnsi="Verdana"/>
          <w:color w:val="000000"/>
          <w:sz w:val="20"/>
          <w:szCs w:val="20"/>
          <w:lang w:val="ru-RU"/>
        </w:rPr>
        <w:t xml:space="preserve"> 2020 </w:t>
      </w:r>
      <w:r w:rsidRPr="00DE428E">
        <w:rPr>
          <w:rFonts w:ascii="Verdana" w:hAnsi="Verdana"/>
          <w:color w:val="000000"/>
          <w:sz w:val="20"/>
          <w:szCs w:val="20"/>
        </w:rPr>
        <w:t>l</w:t>
      </w:r>
      <w:r w:rsidRPr="00DE428E">
        <w:rPr>
          <w:rFonts w:ascii="Verdana" w:hAnsi="Verdana"/>
          <w:color w:val="000000"/>
          <w:sz w:val="20"/>
          <w:szCs w:val="20"/>
          <w:lang w:val="ru-RU"/>
        </w:rPr>
        <w:t xml:space="preserve"> </w:t>
      </w:r>
      <w:r w:rsidR="005E535D" w:rsidRPr="00DE428E">
        <w:rPr>
          <w:rFonts w:ascii="Verdana" w:hAnsi="Verdana"/>
          <w:color w:val="000000"/>
          <w:sz w:val="20"/>
          <w:szCs w:val="20"/>
          <w:lang w:val="uk-UA"/>
        </w:rPr>
        <w:t>Івано-Франківська область</w:t>
      </w:r>
      <w:r w:rsidRPr="00DE428E">
        <w:rPr>
          <w:rFonts w:ascii="Verdana" w:hAnsi="Verdana"/>
          <w:color w:val="000000"/>
          <w:sz w:val="20"/>
          <w:szCs w:val="20"/>
          <w:lang w:val="ru-RU"/>
        </w:rPr>
        <w:t xml:space="preserve">, </w:t>
      </w:r>
      <w:r w:rsidR="005E535D" w:rsidRPr="00DE428E">
        <w:rPr>
          <w:rFonts w:ascii="Verdana" w:hAnsi="Verdana"/>
          <w:color w:val="000000"/>
          <w:sz w:val="20"/>
          <w:szCs w:val="20"/>
          <w:lang w:val="ru-RU"/>
        </w:rPr>
        <w:t>Україна</w:t>
      </w:r>
    </w:p>
    <w:p w14:paraId="647B1635" w14:textId="77777777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lang w:val="ru-RU"/>
        </w:rPr>
      </w:pPr>
    </w:p>
    <w:p w14:paraId="610FCF76" w14:textId="77777777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lang w:val="ru-RU"/>
        </w:rPr>
      </w:pPr>
    </w:p>
    <w:p w14:paraId="3696C466" w14:textId="4CFAD7C8" w:rsidR="00D552B2" w:rsidRPr="00DE428E" w:rsidRDefault="005E535D" w:rsidP="00DE428E">
      <w:pPr>
        <w:spacing w:after="0" w:line="240" w:lineRule="auto"/>
        <w:rPr>
          <w:rFonts w:ascii="Verdana" w:hAnsi="Verdana"/>
          <w:color w:val="000000"/>
          <w:lang w:val="uk-UA"/>
        </w:rPr>
      </w:pPr>
      <w:r w:rsidRPr="00DE428E">
        <w:rPr>
          <w:rFonts w:ascii="Verdana" w:hAnsi="Verdana"/>
          <w:b/>
          <w:bCs/>
          <w:color w:val="000000"/>
          <w:sz w:val="20"/>
          <w:szCs w:val="20"/>
          <w:lang w:val="uk-UA"/>
        </w:rPr>
        <w:t>Вступ</w:t>
      </w:r>
    </w:p>
    <w:p w14:paraId="50F9516C" w14:textId="77777777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</w:rPr>
      </w:pPr>
    </w:p>
    <w:p w14:paraId="4FED5DED" w14:textId="70C4C42C" w:rsidR="00617922" w:rsidRPr="00DE428E" w:rsidRDefault="00617922" w:rsidP="00DE42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val="ru-RU" w:eastAsia="uk-UA"/>
        </w:rPr>
      </w:pP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Для </w:t>
      </w:r>
      <w:r w:rsidR="00F15BBA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розвитку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потенціалу майбутніх лідерів (дослідників, студентів, практиків та науковців) ми оголосили 10-денну міжнародну програму, а саме </w:t>
      </w:r>
      <w:r w:rsidRPr="00DE428E">
        <w:rPr>
          <w:rFonts w:ascii="Verdana" w:eastAsia="Times New Roman" w:hAnsi="Verdana" w:cs="Courier New"/>
          <w:b/>
          <w:sz w:val="20"/>
          <w:szCs w:val="20"/>
          <w:lang w:val="uk-UA" w:eastAsia="uk-UA"/>
        </w:rPr>
        <w:t>FSc MER 2020 або «Літня польова школа та семінар з гірських екосистем та управління ресурсами» 6-15 липня 2020 року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в </w:t>
      </w:r>
      <w:r w:rsidR="00890D23" w:rsidRPr="00DE428E">
        <w:rPr>
          <w:rFonts w:ascii="Verdana" w:eastAsia="Times New Roman" w:hAnsi="Verdana" w:cs="Courier New"/>
          <w:b/>
          <w:sz w:val="20"/>
          <w:szCs w:val="20"/>
          <w:lang w:val="uk-UA" w:eastAsia="uk-UA"/>
        </w:rPr>
        <w:t xml:space="preserve">українських </w:t>
      </w:r>
      <w:r w:rsidRPr="00DE428E">
        <w:rPr>
          <w:rFonts w:ascii="Verdana" w:eastAsia="Times New Roman" w:hAnsi="Verdana" w:cs="Courier New"/>
          <w:b/>
          <w:sz w:val="20"/>
          <w:szCs w:val="20"/>
          <w:lang w:val="uk-UA" w:eastAsia="uk-UA"/>
        </w:rPr>
        <w:t>Карпат</w:t>
      </w:r>
      <w:r w:rsidR="00890D23" w:rsidRPr="00DE428E">
        <w:rPr>
          <w:rFonts w:ascii="Verdana" w:eastAsia="Times New Roman" w:hAnsi="Verdana" w:cs="Courier New"/>
          <w:b/>
          <w:sz w:val="20"/>
          <w:szCs w:val="20"/>
          <w:lang w:val="uk-UA" w:eastAsia="uk-UA"/>
        </w:rPr>
        <w:t>ах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. Природні екосистеми </w:t>
      </w:r>
      <w:r w:rsidR="00890D23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у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гірських районах мають вирішальне значення для існування людства на цій планеті. </w:t>
      </w:r>
      <w:r w:rsidR="00890D23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Зап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ропонована програма </w:t>
      </w:r>
      <w:r w:rsidR="00890D23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охопить 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гірськ</w:t>
      </w:r>
      <w:r w:rsidR="00890D23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і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регіон</w:t>
      </w:r>
      <w:r w:rsidR="00890D23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и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у </w:t>
      </w:r>
      <w:r w:rsidR="00890D23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глобальному контексті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, тобто Гімалаї, Альпи, Анди, Скелясті гори, </w:t>
      </w:r>
      <w:r w:rsidR="00F15BBA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Каракору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м, Памір, Карпати, Фуджі, Кавказ та ін. Ця програма буде проводитися для </w:t>
      </w:r>
      <w:r w:rsidRPr="00DE428E">
        <w:rPr>
          <w:rFonts w:ascii="Verdana" w:eastAsia="Times New Roman" w:hAnsi="Verdana" w:cs="Courier New"/>
          <w:b/>
          <w:sz w:val="20"/>
          <w:szCs w:val="20"/>
          <w:lang w:val="uk-UA" w:eastAsia="uk-UA"/>
        </w:rPr>
        <w:t>40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міжнародних учасників англійською мовою</w:t>
      </w:r>
      <w:r w:rsidR="00890D23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і охоплюватиме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</w:t>
      </w:r>
      <w:r w:rsidRPr="00DE428E">
        <w:rPr>
          <w:rFonts w:ascii="Verdana" w:eastAsia="Times New Roman" w:hAnsi="Verdana" w:cs="Courier New"/>
          <w:sz w:val="20"/>
          <w:szCs w:val="20"/>
          <w:u w:val="single"/>
          <w:lang w:val="uk-UA" w:eastAsia="uk-UA"/>
        </w:rPr>
        <w:t>сучасн</w:t>
      </w:r>
      <w:r w:rsidR="00890D23" w:rsidRPr="00DE428E">
        <w:rPr>
          <w:rFonts w:ascii="Verdana" w:eastAsia="Times New Roman" w:hAnsi="Verdana" w:cs="Courier New"/>
          <w:sz w:val="20"/>
          <w:szCs w:val="20"/>
          <w:u w:val="single"/>
          <w:lang w:val="uk-UA" w:eastAsia="uk-UA"/>
        </w:rPr>
        <w:t>і актуальні теми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з </w:t>
      </w:r>
      <w:r w:rsidR="00926C6E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таких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широких сфер: (1) </w:t>
      </w:r>
      <w:r w:rsidR="00926C6E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Г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ірські екосистеми; (2) </w:t>
      </w:r>
      <w:r w:rsidR="00926C6E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П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рісноводні екосистеми; (3) Екологія лісів; (4) Екосистеми пасовищ; (5) Збереження біорізноманіття; (6) Управління дикою природою; (7) Екотуризм; (8) </w:t>
      </w:r>
      <w:r w:rsidR="00DE2D39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Область</w:t>
      </w:r>
      <w:r w:rsidR="00F15BBA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взаємодії людини і </w:t>
      </w:r>
      <w:r w:rsidR="00DE2D39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лісопарків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; (9) </w:t>
      </w:r>
      <w:r w:rsidR="00DE2D39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Колективне у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правління ресурсами; (10) Управління вододілом; (11) Стале </w:t>
      </w:r>
      <w:r w:rsidR="00926C6E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сільське господарство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та органічне </w:t>
      </w:r>
      <w:r w:rsidR="00926C6E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фермерство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; (12) Агробіорізноманіття; (13) </w:t>
      </w:r>
      <w:r w:rsidR="00DE2D39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Т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рансгумація та </w:t>
      </w:r>
      <w:r w:rsidR="00DE2D39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пасторалізм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; (14) </w:t>
      </w:r>
      <w:r w:rsidR="00926C6E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Т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варинництво; (15) </w:t>
      </w:r>
      <w:r w:rsidR="00926C6E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Г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ірська життєдіяльність; (16) </w:t>
      </w:r>
      <w:r w:rsidR="001D4BC7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Конвенції про охорону та сталий розвиток гір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; (17) </w:t>
      </w:r>
      <w:r w:rsidR="004E673A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ЦСР («Цілі Сталого Розвитку») і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гори; (18) Сталий розвиток гір. Детальні</w:t>
      </w:r>
      <w:r w:rsidR="00926C6E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ше про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наш</w:t>
      </w:r>
      <w:r w:rsidR="00926C6E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у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програм</w:t>
      </w:r>
      <w:r w:rsidR="00926C6E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у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можна </w:t>
      </w:r>
      <w:r w:rsidR="00926C6E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>дізнатися</w:t>
      </w:r>
      <w:r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 на веб-</w:t>
      </w:r>
      <w:r w:rsidR="00926C6E" w:rsidRPr="00DE428E">
        <w:rPr>
          <w:rFonts w:ascii="Verdana" w:eastAsia="Times New Roman" w:hAnsi="Verdana" w:cs="Courier New"/>
          <w:sz w:val="20"/>
          <w:szCs w:val="20"/>
          <w:lang w:val="uk-UA" w:eastAsia="uk-UA"/>
        </w:rPr>
        <w:t xml:space="preserve">сторінці за адресою: </w:t>
      </w:r>
      <w:hyperlink r:id="rId5" w:history="1">
        <w:r w:rsidR="00926C6E" w:rsidRPr="00DE428E">
          <w:rPr>
            <w:rStyle w:val="Hyperlink"/>
            <w:rFonts w:ascii="Verdana" w:hAnsi="Verdana"/>
            <w:spacing w:val="-4"/>
            <w:sz w:val="20"/>
            <w:szCs w:val="20"/>
          </w:rPr>
          <w:t>www</w:t>
        </w:r>
        <w:r w:rsidR="00926C6E" w:rsidRPr="00DE428E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.</w:t>
        </w:r>
        <w:proofErr w:type="spellStart"/>
        <w:r w:rsidR="00926C6E" w:rsidRPr="00DE428E">
          <w:rPr>
            <w:rStyle w:val="Hyperlink"/>
            <w:rFonts w:ascii="Verdana" w:hAnsi="Verdana"/>
            <w:spacing w:val="-4"/>
            <w:sz w:val="20"/>
            <w:szCs w:val="20"/>
          </w:rPr>
          <w:t>grassrootsglobal</w:t>
        </w:r>
        <w:proofErr w:type="spellEnd"/>
        <w:r w:rsidR="00926C6E" w:rsidRPr="00DE428E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.</w:t>
        </w:r>
        <w:r w:rsidR="00926C6E" w:rsidRPr="00DE428E">
          <w:rPr>
            <w:rStyle w:val="Hyperlink"/>
            <w:rFonts w:ascii="Verdana" w:hAnsi="Verdana"/>
            <w:spacing w:val="-4"/>
            <w:sz w:val="20"/>
            <w:szCs w:val="20"/>
          </w:rPr>
          <w:t>net</w:t>
        </w:r>
        <w:r w:rsidR="00926C6E" w:rsidRPr="00DE428E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/</w:t>
        </w:r>
        <w:proofErr w:type="spellStart"/>
        <w:r w:rsidR="00926C6E" w:rsidRPr="00DE428E">
          <w:rPr>
            <w:rStyle w:val="Hyperlink"/>
            <w:rFonts w:ascii="Verdana" w:hAnsi="Verdana"/>
            <w:spacing w:val="-4"/>
            <w:sz w:val="20"/>
            <w:szCs w:val="20"/>
          </w:rPr>
          <w:t>mer</w:t>
        </w:r>
        <w:proofErr w:type="spellEnd"/>
        <w:r w:rsidR="00926C6E" w:rsidRPr="00DE428E">
          <w:rPr>
            <w:rStyle w:val="Hyperlink"/>
            <w:rFonts w:ascii="Verdana" w:hAnsi="Verdana"/>
            <w:spacing w:val="-4"/>
            <w:sz w:val="20"/>
            <w:szCs w:val="20"/>
            <w:lang w:val="ru-RU"/>
          </w:rPr>
          <w:t>2020</w:t>
        </w:r>
      </w:hyperlink>
      <w:r w:rsidR="00926C6E" w:rsidRPr="00DE428E">
        <w:rPr>
          <w:rFonts w:ascii="Verdana" w:hAnsi="Verdana"/>
          <w:color w:val="000000"/>
          <w:spacing w:val="-4"/>
          <w:sz w:val="20"/>
          <w:szCs w:val="20"/>
          <w:lang w:val="ru-RU"/>
        </w:rPr>
        <w:t>.</w:t>
      </w:r>
    </w:p>
    <w:p w14:paraId="2B2E9D13" w14:textId="77777777" w:rsidR="00617922" w:rsidRPr="00DE428E" w:rsidRDefault="00617922" w:rsidP="00DE428E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lang w:val="uk-UA"/>
        </w:rPr>
      </w:pPr>
    </w:p>
    <w:p w14:paraId="20EAF746" w14:textId="19188C40" w:rsidR="00D552B2" w:rsidRPr="00DE428E" w:rsidRDefault="00164D33" w:rsidP="00DE428E">
      <w:pPr>
        <w:spacing w:after="0" w:line="240" w:lineRule="auto"/>
        <w:rPr>
          <w:rFonts w:ascii="Verdana" w:hAnsi="Verdana"/>
          <w:color w:val="000000"/>
          <w:lang w:val="ru-RU"/>
        </w:rPr>
      </w:pPr>
      <w:r w:rsidRPr="00DE428E">
        <w:rPr>
          <w:rFonts w:ascii="Verdana" w:hAnsi="Verdana"/>
          <w:b/>
          <w:bCs/>
          <w:color w:val="000000"/>
          <w:sz w:val="20"/>
          <w:szCs w:val="20"/>
          <w:lang w:val="uk-UA"/>
        </w:rPr>
        <w:t>Мета і цілі програми</w:t>
      </w:r>
      <w:r w:rsidR="00D552B2" w:rsidRPr="00DE428E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="00D552B2" w:rsidRPr="00DE428E">
        <w:rPr>
          <w:rFonts w:ascii="Verdana" w:hAnsi="Verdana"/>
          <w:b/>
          <w:bCs/>
          <w:color w:val="000000"/>
          <w:sz w:val="20"/>
          <w:szCs w:val="20"/>
        </w:rPr>
        <w:t>FSc</w:t>
      </w:r>
      <w:proofErr w:type="spellEnd"/>
      <w:r w:rsidR="00D552B2" w:rsidRPr="00DE428E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</w:t>
      </w:r>
      <w:r w:rsidR="00D552B2" w:rsidRPr="00DE428E">
        <w:rPr>
          <w:rFonts w:ascii="Verdana" w:hAnsi="Verdana"/>
          <w:b/>
          <w:bCs/>
          <w:color w:val="000000"/>
          <w:sz w:val="20"/>
          <w:szCs w:val="20"/>
        </w:rPr>
        <w:t>MER</w:t>
      </w:r>
      <w:r w:rsidR="00D552B2" w:rsidRPr="00DE428E">
        <w:rPr>
          <w:rFonts w:ascii="Verdana" w:hAnsi="Verdana"/>
          <w:b/>
          <w:bCs/>
          <w:color w:val="000000"/>
          <w:sz w:val="20"/>
          <w:szCs w:val="20"/>
          <w:lang w:val="ru-RU"/>
        </w:rPr>
        <w:t xml:space="preserve"> 2020</w:t>
      </w:r>
    </w:p>
    <w:p w14:paraId="711CF8B7" w14:textId="77777777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lang w:val="ru-RU"/>
        </w:rPr>
      </w:pPr>
      <w:r w:rsidRPr="00DE428E">
        <w:rPr>
          <w:rFonts w:ascii="Verdana" w:hAnsi="Verdana"/>
          <w:color w:val="000000"/>
          <w:sz w:val="20"/>
          <w:szCs w:val="20"/>
        </w:rPr>
        <w:t> </w:t>
      </w:r>
    </w:p>
    <w:p w14:paraId="32D4C969" w14:textId="15D53050" w:rsidR="00D552B2" w:rsidRPr="00DE428E" w:rsidRDefault="00D552B2" w:rsidP="00DE428E">
      <w:pPr>
        <w:spacing w:after="0" w:line="240" w:lineRule="auto"/>
        <w:textAlignment w:val="baseline"/>
        <w:rPr>
          <w:rFonts w:ascii="Verdana" w:hAnsi="Verdana"/>
          <w:color w:val="000000"/>
          <w:sz w:val="20"/>
          <w:szCs w:val="20"/>
        </w:rPr>
      </w:pPr>
    </w:p>
    <w:p w14:paraId="5799DB50" w14:textId="1A9098AB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 xml:space="preserve">Ця міжнародна програма навчання </w:t>
      </w:r>
      <w:r w:rsidR="00926C6E" w:rsidRPr="00DE428E">
        <w:rPr>
          <w:rFonts w:ascii="Verdana" w:hAnsi="Verdana"/>
        </w:rPr>
        <w:t>розглядає</w:t>
      </w:r>
      <w:r w:rsidRPr="00DE428E">
        <w:rPr>
          <w:rFonts w:ascii="Verdana" w:hAnsi="Verdana"/>
        </w:rPr>
        <w:t xml:space="preserve"> гірські екосистеми в контексті людського розвитку та природних ресурсів, принципів управління природними ресурсами та управління ресурсами для сталого збереження. </w:t>
      </w:r>
      <w:r w:rsidR="00926C6E" w:rsidRPr="00DE428E">
        <w:rPr>
          <w:rFonts w:ascii="Verdana" w:hAnsi="Verdana"/>
        </w:rPr>
        <w:t>Демонструючи</w:t>
      </w:r>
      <w:r w:rsidRPr="00DE428E">
        <w:rPr>
          <w:rFonts w:ascii="Verdana" w:hAnsi="Verdana"/>
        </w:rPr>
        <w:t xml:space="preserve"> тематичні дослідження з широкого спектру сучасних природних ресурсів по всьому світу, програма розглядає, наскільки різні соціальні, політичні, економічні</w:t>
      </w:r>
      <w:r w:rsidR="00926C6E" w:rsidRPr="00DE428E">
        <w:rPr>
          <w:rFonts w:ascii="Verdana" w:hAnsi="Verdana"/>
        </w:rPr>
        <w:t>,</w:t>
      </w:r>
      <w:r w:rsidRPr="00DE428E">
        <w:rPr>
          <w:rFonts w:ascii="Verdana" w:hAnsi="Verdana"/>
        </w:rPr>
        <w:t xml:space="preserve"> культурні та гендерні аспекти конкурують </w:t>
      </w:r>
      <w:r w:rsidR="007D0294" w:rsidRPr="00DE428E">
        <w:rPr>
          <w:rFonts w:ascii="Verdana" w:hAnsi="Verdana"/>
        </w:rPr>
        <w:t>за</w:t>
      </w:r>
      <w:r w:rsidRPr="00DE428E">
        <w:rPr>
          <w:rFonts w:ascii="Verdana" w:hAnsi="Verdana"/>
        </w:rPr>
        <w:t xml:space="preserve"> підтрим</w:t>
      </w:r>
      <w:r w:rsidR="007D0294" w:rsidRPr="00DE428E">
        <w:rPr>
          <w:rFonts w:ascii="Verdana" w:hAnsi="Verdana"/>
        </w:rPr>
        <w:t xml:space="preserve">ку природніх </w:t>
      </w:r>
      <w:r w:rsidRPr="00DE428E">
        <w:rPr>
          <w:rFonts w:ascii="Verdana" w:hAnsi="Verdana"/>
        </w:rPr>
        <w:t>ресурс</w:t>
      </w:r>
      <w:r w:rsidR="007D0294" w:rsidRPr="00DE428E">
        <w:rPr>
          <w:rFonts w:ascii="Verdana" w:hAnsi="Verdana"/>
        </w:rPr>
        <w:t>ів</w:t>
      </w:r>
      <w:r w:rsidRPr="00DE428E">
        <w:rPr>
          <w:rFonts w:ascii="Verdana" w:hAnsi="Verdana"/>
        </w:rPr>
        <w:t xml:space="preserve"> </w:t>
      </w:r>
      <w:r w:rsidR="007D0294" w:rsidRPr="00DE428E">
        <w:rPr>
          <w:rFonts w:ascii="Verdana" w:hAnsi="Verdana"/>
        </w:rPr>
        <w:t>у</w:t>
      </w:r>
      <w:r w:rsidRPr="00DE428E">
        <w:rPr>
          <w:rFonts w:ascii="Verdana" w:hAnsi="Verdana"/>
        </w:rPr>
        <w:t xml:space="preserve"> гірських екосистемах. Програма також вивчає, як екологічні активісти та їх</w:t>
      </w:r>
      <w:r w:rsidR="007D0294" w:rsidRPr="00DE428E">
        <w:rPr>
          <w:rFonts w:ascii="Verdana" w:hAnsi="Verdana"/>
        </w:rPr>
        <w:t>нє</w:t>
      </w:r>
      <w:r w:rsidRPr="00DE428E">
        <w:rPr>
          <w:rFonts w:ascii="Verdana" w:hAnsi="Verdana"/>
        </w:rPr>
        <w:t xml:space="preserve"> втручання </w:t>
      </w:r>
      <w:r w:rsidR="007D0294" w:rsidRPr="00DE428E">
        <w:rPr>
          <w:rFonts w:ascii="Verdana" w:hAnsi="Verdana"/>
        </w:rPr>
        <w:t>сприяло збереженню парків</w:t>
      </w:r>
      <w:r w:rsidRPr="00DE428E">
        <w:rPr>
          <w:rFonts w:ascii="Verdana" w:hAnsi="Verdana"/>
        </w:rPr>
        <w:t>, енергі</w:t>
      </w:r>
      <w:r w:rsidR="007D0294" w:rsidRPr="00DE428E">
        <w:rPr>
          <w:rFonts w:ascii="Verdana" w:hAnsi="Verdana"/>
        </w:rPr>
        <w:t>ї</w:t>
      </w:r>
      <w:r w:rsidRPr="00DE428E">
        <w:rPr>
          <w:rFonts w:ascii="Verdana" w:hAnsi="Verdana"/>
        </w:rPr>
        <w:t>, вод</w:t>
      </w:r>
      <w:r w:rsidR="007D0294" w:rsidRPr="00DE428E">
        <w:rPr>
          <w:rFonts w:ascii="Verdana" w:hAnsi="Verdana"/>
        </w:rPr>
        <w:t>и</w:t>
      </w:r>
      <w:r w:rsidRPr="00DE428E">
        <w:rPr>
          <w:rFonts w:ascii="Verdana" w:hAnsi="Verdana"/>
        </w:rPr>
        <w:t xml:space="preserve"> та землі в умовах кліматичної мінливості, ґрунтуючись на гендерній перспективі. У програмі буде розглянуто, як діюча міжнародна система розвитку розробляє та </w:t>
      </w:r>
      <w:r w:rsidR="008426BF" w:rsidRPr="00DE428E">
        <w:rPr>
          <w:rFonts w:ascii="Verdana" w:hAnsi="Verdana"/>
        </w:rPr>
        <w:lastRenderedPageBreak/>
        <w:t>впроваджує механізми</w:t>
      </w:r>
      <w:r w:rsidR="008426BF" w:rsidRPr="00DE428E">
        <w:rPr>
          <w:rFonts w:ascii="Verdana" w:hAnsi="Verdana"/>
          <w:lang w:val="ru-RU"/>
        </w:rPr>
        <w:t xml:space="preserve"> </w:t>
      </w:r>
      <w:r w:rsidR="008426BF" w:rsidRPr="00DE428E">
        <w:rPr>
          <w:rFonts w:ascii="Verdana" w:hAnsi="Verdana"/>
        </w:rPr>
        <w:t>та принципи</w:t>
      </w:r>
      <w:r w:rsidRPr="00DE428E">
        <w:rPr>
          <w:rFonts w:ascii="Verdana" w:hAnsi="Verdana"/>
        </w:rPr>
        <w:t xml:space="preserve"> для сталого управління наявними природними ресурсами гірські ландшафти. </w:t>
      </w:r>
      <w:r w:rsidRPr="00DE428E">
        <w:rPr>
          <w:rFonts w:ascii="Verdana" w:hAnsi="Verdana"/>
          <w:b/>
        </w:rPr>
        <w:t xml:space="preserve">Програма спрямована на </w:t>
      </w:r>
      <w:r w:rsidR="007D0294" w:rsidRPr="00DE428E">
        <w:rPr>
          <w:rFonts w:ascii="Verdana" w:hAnsi="Verdana"/>
          <w:b/>
        </w:rPr>
        <w:t>забезпечення</w:t>
      </w:r>
      <w:r w:rsidRPr="00DE428E">
        <w:rPr>
          <w:rFonts w:ascii="Verdana" w:hAnsi="Verdana"/>
          <w:b/>
        </w:rPr>
        <w:t xml:space="preserve"> дослідників, студентів, практиків та викладачів, які прагнуть </w:t>
      </w:r>
      <w:r w:rsidR="007D0294" w:rsidRPr="00DE428E">
        <w:rPr>
          <w:rFonts w:ascii="Verdana" w:hAnsi="Verdana"/>
          <w:b/>
        </w:rPr>
        <w:t>дізнатися про</w:t>
      </w:r>
      <w:r w:rsidRPr="00DE428E">
        <w:rPr>
          <w:rFonts w:ascii="Verdana" w:hAnsi="Verdana"/>
          <w:b/>
        </w:rPr>
        <w:t xml:space="preserve"> гірські екосистеми та сталий розвиток, практичними підходами, знаннями та навичками, необхідними для вирішення завдань сталого використання природних ресурсів у всьому світі.</w:t>
      </w:r>
      <w:r w:rsidRPr="00DE428E">
        <w:rPr>
          <w:rFonts w:ascii="Verdana" w:hAnsi="Verdana"/>
        </w:rPr>
        <w:t xml:space="preserve"> Ця міжнародна програма навчання проводитиметься </w:t>
      </w:r>
      <w:r w:rsidR="007D0294" w:rsidRPr="00DE428E">
        <w:rPr>
          <w:rFonts w:ascii="Verdana" w:hAnsi="Verdana"/>
        </w:rPr>
        <w:t>у</w:t>
      </w:r>
      <w:r w:rsidRPr="00DE428E">
        <w:rPr>
          <w:rFonts w:ascii="Verdana" w:hAnsi="Verdana"/>
        </w:rPr>
        <w:t xml:space="preserve"> партнерстві</w:t>
      </w:r>
      <w:r w:rsidR="007D0294" w:rsidRPr="00DE428E">
        <w:rPr>
          <w:rFonts w:ascii="Verdana" w:hAnsi="Verdana"/>
        </w:rPr>
        <w:t xml:space="preserve"> з</w:t>
      </w:r>
      <w:r w:rsidRPr="00DE428E">
        <w:rPr>
          <w:rFonts w:ascii="Verdana" w:hAnsi="Verdana"/>
        </w:rPr>
        <w:t xml:space="preserve"> різни</w:t>
      </w:r>
      <w:r w:rsidR="007D0294" w:rsidRPr="00DE428E">
        <w:rPr>
          <w:rFonts w:ascii="Verdana" w:hAnsi="Verdana"/>
        </w:rPr>
        <w:t>ми</w:t>
      </w:r>
      <w:r w:rsidRPr="00DE428E">
        <w:rPr>
          <w:rFonts w:ascii="Verdana" w:hAnsi="Verdana"/>
        </w:rPr>
        <w:t xml:space="preserve"> </w:t>
      </w:r>
      <w:r w:rsidR="007D0294" w:rsidRPr="00DE428E">
        <w:rPr>
          <w:rFonts w:ascii="Verdana" w:hAnsi="Verdana"/>
        </w:rPr>
        <w:t xml:space="preserve">освітніми та орієнтованими на практику </w:t>
      </w:r>
      <w:r w:rsidRPr="00DE428E">
        <w:rPr>
          <w:rFonts w:ascii="Verdana" w:hAnsi="Verdana"/>
        </w:rPr>
        <w:t>організаці</w:t>
      </w:r>
      <w:r w:rsidR="007D0294" w:rsidRPr="00DE428E">
        <w:rPr>
          <w:rFonts w:ascii="Verdana" w:hAnsi="Verdana"/>
        </w:rPr>
        <w:t>ями</w:t>
      </w:r>
      <w:r w:rsidRPr="00DE428E">
        <w:rPr>
          <w:rFonts w:ascii="Verdana" w:hAnsi="Verdana"/>
        </w:rPr>
        <w:t>.</w:t>
      </w:r>
    </w:p>
    <w:p w14:paraId="0A10A874" w14:textId="77777777" w:rsidR="00617922" w:rsidRPr="00DE428E" w:rsidRDefault="00617922" w:rsidP="00DE428E">
      <w:pPr>
        <w:spacing w:after="0" w:line="240" w:lineRule="auto"/>
        <w:textAlignment w:val="baseline"/>
        <w:rPr>
          <w:rFonts w:ascii="Verdana" w:hAnsi="Verdana"/>
          <w:color w:val="000000"/>
          <w:lang w:val="uk-UA"/>
        </w:rPr>
      </w:pPr>
    </w:p>
    <w:p w14:paraId="305518C9" w14:textId="6BAD6D8D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629453F6" w14:textId="6948FB2E" w:rsidR="00617922" w:rsidRPr="00DE428E" w:rsidRDefault="002271BE" w:rsidP="00DE428E">
      <w:pPr>
        <w:pStyle w:val="HTMLPreformatted"/>
        <w:rPr>
          <w:rFonts w:ascii="Verdana" w:hAnsi="Verdana"/>
          <w:b/>
        </w:rPr>
      </w:pPr>
      <w:r w:rsidRPr="00DE428E">
        <w:rPr>
          <w:rFonts w:ascii="Verdana" w:hAnsi="Verdana"/>
          <w:b/>
        </w:rPr>
        <w:t>Критерії для участі у програмі</w:t>
      </w:r>
    </w:p>
    <w:p w14:paraId="6F65E82B" w14:textId="77777777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> </w:t>
      </w:r>
    </w:p>
    <w:p w14:paraId="3388B7BA" w14:textId="1D612A5B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 xml:space="preserve">FSc MER 2020 спеціально </w:t>
      </w:r>
      <w:r w:rsidR="007D0294" w:rsidRPr="00DE428E">
        <w:rPr>
          <w:rFonts w:ascii="Verdana" w:hAnsi="Verdana"/>
        </w:rPr>
        <w:t xml:space="preserve">розроблена </w:t>
      </w:r>
      <w:r w:rsidRPr="00DE428E">
        <w:rPr>
          <w:rFonts w:ascii="Verdana" w:hAnsi="Verdana"/>
        </w:rPr>
        <w:t>для:</w:t>
      </w:r>
    </w:p>
    <w:p w14:paraId="1EFD2906" w14:textId="60990C31" w:rsidR="00617922" w:rsidRPr="00DE428E" w:rsidRDefault="004442C3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>• Молодих</w:t>
      </w:r>
      <w:r w:rsidR="00617922" w:rsidRPr="00DE428E">
        <w:rPr>
          <w:rFonts w:ascii="Verdana" w:hAnsi="Verdana"/>
        </w:rPr>
        <w:t xml:space="preserve"> вчителі</w:t>
      </w:r>
      <w:r w:rsidRPr="00DE428E">
        <w:rPr>
          <w:rFonts w:ascii="Verdana" w:hAnsi="Verdana"/>
        </w:rPr>
        <w:t>в</w:t>
      </w:r>
    </w:p>
    <w:p w14:paraId="711B8579" w14:textId="6FAEC52F" w:rsidR="00617922" w:rsidRPr="00DE428E" w:rsidRDefault="004442C3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>• Аспірантів</w:t>
      </w:r>
    </w:p>
    <w:p w14:paraId="47DC58EF" w14:textId="7E485771" w:rsidR="00617922" w:rsidRPr="00DE428E" w:rsidRDefault="004442C3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>• Науковців</w:t>
      </w:r>
    </w:p>
    <w:p w14:paraId="6B4CAAE7" w14:textId="28C3F219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 xml:space="preserve">• </w:t>
      </w:r>
      <w:r w:rsidR="004442C3" w:rsidRPr="00DE428E">
        <w:rPr>
          <w:rFonts w:ascii="Verdana" w:hAnsi="Verdana"/>
        </w:rPr>
        <w:t>Практиків-початківців</w:t>
      </w:r>
    </w:p>
    <w:p w14:paraId="77455733" w14:textId="65A6572A" w:rsidR="00617922" w:rsidRPr="00DE428E" w:rsidRDefault="004442C3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>• Студентів</w:t>
      </w:r>
      <w:r w:rsidR="002271BE" w:rsidRPr="00DE428E">
        <w:rPr>
          <w:rFonts w:ascii="Verdana" w:hAnsi="Verdana"/>
        </w:rPr>
        <w:t xml:space="preserve"> </w:t>
      </w:r>
      <w:r w:rsidR="001D4BC7" w:rsidRPr="00DE428E">
        <w:rPr>
          <w:rFonts w:ascii="Verdana" w:hAnsi="Verdana"/>
        </w:rPr>
        <w:t>зі ступенем бакалавра</w:t>
      </w:r>
    </w:p>
    <w:p w14:paraId="3A2F4653" w14:textId="6E47C7DB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 xml:space="preserve">• </w:t>
      </w:r>
      <w:r w:rsidR="004442C3" w:rsidRPr="00DE428E">
        <w:rPr>
          <w:rFonts w:ascii="Verdana" w:hAnsi="Verdana"/>
        </w:rPr>
        <w:t>Усіх зацікавлених</w:t>
      </w:r>
    </w:p>
    <w:p w14:paraId="42A9AF4D" w14:textId="76D0F967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 xml:space="preserve">Потенційні учасники, які мають освіту з таких предметів, як </w:t>
      </w:r>
      <w:r w:rsidR="002271BE" w:rsidRPr="00DE428E">
        <w:rPr>
          <w:rFonts w:ascii="Verdana" w:hAnsi="Verdana"/>
        </w:rPr>
        <w:t>екологія</w:t>
      </w:r>
      <w:r w:rsidRPr="00DE428E">
        <w:rPr>
          <w:rFonts w:ascii="Verdana" w:hAnsi="Verdana"/>
        </w:rPr>
        <w:t xml:space="preserve">, </w:t>
      </w:r>
      <w:r w:rsidR="002271BE" w:rsidRPr="00DE428E">
        <w:rPr>
          <w:rFonts w:ascii="Verdana" w:hAnsi="Verdana"/>
        </w:rPr>
        <w:t>природознавство</w:t>
      </w:r>
      <w:r w:rsidRPr="00DE428E">
        <w:rPr>
          <w:rFonts w:ascii="Verdana" w:hAnsi="Verdana"/>
        </w:rPr>
        <w:t xml:space="preserve">, географія, антропологія, природоохоронна біологія, сільське господарство, лісове господарство, екологія людини, управління ресурсами, економіка, дика природа, </w:t>
      </w:r>
      <w:r w:rsidR="002271BE" w:rsidRPr="00DE428E">
        <w:rPr>
          <w:rFonts w:ascii="Verdana" w:hAnsi="Verdana"/>
        </w:rPr>
        <w:t>водні ресурси</w:t>
      </w:r>
      <w:r w:rsidRPr="00DE428E">
        <w:rPr>
          <w:rFonts w:ascii="Verdana" w:hAnsi="Verdana"/>
        </w:rPr>
        <w:t>, туризм, тваринництво, культурологія та суміжні предмети, можуть долучитися до програми.</w:t>
      </w:r>
    </w:p>
    <w:p w14:paraId="299539AC" w14:textId="77777777" w:rsidR="00617922" w:rsidRPr="00DE428E" w:rsidRDefault="00617922" w:rsidP="00DE428E">
      <w:pPr>
        <w:spacing w:after="0" w:line="240" w:lineRule="auto"/>
        <w:rPr>
          <w:rFonts w:ascii="Verdana" w:hAnsi="Verdana"/>
          <w:color w:val="000000"/>
          <w:lang w:val="uk-UA"/>
        </w:rPr>
      </w:pPr>
    </w:p>
    <w:p w14:paraId="4BA49ECD" w14:textId="46019E2E" w:rsidR="00D552B2" w:rsidRPr="00DE428E" w:rsidRDefault="00164D33" w:rsidP="00DE428E">
      <w:pPr>
        <w:spacing w:after="0" w:line="240" w:lineRule="auto"/>
        <w:rPr>
          <w:rFonts w:ascii="Verdana" w:hAnsi="Verdana"/>
          <w:color w:val="000000"/>
          <w:lang w:val="uk-UA"/>
        </w:rPr>
      </w:pPr>
      <w:r w:rsidRPr="00DE428E">
        <w:rPr>
          <w:rFonts w:ascii="Verdana" w:hAnsi="Verdana"/>
          <w:b/>
          <w:bCs/>
          <w:color w:val="000000"/>
          <w:sz w:val="20"/>
          <w:szCs w:val="20"/>
          <w:lang w:val="uk-UA"/>
        </w:rPr>
        <w:t>Тривалість і місце проведення</w:t>
      </w:r>
    </w:p>
    <w:p w14:paraId="056CF8C4" w14:textId="77777777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lang w:val="ru-RU"/>
        </w:rPr>
      </w:pPr>
      <w:r w:rsidRPr="00DE428E">
        <w:rPr>
          <w:rFonts w:ascii="Verdana" w:hAnsi="Verdana"/>
          <w:color w:val="000000"/>
          <w:sz w:val="20"/>
          <w:szCs w:val="20"/>
        </w:rPr>
        <w:t> </w:t>
      </w:r>
    </w:p>
    <w:p w14:paraId="409025F5" w14:textId="6582E201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lang w:val="en-US"/>
        </w:rPr>
      </w:pPr>
      <w:r w:rsidRPr="00DE428E">
        <w:rPr>
          <w:rFonts w:ascii="Verdana" w:hAnsi="Verdana"/>
          <w:color w:val="000000"/>
          <w:sz w:val="20"/>
          <w:szCs w:val="20"/>
          <w:lang w:val="ru-RU"/>
        </w:rPr>
        <w:t xml:space="preserve">6 – 15 </w:t>
      </w:r>
      <w:r w:rsidR="00164D33" w:rsidRPr="00DE428E">
        <w:rPr>
          <w:rFonts w:ascii="Verdana" w:hAnsi="Verdana"/>
          <w:color w:val="000000"/>
          <w:sz w:val="20"/>
          <w:szCs w:val="20"/>
          <w:lang w:val="uk-UA"/>
        </w:rPr>
        <w:t>липня</w:t>
      </w:r>
      <w:r w:rsidRPr="00DE428E">
        <w:rPr>
          <w:rFonts w:ascii="Verdana" w:hAnsi="Verdana"/>
          <w:color w:val="000000"/>
          <w:sz w:val="20"/>
          <w:szCs w:val="20"/>
          <w:lang w:val="ru-RU"/>
        </w:rPr>
        <w:t xml:space="preserve"> 2020. 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uk-UA"/>
        </w:rPr>
        <w:t>Програма відбуватиметься в українських Карпатах</w:t>
      </w:r>
      <w:r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 xml:space="preserve"> (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>Івано-Франківська область</w:t>
      </w:r>
      <w:r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 xml:space="preserve">). 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>Кінцевий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>термін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>реєстрації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en-US"/>
        </w:rPr>
        <w:t xml:space="preserve"> – 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>на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>офіційному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>сайті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r w:rsidR="00164D33"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ru-RU"/>
        </w:rPr>
        <w:t>програми</w:t>
      </w:r>
      <w:r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en-US"/>
        </w:rPr>
        <w:t>.</w:t>
      </w:r>
      <w:r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 </w:t>
      </w:r>
      <w:r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  <w:lang w:val="en-US"/>
        </w:rPr>
        <w:t xml:space="preserve"> </w:t>
      </w:r>
      <w:r w:rsidRPr="00DE428E">
        <w:rPr>
          <w:rFonts w:ascii="Verdana" w:hAnsi="Verdana"/>
          <w:color w:val="000000"/>
          <w:sz w:val="20"/>
          <w:szCs w:val="20"/>
          <w:bdr w:val="none" w:sz="0" w:space="0" w:color="auto" w:frame="1"/>
        </w:rPr>
        <w:t> </w:t>
      </w:r>
    </w:p>
    <w:p w14:paraId="750D0F07" w14:textId="77777777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lang w:val="en-US"/>
        </w:rPr>
      </w:pPr>
      <w:r w:rsidRPr="00DE428E"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11067662" w14:textId="6C5DA68D" w:rsidR="00D552B2" w:rsidRPr="00DE428E" w:rsidRDefault="00164D33" w:rsidP="00DE428E">
      <w:pPr>
        <w:spacing w:after="0" w:line="240" w:lineRule="auto"/>
        <w:rPr>
          <w:rFonts w:ascii="Verdana" w:hAnsi="Verdana"/>
          <w:color w:val="000000"/>
          <w:lang w:val="uk-UA"/>
        </w:rPr>
      </w:pPr>
      <w:r w:rsidRPr="00DE428E">
        <w:rPr>
          <w:rFonts w:ascii="Verdana" w:hAnsi="Verdana"/>
          <w:b/>
          <w:bCs/>
          <w:color w:val="000000"/>
          <w:sz w:val="20"/>
          <w:szCs w:val="20"/>
          <w:lang w:val="uk-UA"/>
        </w:rPr>
        <w:t>Методологія підготовки</w:t>
      </w:r>
    </w:p>
    <w:p w14:paraId="3FF84460" w14:textId="77777777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</w:rPr>
      </w:pPr>
      <w:r w:rsidRPr="00DE428E"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5A1A2867" w14:textId="77777777" w:rsidR="00D552B2" w:rsidRPr="00DE428E" w:rsidRDefault="00D552B2" w:rsidP="00DE428E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</w:rPr>
      </w:pPr>
      <w:r w:rsidRPr="00DE428E"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11AEC53C" w14:textId="42F5A3B2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 xml:space="preserve">Наші навчальні програми поєднують новітні розробки в певній галузі </w:t>
      </w:r>
      <w:r w:rsidR="004442C3" w:rsidRPr="00DE428E">
        <w:rPr>
          <w:rFonts w:ascii="Verdana" w:hAnsi="Verdana"/>
        </w:rPr>
        <w:t>чи</w:t>
      </w:r>
      <w:r w:rsidRPr="00DE428E">
        <w:rPr>
          <w:rFonts w:ascii="Verdana" w:hAnsi="Verdana"/>
        </w:rPr>
        <w:t xml:space="preserve"> секторі з можливістю обміну знаннями та досвідом з професіоналами з усього світу. Тренінги </w:t>
      </w:r>
      <w:r w:rsidR="008E563F" w:rsidRPr="00DE428E">
        <w:rPr>
          <w:rFonts w:ascii="Verdana" w:hAnsi="Verdana"/>
        </w:rPr>
        <w:t>проходять в</w:t>
      </w:r>
      <w:r w:rsidRPr="00DE428E">
        <w:rPr>
          <w:rFonts w:ascii="Verdana" w:hAnsi="Verdana"/>
        </w:rPr>
        <w:t xml:space="preserve"> інтерактивн</w:t>
      </w:r>
      <w:r w:rsidR="008E563F" w:rsidRPr="00DE428E">
        <w:rPr>
          <w:rFonts w:ascii="Verdana" w:hAnsi="Verdana"/>
        </w:rPr>
        <w:t>ій формі</w:t>
      </w:r>
      <w:r w:rsidRPr="00DE428E">
        <w:rPr>
          <w:rFonts w:ascii="Verdana" w:hAnsi="Verdana"/>
        </w:rPr>
        <w:t xml:space="preserve"> та </w:t>
      </w:r>
      <w:r w:rsidR="008E563F" w:rsidRPr="00DE428E">
        <w:rPr>
          <w:rFonts w:ascii="Verdana" w:hAnsi="Verdana"/>
        </w:rPr>
        <w:t>з опорою на</w:t>
      </w:r>
      <w:r w:rsidRPr="00DE428E">
        <w:rPr>
          <w:rFonts w:ascii="Verdana" w:hAnsi="Verdana"/>
        </w:rPr>
        <w:t xml:space="preserve"> </w:t>
      </w:r>
      <w:r w:rsidR="0095234B" w:rsidRPr="00DE428E">
        <w:rPr>
          <w:rFonts w:ascii="Verdana" w:hAnsi="Verdana"/>
        </w:rPr>
        <w:t>практику</w:t>
      </w:r>
      <w:r w:rsidRPr="00DE428E">
        <w:rPr>
          <w:rFonts w:ascii="Verdana" w:hAnsi="Verdana"/>
        </w:rPr>
        <w:t xml:space="preserve">. Наші викладачі використовують різноманітні формати: лекції, </w:t>
      </w:r>
      <w:r w:rsidR="0095234B" w:rsidRPr="00DE428E">
        <w:rPr>
          <w:rFonts w:ascii="Verdana" w:hAnsi="Verdana"/>
        </w:rPr>
        <w:t>кейс-методи</w:t>
      </w:r>
      <w:r w:rsidRPr="00DE428E">
        <w:rPr>
          <w:rFonts w:ascii="Verdana" w:hAnsi="Verdana"/>
        </w:rPr>
        <w:t xml:space="preserve">, групові дискусії, </w:t>
      </w:r>
      <w:r w:rsidR="008E563F" w:rsidRPr="00DE428E">
        <w:rPr>
          <w:rFonts w:ascii="Verdana" w:hAnsi="Verdana"/>
        </w:rPr>
        <w:t>роботу у групах</w:t>
      </w:r>
      <w:r w:rsidRPr="00DE428E">
        <w:rPr>
          <w:rFonts w:ascii="Verdana" w:hAnsi="Verdana"/>
        </w:rPr>
        <w:t xml:space="preserve"> та виїзди на місця. Учасники розробляють індивідуальний план дій, в якому вони інтегрують усі теми тренінгів і співвідносять їх з реальністю ситуацій на місцях. Отже, </w:t>
      </w:r>
      <w:r w:rsidR="00334D81" w:rsidRPr="00DE428E">
        <w:rPr>
          <w:rFonts w:ascii="Verdana" w:hAnsi="Verdana"/>
        </w:rPr>
        <w:t>підсумовуючи</w:t>
      </w:r>
      <w:r w:rsidRPr="00DE428E">
        <w:rPr>
          <w:rFonts w:ascii="Verdana" w:hAnsi="Verdana"/>
        </w:rPr>
        <w:t>, наш</w:t>
      </w:r>
      <w:r w:rsidR="008E563F" w:rsidRPr="00DE428E">
        <w:rPr>
          <w:rFonts w:ascii="Verdana" w:hAnsi="Verdana"/>
        </w:rPr>
        <w:t>і</w:t>
      </w:r>
      <w:r w:rsidRPr="00DE428E">
        <w:rPr>
          <w:rFonts w:ascii="Verdana" w:hAnsi="Verdana"/>
        </w:rPr>
        <w:t xml:space="preserve"> тренінг</w:t>
      </w:r>
      <w:r w:rsidR="008E563F" w:rsidRPr="00DE428E">
        <w:rPr>
          <w:rFonts w:ascii="Verdana" w:hAnsi="Verdana"/>
        </w:rPr>
        <w:t>и мають такі особливості</w:t>
      </w:r>
      <w:r w:rsidRPr="00DE428E">
        <w:rPr>
          <w:rFonts w:ascii="Verdana" w:hAnsi="Verdana"/>
        </w:rPr>
        <w:t>:</w:t>
      </w:r>
    </w:p>
    <w:p w14:paraId="1DEA862A" w14:textId="77777777" w:rsidR="00334D81" w:rsidRPr="00DE428E" w:rsidRDefault="00334D81" w:rsidP="00DE428E">
      <w:pPr>
        <w:pStyle w:val="HTMLPreformatted"/>
        <w:rPr>
          <w:rFonts w:ascii="Verdana" w:hAnsi="Verdana"/>
        </w:rPr>
      </w:pPr>
    </w:p>
    <w:p w14:paraId="78D14844" w14:textId="5D00F3C3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 xml:space="preserve">1. </w:t>
      </w:r>
      <w:r w:rsidR="0095234B" w:rsidRPr="00DE428E">
        <w:rPr>
          <w:rFonts w:ascii="Verdana" w:hAnsi="Verdana"/>
        </w:rPr>
        <w:t>Навчальні м</w:t>
      </w:r>
      <w:r w:rsidRPr="00DE428E">
        <w:rPr>
          <w:rFonts w:ascii="Verdana" w:hAnsi="Verdana"/>
        </w:rPr>
        <w:t>етодики</w:t>
      </w:r>
      <w:r w:rsidR="0095234B" w:rsidRPr="00DE428E">
        <w:rPr>
          <w:rFonts w:ascii="Verdana" w:hAnsi="Verdana"/>
        </w:rPr>
        <w:t xml:space="preserve">, що </w:t>
      </w:r>
      <w:r w:rsidR="00334D81" w:rsidRPr="00DE428E">
        <w:rPr>
          <w:rFonts w:ascii="Verdana" w:hAnsi="Verdana"/>
        </w:rPr>
        <w:t>забезпечують</w:t>
      </w:r>
      <w:r w:rsidR="0095234B" w:rsidRPr="00DE428E">
        <w:rPr>
          <w:rFonts w:ascii="Verdana" w:hAnsi="Verdana"/>
        </w:rPr>
        <w:t xml:space="preserve"> </w:t>
      </w:r>
      <w:r w:rsidR="00334D81" w:rsidRPr="00DE428E">
        <w:rPr>
          <w:rFonts w:ascii="Verdana" w:hAnsi="Verdana"/>
        </w:rPr>
        <w:t xml:space="preserve">безпосередню </w:t>
      </w:r>
      <w:r w:rsidR="0095234B" w:rsidRPr="00DE428E">
        <w:rPr>
          <w:rFonts w:ascii="Verdana" w:hAnsi="Verdana"/>
        </w:rPr>
        <w:t>участ</w:t>
      </w:r>
      <w:r w:rsidR="00334D81" w:rsidRPr="00DE428E">
        <w:rPr>
          <w:rFonts w:ascii="Verdana" w:hAnsi="Verdana"/>
        </w:rPr>
        <w:t>ь</w:t>
      </w:r>
      <w:r w:rsidR="0095234B" w:rsidRPr="00DE428E">
        <w:rPr>
          <w:rFonts w:ascii="Verdana" w:hAnsi="Verdana"/>
        </w:rPr>
        <w:t xml:space="preserve"> </w:t>
      </w:r>
      <w:r w:rsidR="00334D81" w:rsidRPr="00DE428E">
        <w:rPr>
          <w:rFonts w:ascii="Verdana" w:hAnsi="Verdana"/>
        </w:rPr>
        <w:t>у процесі</w:t>
      </w:r>
    </w:p>
    <w:p w14:paraId="0FCE3EC2" w14:textId="37E17117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 xml:space="preserve">2. </w:t>
      </w:r>
      <w:r w:rsidR="00334D81" w:rsidRPr="00DE428E">
        <w:rPr>
          <w:rFonts w:ascii="Verdana" w:hAnsi="Verdana"/>
        </w:rPr>
        <w:t>Реальна</w:t>
      </w:r>
      <w:r w:rsidRPr="00DE428E">
        <w:rPr>
          <w:rFonts w:ascii="Verdana" w:hAnsi="Verdana"/>
        </w:rPr>
        <w:t xml:space="preserve"> </w:t>
      </w:r>
      <w:r w:rsidR="00334D81" w:rsidRPr="00DE428E">
        <w:rPr>
          <w:rFonts w:ascii="Verdana" w:hAnsi="Verdana"/>
        </w:rPr>
        <w:t>картина</w:t>
      </w:r>
      <w:r w:rsidRPr="00DE428E">
        <w:rPr>
          <w:rFonts w:ascii="Verdana" w:hAnsi="Verdana"/>
        </w:rPr>
        <w:t xml:space="preserve"> власних можливостей учасників</w:t>
      </w:r>
    </w:p>
    <w:p w14:paraId="764A5B3C" w14:textId="405CF2F1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>3. Групов</w:t>
      </w:r>
      <w:r w:rsidR="008E563F" w:rsidRPr="00DE428E">
        <w:rPr>
          <w:rFonts w:ascii="Verdana" w:hAnsi="Verdana"/>
        </w:rPr>
        <w:t>і</w:t>
      </w:r>
      <w:r w:rsidRPr="00DE428E">
        <w:rPr>
          <w:rFonts w:ascii="Verdana" w:hAnsi="Verdana"/>
        </w:rPr>
        <w:t xml:space="preserve"> обговорення та </w:t>
      </w:r>
      <w:r w:rsidR="00334D81" w:rsidRPr="00DE428E">
        <w:rPr>
          <w:rFonts w:ascii="Verdana" w:hAnsi="Verdana"/>
        </w:rPr>
        <w:t>практична</w:t>
      </w:r>
      <w:r w:rsidRPr="00DE428E">
        <w:rPr>
          <w:rFonts w:ascii="Verdana" w:hAnsi="Verdana"/>
        </w:rPr>
        <w:t xml:space="preserve"> діяльність</w:t>
      </w:r>
    </w:p>
    <w:p w14:paraId="1D9B06EF" w14:textId="053ABFC4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 xml:space="preserve">4. </w:t>
      </w:r>
      <w:r w:rsidR="008E563F" w:rsidRPr="00DE428E">
        <w:rPr>
          <w:rFonts w:ascii="Verdana" w:hAnsi="Verdana"/>
        </w:rPr>
        <w:t>Роздаткові м</w:t>
      </w:r>
      <w:r w:rsidRPr="00DE428E">
        <w:rPr>
          <w:rFonts w:ascii="Verdana" w:hAnsi="Verdana"/>
        </w:rPr>
        <w:t>атеріали та матеріали для читання</w:t>
      </w:r>
    </w:p>
    <w:p w14:paraId="5F65B54C" w14:textId="77777777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>5. Місце проживання та навчальна практика без формальних часових обмежень</w:t>
      </w:r>
    </w:p>
    <w:p w14:paraId="500D7A69" w14:textId="77777777" w:rsidR="00617922" w:rsidRPr="00DE428E" w:rsidRDefault="00617922" w:rsidP="00DE428E">
      <w:pPr>
        <w:spacing w:after="0" w:line="240" w:lineRule="auto"/>
        <w:rPr>
          <w:rFonts w:ascii="Verdana" w:hAnsi="Verdana"/>
          <w:color w:val="000000"/>
          <w:lang w:val="uk-UA"/>
        </w:rPr>
      </w:pPr>
    </w:p>
    <w:p w14:paraId="154553A9" w14:textId="77777777" w:rsidR="00FA5047" w:rsidRPr="00DE428E" w:rsidRDefault="00FA5047" w:rsidP="00DE428E">
      <w:pPr>
        <w:spacing w:after="0" w:line="240" w:lineRule="auto"/>
        <w:rPr>
          <w:rFonts w:ascii="Verdana" w:hAnsi="Verdana"/>
          <w:b/>
          <w:color w:val="000000"/>
          <w:spacing w:val="-4"/>
          <w:sz w:val="20"/>
          <w:szCs w:val="20"/>
          <w:lang w:val="uk-UA"/>
        </w:rPr>
      </w:pPr>
      <w:r w:rsidRPr="00DE428E">
        <w:rPr>
          <w:rFonts w:ascii="Verdana" w:hAnsi="Verdana"/>
          <w:b/>
          <w:color w:val="000000"/>
          <w:spacing w:val="-4"/>
          <w:sz w:val="20"/>
          <w:szCs w:val="20"/>
          <w:lang w:val="uk-UA"/>
        </w:rPr>
        <w:t>Процедура участі і реєстрації</w:t>
      </w:r>
    </w:p>
    <w:p w14:paraId="1035C0C5" w14:textId="77777777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</w:rPr>
      </w:pPr>
      <w:r w:rsidRPr="00DE428E">
        <w:rPr>
          <w:rFonts w:ascii="Verdana" w:hAnsi="Verdana"/>
          <w:color w:val="000000"/>
          <w:sz w:val="20"/>
          <w:szCs w:val="20"/>
        </w:rPr>
        <w:t> </w:t>
      </w:r>
    </w:p>
    <w:p w14:paraId="4A15E372" w14:textId="77777777" w:rsidR="00FA5047" w:rsidRPr="00DE428E" w:rsidRDefault="004C007A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  <w:lang w:val="ru-RU"/>
        </w:rPr>
        <w:t xml:space="preserve">Всім зацікавленим заявникам пропонується уважно прочитати усю інформацію, розміщену на нашому веб-сайті </w:t>
      </w:r>
      <w:hyperlink r:id="rId6" w:history="1">
        <w:r w:rsidR="00D552B2" w:rsidRPr="00DE428E">
          <w:rPr>
            <w:rStyle w:val="Hyperlink"/>
            <w:rFonts w:ascii="Verdana" w:hAnsi="Verdana"/>
          </w:rPr>
          <w:t>www</w:t>
        </w:r>
        <w:r w:rsidR="00D552B2" w:rsidRPr="00DE428E">
          <w:rPr>
            <w:rStyle w:val="Hyperlink"/>
            <w:rFonts w:ascii="Verdana" w:hAnsi="Verdana"/>
            <w:lang w:val="ru-RU"/>
          </w:rPr>
          <w:t>.</w:t>
        </w:r>
        <w:r w:rsidR="00D552B2" w:rsidRPr="00DE428E">
          <w:rPr>
            <w:rStyle w:val="Hyperlink"/>
            <w:rFonts w:ascii="Verdana" w:hAnsi="Verdana"/>
          </w:rPr>
          <w:t>grassrootsglobal</w:t>
        </w:r>
        <w:r w:rsidR="00D552B2" w:rsidRPr="00DE428E">
          <w:rPr>
            <w:rStyle w:val="Hyperlink"/>
            <w:rFonts w:ascii="Verdana" w:hAnsi="Verdana"/>
            <w:lang w:val="ru-RU"/>
          </w:rPr>
          <w:t>.</w:t>
        </w:r>
        <w:r w:rsidR="00D552B2" w:rsidRPr="00DE428E">
          <w:rPr>
            <w:rStyle w:val="Hyperlink"/>
            <w:rFonts w:ascii="Verdana" w:hAnsi="Verdana"/>
          </w:rPr>
          <w:t>net</w:t>
        </w:r>
      </w:hyperlink>
      <w:r w:rsidR="00D552B2" w:rsidRPr="00DE428E">
        <w:rPr>
          <w:rFonts w:ascii="Verdana" w:hAnsi="Verdana"/>
          <w:color w:val="000000"/>
          <w:lang w:val="ru-RU"/>
        </w:rPr>
        <w:t xml:space="preserve">. </w:t>
      </w:r>
      <w:r w:rsidRPr="00DE428E">
        <w:rPr>
          <w:rFonts w:ascii="Verdana" w:hAnsi="Verdana"/>
          <w:lang w:val="ru-RU"/>
        </w:rPr>
        <w:t xml:space="preserve">На веб-сторінці "Процедура участі" </w:t>
      </w:r>
      <w:hyperlink r:id="rId7" w:history="1">
        <w:r w:rsidR="00D552B2" w:rsidRPr="00DE428E">
          <w:rPr>
            <w:rStyle w:val="Hyperlink"/>
            <w:rFonts w:ascii="Verdana" w:hAnsi="Verdana"/>
          </w:rPr>
          <w:t>https</w:t>
        </w:r>
        <w:r w:rsidR="00D552B2" w:rsidRPr="00DE428E">
          <w:rPr>
            <w:rStyle w:val="Hyperlink"/>
            <w:rFonts w:ascii="Verdana" w:hAnsi="Verdana"/>
            <w:lang w:val="ru-RU"/>
          </w:rPr>
          <w:t>://</w:t>
        </w:r>
        <w:r w:rsidR="00D552B2" w:rsidRPr="00DE428E">
          <w:rPr>
            <w:rStyle w:val="Hyperlink"/>
            <w:rFonts w:ascii="Verdana" w:hAnsi="Verdana"/>
          </w:rPr>
          <w:t>www</w:t>
        </w:r>
        <w:r w:rsidR="00D552B2" w:rsidRPr="00DE428E">
          <w:rPr>
            <w:rStyle w:val="Hyperlink"/>
            <w:rFonts w:ascii="Verdana" w:hAnsi="Verdana"/>
            <w:lang w:val="ru-RU"/>
          </w:rPr>
          <w:t>.</w:t>
        </w:r>
        <w:r w:rsidR="00D552B2" w:rsidRPr="00DE428E">
          <w:rPr>
            <w:rStyle w:val="Hyperlink"/>
            <w:rFonts w:ascii="Verdana" w:hAnsi="Verdana"/>
          </w:rPr>
          <w:t>grassrootsglobal</w:t>
        </w:r>
        <w:r w:rsidR="00D552B2" w:rsidRPr="00DE428E">
          <w:rPr>
            <w:rStyle w:val="Hyperlink"/>
            <w:rFonts w:ascii="Verdana" w:hAnsi="Verdana"/>
            <w:lang w:val="ru-RU"/>
          </w:rPr>
          <w:t>.</w:t>
        </w:r>
        <w:r w:rsidR="00D552B2" w:rsidRPr="00DE428E">
          <w:rPr>
            <w:rStyle w:val="Hyperlink"/>
            <w:rFonts w:ascii="Verdana" w:hAnsi="Verdana"/>
          </w:rPr>
          <w:t>net</w:t>
        </w:r>
        <w:r w:rsidR="00D552B2" w:rsidRPr="00DE428E">
          <w:rPr>
            <w:rStyle w:val="Hyperlink"/>
            <w:rFonts w:ascii="Verdana" w:hAnsi="Verdana"/>
            <w:lang w:val="ru-RU"/>
          </w:rPr>
          <w:t>/</w:t>
        </w:r>
        <w:r w:rsidR="00D552B2" w:rsidRPr="00DE428E">
          <w:rPr>
            <w:rStyle w:val="Hyperlink"/>
            <w:rFonts w:ascii="Verdana" w:hAnsi="Verdana"/>
          </w:rPr>
          <w:t>mer</w:t>
        </w:r>
        <w:r w:rsidR="00D552B2" w:rsidRPr="00DE428E">
          <w:rPr>
            <w:rStyle w:val="Hyperlink"/>
            <w:rFonts w:ascii="Verdana" w:hAnsi="Verdana"/>
            <w:lang w:val="ru-RU"/>
          </w:rPr>
          <w:t>2020/</w:t>
        </w:r>
        <w:r w:rsidR="00D552B2" w:rsidRPr="00DE428E">
          <w:rPr>
            <w:rStyle w:val="Hyperlink"/>
            <w:rFonts w:ascii="Verdana" w:hAnsi="Verdana"/>
          </w:rPr>
          <w:t>participation</w:t>
        </w:r>
        <w:r w:rsidR="00D552B2" w:rsidRPr="00DE428E">
          <w:rPr>
            <w:rStyle w:val="Hyperlink"/>
            <w:rFonts w:ascii="Verdana" w:hAnsi="Verdana"/>
            <w:lang w:val="ru-RU"/>
          </w:rPr>
          <w:t>-</w:t>
        </w:r>
        <w:r w:rsidR="00D552B2" w:rsidRPr="00DE428E">
          <w:rPr>
            <w:rStyle w:val="Hyperlink"/>
            <w:rFonts w:ascii="Verdana" w:hAnsi="Verdana"/>
          </w:rPr>
          <w:t>procedure</w:t>
        </w:r>
        <w:r w:rsidR="00D552B2" w:rsidRPr="00DE428E">
          <w:rPr>
            <w:rStyle w:val="Hyperlink"/>
            <w:rFonts w:ascii="Verdana" w:hAnsi="Verdana"/>
            <w:lang w:val="ru-RU"/>
          </w:rPr>
          <w:t>.</w:t>
        </w:r>
        <w:r w:rsidR="00D552B2" w:rsidRPr="00DE428E">
          <w:rPr>
            <w:rStyle w:val="Hyperlink"/>
            <w:rFonts w:ascii="Verdana" w:hAnsi="Verdana"/>
          </w:rPr>
          <w:t>html</w:t>
        </w:r>
      </w:hyperlink>
      <w:r w:rsidR="00D552B2" w:rsidRPr="00DE428E">
        <w:rPr>
          <w:rFonts w:ascii="Verdana" w:hAnsi="Verdana"/>
          <w:color w:val="000000"/>
          <w:lang w:val="ru-RU"/>
        </w:rPr>
        <w:t xml:space="preserve">, </w:t>
      </w:r>
      <w:r w:rsidR="00FA5047" w:rsidRPr="00DE428E">
        <w:rPr>
          <w:rFonts w:ascii="Verdana" w:hAnsi="Verdana"/>
          <w:lang w:val="ru-RU"/>
        </w:rPr>
        <w:t xml:space="preserve">детально пояснюються усі кроки. Аналогічно, на сторінці «Процедура подання заявок» також </w:t>
      </w:r>
      <w:r w:rsidR="00FA5047" w:rsidRPr="00DE428E">
        <w:rPr>
          <w:rFonts w:ascii="Verdana" w:hAnsi="Verdana"/>
          <w:lang w:val="ru-RU"/>
        </w:rPr>
        <w:lastRenderedPageBreak/>
        <w:t xml:space="preserve">розміщені детальні пояснення </w:t>
      </w:r>
      <w:hyperlink r:id="rId8" w:history="1">
        <w:r w:rsidR="00D552B2" w:rsidRPr="00DE428E">
          <w:rPr>
            <w:rStyle w:val="Hyperlink"/>
            <w:rFonts w:ascii="Verdana" w:hAnsi="Verdana"/>
            <w:spacing w:val="-4"/>
          </w:rPr>
          <w:t>https</w:t>
        </w:r>
        <w:r w:rsidR="00D552B2" w:rsidRPr="00DE428E">
          <w:rPr>
            <w:rStyle w:val="Hyperlink"/>
            <w:rFonts w:ascii="Verdana" w:hAnsi="Verdana"/>
            <w:spacing w:val="-4"/>
            <w:lang w:val="ru-RU"/>
          </w:rPr>
          <w:t>://</w:t>
        </w:r>
        <w:r w:rsidR="00D552B2" w:rsidRPr="00DE428E">
          <w:rPr>
            <w:rStyle w:val="Hyperlink"/>
            <w:rFonts w:ascii="Verdana" w:hAnsi="Verdana"/>
            <w:spacing w:val="-4"/>
          </w:rPr>
          <w:t>www</w:t>
        </w:r>
        <w:r w:rsidR="00D552B2" w:rsidRPr="00DE428E">
          <w:rPr>
            <w:rStyle w:val="Hyperlink"/>
            <w:rFonts w:ascii="Verdana" w:hAnsi="Verdana"/>
            <w:spacing w:val="-4"/>
            <w:lang w:val="ru-RU"/>
          </w:rPr>
          <w:t>.</w:t>
        </w:r>
        <w:r w:rsidR="00D552B2" w:rsidRPr="00DE428E">
          <w:rPr>
            <w:rStyle w:val="Hyperlink"/>
            <w:rFonts w:ascii="Verdana" w:hAnsi="Verdana"/>
            <w:spacing w:val="-4"/>
          </w:rPr>
          <w:t>grassrootsglobal</w:t>
        </w:r>
        <w:r w:rsidR="00D552B2" w:rsidRPr="00DE428E">
          <w:rPr>
            <w:rStyle w:val="Hyperlink"/>
            <w:rFonts w:ascii="Verdana" w:hAnsi="Verdana"/>
            <w:spacing w:val="-4"/>
            <w:lang w:val="ru-RU"/>
          </w:rPr>
          <w:t>.</w:t>
        </w:r>
        <w:r w:rsidR="00D552B2" w:rsidRPr="00DE428E">
          <w:rPr>
            <w:rStyle w:val="Hyperlink"/>
            <w:rFonts w:ascii="Verdana" w:hAnsi="Verdana"/>
            <w:spacing w:val="-4"/>
          </w:rPr>
          <w:t>net</w:t>
        </w:r>
        <w:r w:rsidR="00D552B2" w:rsidRPr="00DE428E">
          <w:rPr>
            <w:rStyle w:val="Hyperlink"/>
            <w:rFonts w:ascii="Verdana" w:hAnsi="Verdana"/>
            <w:spacing w:val="-4"/>
            <w:lang w:val="ru-RU"/>
          </w:rPr>
          <w:t>/</w:t>
        </w:r>
        <w:r w:rsidR="00D552B2" w:rsidRPr="00DE428E">
          <w:rPr>
            <w:rStyle w:val="Hyperlink"/>
            <w:rFonts w:ascii="Verdana" w:hAnsi="Verdana"/>
            <w:spacing w:val="-4"/>
          </w:rPr>
          <w:t>mer</w:t>
        </w:r>
        <w:r w:rsidR="00D552B2" w:rsidRPr="00DE428E">
          <w:rPr>
            <w:rStyle w:val="Hyperlink"/>
            <w:rFonts w:ascii="Verdana" w:hAnsi="Verdana"/>
            <w:spacing w:val="-4"/>
            <w:lang w:val="ru-RU"/>
          </w:rPr>
          <w:t>2020/</w:t>
        </w:r>
        <w:r w:rsidR="00D552B2" w:rsidRPr="00DE428E">
          <w:rPr>
            <w:rStyle w:val="Hyperlink"/>
            <w:rFonts w:ascii="Verdana" w:hAnsi="Verdana"/>
            <w:spacing w:val="-4"/>
          </w:rPr>
          <w:t>application</w:t>
        </w:r>
        <w:r w:rsidR="00D552B2" w:rsidRPr="00DE428E">
          <w:rPr>
            <w:rStyle w:val="Hyperlink"/>
            <w:rFonts w:ascii="Verdana" w:hAnsi="Verdana"/>
            <w:spacing w:val="-4"/>
            <w:lang w:val="ru-RU"/>
          </w:rPr>
          <w:t>-</w:t>
        </w:r>
        <w:r w:rsidR="00D552B2" w:rsidRPr="00DE428E">
          <w:rPr>
            <w:rStyle w:val="Hyperlink"/>
            <w:rFonts w:ascii="Verdana" w:hAnsi="Verdana"/>
            <w:spacing w:val="-4"/>
          </w:rPr>
          <w:t>procedure</w:t>
        </w:r>
        <w:r w:rsidR="00D552B2" w:rsidRPr="00DE428E">
          <w:rPr>
            <w:rStyle w:val="Hyperlink"/>
            <w:rFonts w:ascii="Verdana" w:hAnsi="Verdana"/>
            <w:spacing w:val="-4"/>
            <w:lang w:val="ru-RU"/>
          </w:rPr>
          <w:t>.</w:t>
        </w:r>
        <w:r w:rsidR="00D552B2" w:rsidRPr="00DE428E">
          <w:rPr>
            <w:rStyle w:val="Hyperlink"/>
            <w:rFonts w:ascii="Verdana" w:hAnsi="Verdana"/>
            <w:spacing w:val="-4"/>
          </w:rPr>
          <w:t>html</w:t>
        </w:r>
      </w:hyperlink>
      <w:r w:rsidR="00D552B2" w:rsidRPr="00DE428E">
        <w:rPr>
          <w:rFonts w:ascii="Verdana" w:hAnsi="Verdana"/>
          <w:color w:val="000000"/>
          <w:spacing w:val="-4"/>
          <w:lang w:val="ru-RU"/>
        </w:rPr>
        <w:t xml:space="preserve">. </w:t>
      </w:r>
      <w:r w:rsidR="00FA5047" w:rsidRPr="00DE428E">
        <w:rPr>
          <w:rFonts w:ascii="Verdana" w:hAnsi="Verdana"/>
        </w:rPr>
        <w:t>Під час подання заявки в режимі он-лайн заявнику необхідно сплатити реєстраційний внесок у розмірі 25 CAD за допомогою кредитної чи дебетової картки.</w:t>
      </w:r>
    </w:p>
    <w:p w14:paraId="65E8F703" w14:textId="38AFC499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spacing w:val="-4"/>
          <w:sz w:val="20"/>
          <w:szCs w:val="20"/>
          <w:lang w:val="ru-RU"/>
        </w:rPr>
      </w:pPr>
      <w:r w:rsidRPr="00DE428E">
        <w:rPr>
          <w:rFonts w:ascii="Verdana" w:hAnsi="Verdana"/>
          <w:color w:val="000000"/>
          <w:spacing w:val="-4"/>
          <w:sz w:val="20"/>
          <w:szCs w:val="20"/>
        </w:rPr>
        <w:t> </w:t>
      </w:r>
    </w:p>
    <w:p w14:paraId="14C3EFF6" w14:textId="77777777" w:rsidR="00617922" w:rsidRPr="00DE428E" w:rsidRDefault="00617922" w:rsidP="00DE428E">
      <w:pPr>
        <w:spacing w:after="0" w:line="240" w:lineRule="auto"/>
        <w:rPr>
          <w:rFonts w:ascii="Verdana" w:hAnsi="Verdana"/>
          <w:color w:val="000000"/>
          <w:lang w:val="uk-UA"/>
        </w:rPr>
      </w:pPr>
    </w:p>
    <w:p w14:paraId="0EEFA6FF" w14:textId="76FA97D2" w:rsidR="00617922" w:rsidRPr="00DE428E" w:rsidRDefault="00617922" w:rsidP="00DE428E">
      <w:pPr>
        <w:pStyle w:val="HTMLPreformatted"/>
        <w:rPr>
          <w:rFonts w:ascii="Verdana" w:hAnsi="Verdana"/>
          <w:b/>
        </w:rPr>
      </w:pPr>
      <w:r w:rsidRPr="00DE428E">
        <w:rPr>
          <w:rFonts w:ascii="Verdana" w:hAnsi="Verdana"/>
          <w:b/>
        </w:rPr>
        <w:t xml:space="preserve">Стипендії та звільнення від </w:t>
      </w:r>
      <w:r w:rsidR="00FA5047" w:rsidRPr="00DE428E">
        <w:rPr>
          <w:rFonts w:ascii="Verdana" w:hAnsi="Verdana"/>
          <w:b/>
        </w:rPr>
        <w:t>о</w:t>
      </w:r>
      <w:r w:rsidRPr="00DE428E">
        <w:rPr>
          <w:rFonts w:ascii="Verdana" w:hAnsi="Verdana"/>
          <w:b/>
        </w:rPr>
        <w:t xml:space="preserve">плати </w:t>
      </w:r>
    </w:p>
    <w:p w14:paraId="1AE63A23" w14:textId="77777777" w:rsidR="00617922" w:rsidRPr="00DE428E" w:rsidRDefault="00617922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> </w:t>
      </w:r>
    </w:p>
    <w:p w14:paraId="0D511EB8" w14:textId="29BABFA8" w:rsidR="00617922" w:rsidRPr="00DE428E" w:rsidRDefault="00FA5047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>Пропонується</w:t>
      </w:r>
      <w:r w:rsidR="00617922" w:rsidRPr="00DE428E">
        <w:rPr>
          <w:rFonts w:ascii="Verdana" w:hAnsi="Verdana"/>
        </w:rPr>
        <w:t xml:space="preserve"> кілька стипендій, </w:t>
      </w:r>
      <w:r w:rsidR="003E3EDC" w:rsidRPr="00DE428E">
        <w:rPr>
          <w:rFonts w:ascii="Verdana" w:hAnsi="Verdana"/>
        </w:rPr>
        <w:t>які частково покривають вартість навчання.</w:t>
      </w:r>
      <w:r w:rsidR="00617922" w:rsidRPr="00DE428E">
        <w:rPr>
          <w:rFonts w:ascii="Verdana" w:hAnsi="Verdana"/>
        </w:rPr>
        <w:t xml:space="preserve"> Для</w:t>
      </w:r>
      <w:r w:rsidRPr="00DE428E">
        <w:rPr>
          <w:rFonts w:ascii="Verdana" w:hAnsi="Verdana"/>
        </w:rPr>
        <w:t xml:space="preserve"> </w:t>
      </w:r>
      <w:r w:rsidR="00617922" w:rsidRPr="00DE428E">
        <w:rPr>
          <w:rFonts w:ascii="Verdana" w:hAnsi="Verdana"/>
        </w:rPr>
        <w:t xml:space="preserve"> </w:t>
      </w:r>
      <w:r w:rsidRPr="00DE428E">
        <w:rPr>
          <w:rFonts w:ascii="Verdana" w:hAnsi="Verdana"/>
        </w:rPr>
        <w:t xml:space="preserve">обмеженої кількості </w:t>
      </w:r>
      <w:r w:rsidR="00617922" w:rsidRPr="00DE428E">
        <w:rPr>
          <w:rFonts w:ascii="Verdana" w:hAnsi="Verdana"/>
        </w:rPr>
        <w:t xml:space="preserve">учасників, які </w:t>
      </w:r>
      <w:r w:rsidR="003E3EDC" w:rsidRPr="00DE428E">
        <w:rPr>
          <w:rFonts w:ascii="Verdana" w:hAnsi="Verdana"/>
        </w:rPr>
        <w:t>здійснюють оплату в повному обсязі</w:t>
      </w:r>
      <w:r w:rsidR="00617922" w:rsidRPr="00DE428E">
        <w:rPr>
          <w:rFonts w:ascii="Verdana" w:hAnsi="Verdana"/>
        </w:rPr>
        <w:t>, передбачен</w:t>
      </w:r>
      <w:r w:rsidRPr="00DE428E">
        <w:rPr>
          <w:rFonts w:ascii="Verdana" w:hAnsi="Verdana"/>
        </w:rPr>
        <w:t>а можливість</w:t>
      </w:r>
      <w:r w:rsidR="00617922" w:rsidRPr="00DE428E">
        <w:rPr>
          <w:rFonts w:ascii="Verdana" w:hAnsi="Verdana"/>
        </w:rPr>
        <w:t xml:space="preserve"> </w:t>
      </w:r>
      <w:r w:rsidRPr="00DE428E">
        <w:rPr>
          <w:rFonts w:ascii="Verdana" w:hAnsi="Verdana"/>
        </w:rPr>
        <w:t>отримати звільнення</w:t>
      </w:r>
      <w:r w:rsidR="00617922" w:rsidRPr="00DE428E">
        <w:rPr>
          <w:rFonts w:ascii="Verdana" w:hAnsi="Verdana"/>
        </w:rPr>
        <w:t xml:space="preserve"> від оплати. Будь ласка, прочитайте веб-сторінку </w:t>
      </w:r>
      <w:r w:rsidR="006518F4">
        <w:fldChar w:fldCharType="begin"/>
      </w:r>
      <w:r w:rsidR="006518F4">
        <w:instrText xml:space="preserve"> HYPERLINK "https://www.grassrootsglobal.net/mer2020/scholarships.html" </w:instrText>
      </w:r>
      <w:r w:rsidR="006518F4">
        <w:fldChar w:fldCharType="separate"/>
      </w:r>
      <w:r w:rsidRPr="00DE428E">
        <w:rPr>
          <w:rStyle w:val="Hyperlink"/>
          <w:rFonts w:ascii="Verdana" w:hAnsi="Verdana"/>
          <w:spacing w:val="-2"/>
        </w:rPr>
        <w:t>https://www.grassrootsglobal.net/mer2020/scholarships.html</w:t>
      </w:r>
      <w:r w:rsidR="006518F4">
        <w:rPr>
          <w:rStyle w:val="Hyperlink"/>
          <w:rFonts w:ascii="Verdana" w:hAnsi="Verdana"/>
          <w:spacing w:val="-2"/>
        </w:rPr>
        <w:fldChar w:fldCharType="end"/>
      </w:r>
      <w:r w:rsidR="006518F4">
        <w:rPr>
          <w:rStyle w:val="Hyperlink"/>
          <w:rFonts w:ascii="Verdana" w:hAnsi="Verdana"/>
          <w:spacing w:val="-2"/>
          <w:lang w:val="en-CA"/>
        </w:rPr>
        <w:t xml:space="preserve"> </w:t>
      </w:r>
      <w:r w:rsidR="00617922" w:rsidRPr="00DE428E">
        <w:rPr>
          <w:rFonts w:ascii="Verdana" w:hAnsi="Verdana"/>
        </w:rPr>
        <w:t>для отримання детальної інформації та процедури подання заявки</w:t>
      </w:r>
    </w:p>
    <w:p w14:paraId="7DB45013" w14:textId="77777777" w:rsidR="00D552B2" w:rsidRPr="00DE428E" w:rsidRDefault="00D552B2" w:rsidP="00DE428E">
      <w:pPr>
        <w:spacing w:after="0" w:line="240" w:lineRule="auto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 w:rsidRPr="00DE428E"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56D9EBB5" w14:textId="77777777" w:rsidR="00617922" w:rsidRPr="00DE428E" w:rsidRDefault="00617922" w:rsidP="00DE428E">
      <w:pPr>
        <w:spacing w:after="0" w:line="240" w:lineRule="auto"/>
        <w:rPr>
          <w:rFonts w:ascii="Verdana" w:hAnsi="Verdana"/>
          <w:color w:val="000000"/>
          <w:sz w:val="20"/>
          <w:szCs w:val="20"/>
          <w:lang w:val="ru-RU"/>
        </w:rPr>
      </w:pPr>
    </w:p>
    <w:p w14:paraId="6FE55B87" w14:textId="77777777" w:rsidR="00631B89" w:rsidRPr="00DE428E" w:rsidRDefault="00631B89" w:rsidP="00DE428E">
      <w:pPr>
        <w:pStyle w:val="HTMLPreformatted"/>
        <w:rPr>
          <w:rFonts w:ascii="Verdana" w:hAnsi="Verdana"/>
          <w:b/>
        </w:rPr>
      </w:pPr>
      <w:r w:rsidRPr="00DE428E">
        <w:rPr>
          <w:rFonts w:ascii="Verdana" w:hAnsi="Verdana"/>
          <w:b/>
        </w:rPr>
        <w:t>Інституційне партнерство</w:t>
      </w:r>
    </w:p>
    <w:p w14:paraId="0970ECB4" w14:textId="6BBA94A5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sz w:val="20"/>
          <w:szCs w:val="20"/>
          <w:lang w:val="ru-RU"/>
        </w:rPr>
      </w:pPr>
      <w:r w:rsidRPr="00DE428E">
        <w:rPr>
          <w:rFonts w:ascii="Verdana" w:hAnsi="Verdana"/>
          <w:b/>
          <w:bCs/>
          <w:color w:val="000000"/>
          <w:sz w:val="20"/>
          <w:szCs w:val="20"/>
        </w:rPr>
        <w:t> </w:t>
      </w:r>
    </w:p>
    <w:p w14:paraId="4C357C59" w14:textId="77777777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sz w:val="20"/>
          <w:szCs w:val="20"/>
          <w:lang w:val="ru-RU"/>
        </w:rPr>
      </w:pPr>
      <w:r w:rsidRPr="00DE428E">
        <w:rPr>
          <w:rFonts w:ascii="Verdana" w:hAnsi="Verdana"/>
          <w:color w:val="000000"/>
          <w:sz w:val="20"/>
          <w:szCs w:val="20"/>
        </w:rPr>
        <w:t> </w:t>
      </w:r>
    </w:p>
    <w:p w14:paraId="5D9D8FCB" w14:textId="77777777" w:rsidR="00631B89" w:rsidRPr="00DE428E" w:rsidRDefault="00631B89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</w:rPr>
        <w:t>Намагаючись залучити все більше та більше зацікавлених сторін та підготувати внутрішньо-інституційні та міжінституційні платформи, з яких сталий розвиток гірських екосистем можна просувати на регіональному чи глобальному рівні, ми запросили багато академічних установ, міжнародних організацій, місцевих рад та громадських організацій до партнерства чи співучасті у програмі. На даний момент понад 25 провідних університетів / інститутів та майже 28 середніх / малих організацій із Канади, України, Білорусі, Вірменії, Албанії, Словенії, Румунії, Боснії та Герцеговини, Сербії, Азербайджану, Киргизстану, Казахстану, Таджикистану, Непалу, Бутану, М'янми та Індії підписали Меморандум про партнерство / співпрацю в цій інноваційній програмі. Очікується ще кілька. Зацікавлені академічні установи та організації на місцях можуть звернутися до нас щодо партнерства або співпраці в цій міжнародній програмі. Детальну інформацію можна отримати за посиланням</w:t>
      </w:r>
    </w:p>
    <w:p w14:paraId="3AF03CB2" w14:textId="7A605B5A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sz w:val="20"/>
          <w:szCs w:val="20"/>
          <w:lang w:val="ru-RU"/>
        </w:rPr>
      </w:pPr>
      <w:r w:rsidRPr="00DE428E">
        <w:rPr>
          <w:rFonts w:ascii="Verdana" w:hAnsi="Verdana"/>
          <w:color w:val="000000"/>
          <w:spacing w:val="-2"/>
          <w:sz w:val="20"/>
          <w:szCs w:val="20"/>
          <w:lang w:val="ru-RU"/>
        </w:rPr>
        <w:t xml:space="preserve"> </w:t>
      </w:r>
      <w:hyperlink r:id="rId9" w:history="1">
        <w:r w:rsidRPr="00DE428E">
          <w:rPr>
            <w:rStyle w:val="Hyperlink"/>
            <w:rFonts w:ascii="Verdana" w:hAnsi="Verdana"/>
            <w:sz w:val="20"/>
            <w:szCs w:val="20"/>
          </w:rPr>
          <w:t>https</w:t>
        </w:r>
        <w:r w:rsidRPr="00DE428E">
          <w:rPr>
            <w:rStyle w:val="Hyperlink"/>
            <w:rFonts w:ascii="Verdana" w:hAnsi="Verdana"/>
            <w:sz w:val="20"/>
            <w:szCs w:val="20"/>
            <w:lang w:val="ru-RU"/>
          </w:rPr>
          <w:t>://</w:t>
        </w:r>
        <w:r w:rsidRPr="00DE428E">
          <w:rPr>
            <w:rStyle w:val="Hyperlink"/>
            <w:rFonts w:ascii="Verdana" w:hAnsi="Verdana"/>
            <w:sz w:val="20"/>
            <w:szCs w:val="20"/>
          </w:rPr>
          <w:t>www</w:t>
        </w:r>
        <w:r w:rsidRPr="00DE428E">
          <w:rPr>
            <w:rStyle w:val="Hyperlink"/>
            <w:rFonts w:ascii="Verdana" w:hAnsi="Verdana"/>
            <w:sz w:val="20"/>
            <w:szCs w:val="20"/>
            <w:lang w:val="ru-RU"/>
          </w:rPr>
          <w:t>.</w:t>
        </w:r>
        <w:proofErr w:type="spellStart"/>
        <w:r w:rsidRPr="00DE428E">
          <w:rPr>
            <w:rStyle w:val="Hyperlink"/>
            <w:rFonts w:ascii="Verdana" w:hAnsi="Verdana"/>
            <w:sz w:val="20"/>
            <w:szCs w:val="20"/>
          </w:rPr>
          <w:t>grassrootsglobal</w:t>
        </w:r>
        <w:proofErr w:type="spellEnd"/>
        <w:r w:rsidRPr="00DE428E">
          <w:rPr>
            <w:rStyle w:val="Hyperlink"/>
            <w:rFonts w:ascii="Verdana" w:hAnsi="Verdana"/>
            <w:sz w:val="20"/>
            <w:szCs w:val="20"/>
            <w:lang w:val="ru-RU"/>
          </w:rPr>
          <w:t>.</w:t>
        </w:r>
        <w:r w:rsidRPr="00DE428E">
          <w:rPr>
            <w:rStyle w:val="Hyperlink"/>
            <w:rFonts w:ascii="Verdana" w:hAnsi="Verdana"/>
            <w:sz w:val="20"/>
            <w:szCs w:val="20"/>
          </w:rPr>
          <w:t>net</w:t>
        </w:r>
        <w:r w:rsidRPr="00DE428E">
          <w:rPr>
            <w:rStyle w:val="Hyperlink"/>
            <w:rFonts w:ascii="Verdana" w:hAnsi="Verdana"/>
            <w:sz w:val="20"/>
            <w:szCs w:val="20"/>
            <w:lang w:val="ru-RU"/>
          </w:rPr>
          <w:t>/</w:t>
        </w:r>
        <w:proofErr w:type="spellStart"/>
        <w:r w:rsidRPr="00DE428E">
          <w:rPr>
            <w:rStyle w:val="Hyperlink"/>
            <w:rFonts w:ascii="Verdana" w:hAnsi="Verdana"/>
            <w:sz w:val="20"/>
            <w:szCs w:val="20"/>
          </w:rPr>
          <w:t>mer</w:t>
        </w:r>
        <w:proofErr w:type="spellEnd"/>
        <w:r w:rsidRPr="00DE428E">
          <w:rPr>
            <w:rStyle w:val="Hyperlink"/>
            <w:rFonts w:ascii="Verdana" w:hAnsi="Verdana"/>
            <w:sz w:val="20"/>
            <w:szCs w:val="20"/>
            <w:lang w:val="ru-RU"/>
          </w:rPr>
          <w:t>2020/</w:t>
        </w:r>
        <w:r w:rsidRPr="00DE428E">
          <w:rPr>
            <w:rStyle w:val="Hyperlink"/>
            <w:rFonts w:ascii="Verdana" w:hAnsi="Verdana"/>
            <w:sz w:val="20"/>
            <w:szCs w:val="20"/>
          </w:rPr>
          <w:t>call</w:t>
        </w:r>
        <w:r w:rsidRPr="00DE428E">
          <w:rPr>
            <w:rStyle w:val="Hyperlink"/>
            <w:rFonts w:ascii="Verdana" w:hAnsi="Verdana"/>
            <w:sz w:val="20"/>
            <w:szCs w:val="20"/>
            <w:lang w:val="ru-RU"/>
          </w:rPr>
          <w:t>-</w:t>
        </w:r>
        <w:r w:rsidRPr="00DE428E">
          <w:rPr>
            <w:rStyle w:val="Hyperlink"/>
            <w:rFonts w:ascii="Verdana" w:hAnsi="Verdana"/>
            <w:sz w:val="20"/>
            <w:szCs w:val="20"/>
          </w:rPr>
          <w:t>for</w:t>
        </w:r>
        <w:r w:rsidRPr="00DE428E">
          <w:rPr>
            <w:rStyle w:val="Hyperlink"/>
            <w:rFonts w:ascii="Verdana" w:hAnsi="Verdana"/>
            <w:sz w:val="20"/>
            <w:szCs w:val="20"/>
            <w:lang w:val="ru-RU"/>
          </w:rPr>
          <w:t>-</w:t>
        </w:r>
        <w:r w:rsidRPr="00DE428E">
          <w:rPr>
            <w:rStyle w:val="Hyperlink"/>
            <w:rFonts w:ascii="Verdana" w:hAnsi="Verdana"/>
            <w:sz w:val="20"/>
            <w:szCs w:val="20"/>
          </w:rPr>
          <w:t>cooperation</w:t>
        </w:r>
        <w:r w:rsidRPr="00DE428E">
          <w:rPr>
            <w:rStyle w:val="Hyperlink"/>
            <w:rFonts w:ascii="Verdana" w:hAnsi="Verdana"/>
            <w:sz w:val="20"/>
            <w:szCs w:val="20"/>
            <w:lang w:val="ru-RU"/>
          </w:rPr>
          <w:t>.</w:t>
        </w:r>
        <w:r w:rsidRPr="00DE428E">
          <w:rPr>
            <w:rStyle w:val="Hyperlink"/>
            <w:rFonts w:ascii="Verdana" w:hAnsi="Verdana"/>
            <w:sz w:val="20"/>
            <w:szCs w:val="20"/>
          </w:rPr>
          <w:t>html</w:t>
        </w:r>
      </w:hyperlink>
      <w:r w:rsidRPr="00DE428E">
        <w:rPr>
          <w:rFonts w:ascii="Verdana" w:hAnsi="Verdana"/>
          <w:color w:val="000000"/>
          <w:sz w:val="20"/>
          <w:szCs w:val="20"/>
          <w:lang w:val="ru-RU"/>
        </w:rPr>
        <w:t>.</w:t>
      </w:r>
      <w:r w:rsidRPr="00DE428E">
        <w:rPr>
          <w:rFonts w:ascii="Verdana" w:hAnsi="Verdana"/>
          <w:color w:val="000000"/>
          <w:spacing w:val="-2"/>
          <w:sz w:val="20"/>
          <w:szCs w:val="20"/>
          <w:lang w:val="ru-RU"/>
        </w:rPr>
        <w:t xml:space="preserve"> </w:t>
      </w:r>
    </w:p>
    <w:p w14:paraId="2D5554C1" w14:textId="31AC70EE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  <w:sz w:val="20"/>
          <w:szCs w:val="20"/>
          <w:lang w:val="ru-RU"/>
        </w:rPr>
      </w:pPr>
      <w:r w:rsidRPr="00DE428E">
        <w:rPr>
          <w:rFonts w:ascii="Verdana" w:hAnsi="Verdana"/>
          <w:color w:val="000000"/>
          <w:sz w:val="20"/>
          <w:szCs w:val="20"/>
        </w:rPr>
        <w:t> </w:t>
      </w:r>
    </w:p>
    <w:p w14:paraId="066DC124" w14:textId="77777777" w:rsidR="00617922" w:rsidRPr="00DE428E" w:rsidRDefault="00617922" w:rsidP="00DE428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0B3F63DC" w14:textId="0D37430F" w:rsidR="00836A08" w:rsidRPr="00DE428E" w:rsidRDefault="00631B89" w:rsidP="00DE428E">
      <w:pPr>
        <w:spacing w:after="0" w:line="240" w:lineRule="auto"/>
        <w:rPr>
          <w:rFonts w:ascii="Verdana" w:hAnsi="Verdana"/>
          <w:color w:val="000000"/>
          <w:lang w:val="uk-UA"/>
        </w:rPr>
      </w:pPr>
      <w:r w:rsidRPr="00DE428E">
        <w:rPr>
          <w:rFonts w:ascii="Verdana" w:hAnsi="Verdana"/>
          <w:b/>
          <w:bCs/>
          <w:color w:val="000000"/>
          <w:sz w:val="20"/>
          <w:szCs w:val="20"/>
          <w:lang w:val="uk-UA"/>
        </w:rPr>
        <w:t>Індивідуальна співпраця</w:t>
      </w:r>
    </w:p>
    <w:p w14:paraId="19E6A4F3" w14:textId="77777777" w:rsidR="00836A08" w:rsidRPr="00DE428E" w:rsidRDefault="00836A08" w:rsidP="00DE428E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DE428E">
        <w:rPr>
          <w:rFonts w:ascii="Verdana" w:hAnsi="Verdana"/>
          <w:color w:val="000000"/>
          <w:sz w:val="20"/>
          <w:szCs w:val="20"/>
        </w:rPr>
        <w:t> </w:t>
      </w:r>
    </w:p>
    <w:p w14:paraId="1DDFB2B1" w14:textId="33B52964" w:rsidR="00631B89" w:rsidRPr="00DE428E" w:rsidRDefault="003D36D6" w:rsidP="00DE428E">
      <w:pPr>
        <w:pStyle w:val="HTMLPreformatted"/>
        <w:rPr>
          <w:rFonts w:ascii="Verdana" w:hAnsi="Verdana"/>
        </w:rPr>
      </w:pPr>
      <w:r w:rsidRPr="00DE428E">
        <w:rPr>
          <w:rFonts w:ascii="Verdana" w:hAnsi="Verdana"/>
          <w:color w:val="000000"/>
          <w:lang w:eastAsia="en-CA"/>
        </w:rPr>
        <w:t xml:space="preserve">The Grassroots Institute </w:t>
      </w:r>
      <w:r w:rsidR="00631B89" w:rsidRPr="00DE428E">
        <w:rPr>
          <w:rFonts w:ascii="Verdana" w:hAnsi="Verdana"/>
        </w:rPr>
        <w:t xml:space="preserve">готовий також співпрацювати з вами на індивідуальному рівні. Перегляньте розділ, де йдеться про можливості співпраці на нашому веб-сайті </w:t>
      </w:r>
      <w:hyperlink r:id="rId10" w:history="1">
        <w:r w:rsidR="00474AB1" w:rsidRPr="00DE428E">
          <w:rPr>
            <w:rStyle w:val="Hyperlink"/>
            <w:rFonts w:ascii="Verdana" w:hAnsi="Verdana"/>
            <w:lang w:eastAsia="en-CA"/>
          </w:rPr>
          <w:t>http://grassrootsinstitute.net/opportunities.html</w:t>
        </w:r>
      </w:hyperlink>
      <w:r w:rsidR="00631B89" w:rsidRPr="00DE428E">
        <w:rPr>
          <w:rFonts w:ascii="Verdana" w:hAnsi="Verdana"/>
        </w:rPr>
        <w:t>, та дізнайтеся, як ми можемо стати партнерами.</w:t>
      </w:r>
    </w:p>
    <w:p w14:paraId="18C2BE7D" w14:textId="5FAD7EA0" w:rsidR="00836A08" w:rsidRPr="00DE428E" w:rsidRDefault="00836A08" w:rsidP="00DE428E">
      <w:pPr>
        <w:spacing w:after="0" w:line="240" w:lineRule="auto"/>
        <w:rPr>
          <w:rFonts w:ascii="Verdana" w:hAnsi="Verdana"/>
          <w:color w:val="000000"/>
          <w:sz w:val="20"/>
          <w:szCs w:val="20"/>
          <w:lang w:val="uk-UA" w:eastAsia="en-CA"/>
        </w:rPr>
      </w:pPr>
    </w:p>
    <w:p w14:paraId="1C0C1841" w14:textId="77777777" w:rsidR="00836A08" w:rsidRPr="00DE428E" w:rsidRDefault="00836A08" w:rsidP="00DE428E">
      <w:pPr>
        <w:spacing w:after="0" w:line="240" w:lineRule="auto"/>
        <w:rPr>
          <w:rFonts w:ascii="Verdana" w:hAnsi="Verdana"/>
          <w:color w:val="000000"/>
          <w:lang w:val="ru-RU"/>
        </w:rPr>
      </w:pPr>
    </w:p>
    <w:p w14:paraId="3DA12CA8" w14:textId="22AB5D19" w:rsidR="00D552B2" w:rsidRPr="00DE428E" w:rsidRDefault="00631B89" w:rsidP="00DE428E">
      <w:pPr>
        <w:spacing w:after="0" w:line="240" w:lineRule="auto"/>
        <w:rPr>
          <w:rFonts w:ascii="Verdana" w:hAnsi="Verdana"/>
          <w:color w:val="000000"/>
          <w:lang w:val="uk-UA"/>
        </w:rPr>
      </w:pPr>
      <w:r w:rsidRPr="00DE428E">
        <w:rPr>
          <w:rFonts w:ascii="Verdana" w:hAnsi="Verdana"/>
          <w:b/>
          <w:bCs/>
          <w:color w:val="000000"/>
          <w:sz w:val="20"/>
          <w:szCs w:val="20"/>
          <w:lang w:val="uk-UA"/>
        </w:rPr>
        <w:t>Додаткова інформація</w:t>
      </w:r>
    </w:p>
    <w:p w14:paraId="6B3AF9E0" w14:textId="77777777" w:rsidR="00D552B2" w:rsidRPr="00DE428E" w:rsidRDefault="00D552B2" w:rsidP="00DE428E">
      <w:pPr>
        <w:spacing w:after="0" w:line="240" w:lineRule="auto"/>
        <w:rPr>
          <w:rFonts w:ascii="Verdana" w:hAnsi="Verdana"/>
          <w:color w:val="000000"/>
        </w:rPr>
      </w:pPr>
      <w:r w:rsidRPr="00DE428E">
        <w:rPr>
          <w:rFonts w:ascii="Verdana" w:hAnsi="Verdana"/>
          <w:color w:val="000000"/>
          <w:sz w:val="20"/>
          <w:szCs w:val="20"/>
        </w:rPr>
        <w:t> </w:t>
      </w:r>
    </w:p>
    <w:p w14:paraId="50910634" w14:textId="2201B6AB" w:rsidR="00D552B2" w:rsidRPr="00DE428E" w:rsidRDefault="00631B89" w:rsidP="00DE428E">
      <w:pPr>
        <w:spacing w:after="0" w:line="240" w:lineRule="auto"/>
        <w:rPr>
          <w:rFonts w:ascii="Verdana" w:hAnsi="Verdana"/>
          <w:color w:val="000000"/>
        </w:rPr>
      </w:pPr>
      <w:r w:rsidRPr="00DE428E">
        <w:rPr>
          <w:rFonts w:ascii="Verdana" w:hAnsi="Verdana"/>
          <w:color w:val="000000"/>
          <w:sz w:val="20"/>
          <w:szCs w:val="20"/>
          <w:lang w:val="uk-UA"/>
        </w:rPr>
        <w:t xml:space="preserve">Команда </w:t>
      </w:r>
      <w:r w:rsidR="008329E2" w:rsidRPr="00DE428E">
        <w:rPr>
          <w:rFonts w:ascii="Verdana" w:hAnsi="Verdana"/>
          <w:color w:val="000000"/>
          <w:sz w:val="20"/>
          <w:szCs w:val="20"/>
          <w:lang w:val="uk-UA"/>
        </w:rPr>
        <w:t xml:space="preserve">зі сприяння </w:t>
      </w:r>
      <w:proofErr w:type="spellStart"/>
      <w:r w:rsidR="00D552B2" w:rsidRPr="00DE428E">
        <w:rPr>
          <w:rFonts w:ascii="Verdana" w:hAnsi="Verdana"/>
          <w:color w:val="000000"/>
          <w:sz w:val="20"/>
          <w:szCs w:val="20"/>
        </w:rPr>
        <w:t>FSc</w:t>
      </w:r>
      <w:proofErr w:type="spellEnd"/>
      <w:r w:rsidR="00D552B2" w:rsidRPr="00DE428E">
        <w:rPr>
          <w:rFonts w:ascii="Verdana" w:hAnsi="Verdana"/>
          <w:color w:val="000000"/>
          <w:sz w:val="20"/>
          <w:szCs w:val="20"/>
        </w:rPr>
        <w:t xml:space="preserve"> MER 2020, The Grassroots Institute | </w:t>
      </w:r>
      <w:hyperlink r:id="rId11" w:history="1">
        <w:r w:rsidR="007B03CB" w:rsidRPr="00DE428E">
          <w:rPr>
            <w:rStyle w:val="Hyperlink"/>
            <w:rFonts w:ascii="Verdana" w:hAnsi="Verdana"/>
            <w:sz w:val="20"/>
            <w:szCs w:val="20"/>
          </w:rPr>
          <w:t>events@grassrootsinstitute.net</w:t>
        </w:r>
      </w:hyperlink>
      <w:r w:rsidR="00CC45E1">
        <w:rPr>
          <w:rFonts w:ascii="Verdana" w:hAnsi="Verdana"/>
          <w:color w:val="000000"/>
          <w:sz w:val="20"/>
          <w:szCs w:val="20"/>
        </w:rPr>
        <w:t xml:space="preserve">, </w:t>
      </w:r>
      <w:hyperlink r:id="rId12" w:history="1">
        <w:r w:rsidR="00CC45E1" w:rsidRPr="002B3064">
          <w:rPr>
            <w:rStyle w:val="Hyperlink"/>
            <w:rFonts w:ascii="Verdana" w:hAnsi="Verdana"/>
            <w:sz w:val="20"/>
            <w:szCs w:val="20"/>
          </w:rPr>
          <w:t>info@grassrootsinstitute.net</w:t>
        </w:r>
      </w:hyperlink>
      <w:r w:rsidR="00CC45E1">
        <w:rPr>
          <w:rFonts w:ascii="Verdana" w:hAnsi="Verdana"/>
          <w:color w:val="000000"/>
          <w:sz w:val="20"/>
          <w:szCs w:val="20"/>
        </w:rPr>
        <w:t xml:space="preserve"> </w:t>
      </w:r>
    </w:p>
    <w:bookmarkEnd w:id="0"/>
    <w:p w14:paraId="0ACDA7F5" w14:textId="171AC199" w:rsidR="002271BE" w:rsidRDefault="002271BE" w:rsidP="00EF104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881BB6F" w14:textId="77777777" w:rsidR="00222820" w:rsidRPr="00F5322C" w:rsidRDefault="00222820" w:rsidP="00EF104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CD107C0" w14:textId="32D14B1B" w:rsidR="00EF1040" w:rsidRPr="008329E2" w:rsidRDefault="008329E2" w:rsidP="00EF1040">
      <w:pPr>
        <w:spacing w:after="0" w:line="240" w:lineRule="auto"/>
        <w:rPr>
          <w:rFonts w:ascii="Verdana" w:hAnsi="Verdana"/>
          <w:b/>
          <w:bCs/>
          <w:sz w:val="20"/>
          <w:szCs w:val="20"/>
          <w:lang w:val="uk-UA"/>
        </w:rPr>
      </w:pPr>
      <w:r>
        <w:rPr>
          <w:rFonts w:ascii="Verdana" w:hAnsi="Verdana"/>
          <w:b/>
          <w:bCs/>
          <w:sz w:val="20"/>
          <w:szCs w:val="20"/>
          <w:lang w:val="uk-UA"/>
        </w:rPr>
        <w:t>Вкладені документи</w:t>
      </w:r>
    </w:p>
    <w:p w14:paraId="66DF796D" w14:textId="77777777" w:rsidR="00617922" w:rsidRDefault="00617922" w:rsidP="00617922">
      <w:pPr>
        <w:pStyle w:val="HTMLPreformatted"/>
      </w:pPr>
    </w:p>
    <w:p w14:paraId="54AD3524" w14:textId="77777777" w:rsidR="00617922" w:rsidRPr="008329E2" w:rsidRDefault="00617922" w:rsidP="00617922">
      <w:pPr>
        <w:pStyle w:val="HTMLPreformatted"/>
        <w:rPr>
          <w:rFonts w:ascii="Verdana" w:hAnsi="Verdana"/>
        </w:rPr>
      </w:pPr>
      <w:r>
        <w:t xml:space="preserve">1. </w:t>
      </w:r>
      <w:r w:rsidRPr="008329E2">
        <w:rPr>
          <w:rFonts w:ascii="Verdana" w:hAnsi="Verdana"/>
        </w:rPr>
        <w:t>Копія оголошення (файл JPEG)</w:t>
      </w:r>
    </w:p>
    <w:p w14:paraId="13DC817E" w14:textId="77777777" w:rsidR="00617922" w:rsidRPr="008329E2" w:rsidRDefault="00617922" w:rsidP="00617922">
      <w:pPr>
        <w:pStyle w:val="HTMLPreformatted"/>
        <w:rPr>
          <w:rFonts w:ascii="Verdana" w:hAnsi="Verdana"/>
        </w:rPr>
      </w:pPr>
      <w:r w:rsidRPr="008329E2">
        <w:rPr>
          <w:rFonts w:ascii="Verdana" w:hAnsi="Verdana"/>
        </w:rPr>
        <w:t>2. Брошура про літню школу (PDF-файл)</w:t>
      </w:r>
    </w:p>
    <w:p w14:paraId="0D608955" w14:textId="77777777" w:rsidR="00617922" w:rsidRPr="008329E2" w:rsidRDefault="00617922" w:rsidP="00617922">
      <w:pPr>
        <w:pStyle w:val="HTMLPreformatted"/>
        <w:rPr>
          <w:rFonts w:ascii="Verdana" w:hAnsi="Verdana"/>
        </w:rPr>
      </w:pPr>
      <w:r w:rsidRPr="008329E2">
        <w:rPr>
          <w:rFonts w:ascii="Verdana" w:hAnsi="Verdana"/>
        </w:rPr>
        <w:t>3. Копія цього електронного повідомлення</w:t>
      </w:r>
    </w:p>
    <w:p w14:paraId="4B812B17" w14:textId="31CAFCB4" w:rsidR="00617922" w:rsidRPr="008329E2" w:rsidRDefault="00617922" w:rsidP="00617922">
      <w:pPr>
        <w:pStyle w:val="HTMLPreformatted"/>
        <w:rPr>
          <w:rFonts w:ascii="Verdana" w:hAnsi="Verdana"/>
        </w:rPr>
      </w:pPr>
      <w:r w:rsidRPr="008329E2">
        <w:rPr>
          <w:rFonts w:ascii="Verdana" w:hAnsi="Verdana"/>
        </w:rPr>
        <w:t xml:space="preserve">4. Запит листа </w:t>
      </w:r>
      <w:r w:rsidR="00804270" w:rsidRPr="008329E2">
        <w:rPr>
          <w:rFonts w:ascii="Verdana" w:hAnsi="Verdana"/>
        </w:rPr>
        <w:t>про</w:t>
      </w:r>
      <w:r w:rsidRPr="008329E2">
        <w:rPr>
          <w:rFonts w:ascii="Verdana" w:hAnsi="Verdana"/>
        </w:rPr>
        <w:t xml:space="preserve"> </w:t>
      </w:r>
      <w:r w:rsidR="00804270" w:rsidRPr="008329E2">
        <w:rPr>
          <w:rFonts w:ascii="Verdana" w:hAnsi="Verdana"/>
        </w:rPr>
        <w:t>В</w:t>
      </w:r>
      <w:r w:rsidRPr="008329E2">
        <w:rPr>
          <w:rFonts w:ascii="Verdana" w:hAnsi="Verdana"/>
        </w:rPr>
        <w:t>ашу підтримку</w:t>
      </w:r>
    </w:p>
    <w:p w14:paraId="7EE26BC8" w14:textId="77777777" w:rsidR="00617922" w:rsidRPr="00617922" w:rsidRDefault="00617922" w:rsidP="00617922">
      <w:pPr>
        <w:spacing w:after="0" w:line="240" w:lineRule="auto"/>
        <w:rPr>
          <w:rFonts w:ascii="Verdana" w:hAnsi="Verdana"/>
          <w:sz w:val="20"/>
          <w:szCs w:val="20"/>
          <w:lang w:val="uk-UA"/>
        </w:rPr>
      </w:pPr>
    </w:p>
    <w:sectPr w:rsidR="00617922" w:rsidRPr="006179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637FF"/>
    <w:multiLevelType w:val="hybridMultilevel"/>
    <w:tmpl w:val="55DEA9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B74A0"/>
    <w:multiLevelType w:val="multilevel"/>
    <w:tmpl w:val="E17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B2"/>
    <w:rsid w:val="00030724"/>
    <w:rsid w:val="0009130E"/>
    <w:rsid w:val="0014222B"/>
    <w:rsid w:val="00164D33"/>
    <w:rsid w:val="0016773C"/>
    <w:rsid w:val="001B276B"/>
    <w:rsid w:val="001D40B8"/>
    <w:rsid w:val="001D4BC7"/>
    <w:rsid w:val="001E00F7"/>
    <w:rsid w:val="00222820"/>
    <w:rsid w:val="002271BE"/>
    <w:rsid w:val="002A5A54"/>
    <w:rsid w:val="00302254"/>
    <w:rsid w:val="00334D81"/>
    <w:rsid w:val="003D36D6"/>
    <w:rsid w:val="003E3EDC"/>
    <w:rsid w:val="00414A47"/>
    <w:rsid w:val="00427CDE"/>
    <w:rsid w:val="004442C3"/>
    <w:rsid w:val="004528B1"/>
    <w:rsid w:val="00474AB1"/>
    <w:rsid w:val="004C007A"/>
    <w:rsid w:val="004E673A"/>
    <w:rsid w:val="005575AF"/>
    <w:rsid w:val="005D7E4B"/>
    <w:rsid w:val="005E535D"/>
    <w:rsid w:val="00617922"/>
    <w:rsid w:val="00630571"/>
    <w:rsid w:val="00631B89"/>
    <w:rsid w:val="00650454"/>
    <w:rsid w:val="006518F4"/>
    <w:rsid w:val="0067795D"/>
    <w:rsid w:val="00785D80"/>
    <w:rsid w:val="007B03CB"/>
    <w:rsid w:val="007D0294"/>
    <w:rsid w:val="00804270"/>
    <w:rsid w:val="00817BE1"/>
    <w:rsid w:val="008329E2"/>
    <w:rsid w:val="00836A08"/>
    <w:rsid w:val="008426BF"/>
    <w:rsid w:val="00890D23"/>
    <w:rsid w:val="008A5DB0"/>
    <w:rsid w:val="008E563F"/>
    <w:rsid w:val="00926C6E"/>
    <w:rsid w:val="0095234B"/>
    <w:rsid w:val="00B508FB"/>
    <w:rsid w:val="00B54184"/>
    <w:rsid w:val="00CC45E1"/>
    <w:rsid w:val="00D552B2"/>
    <w:rsid w:val="00DA1484"/>
    <w:rsid w:val="00DB6261"/>
    <w:rsid w:val="00DE2D39"/>
    <w:rsid w:val="00DE428E"/>
    <w:rsid w:val="00E73785"/>
    <w:rsid w:val="00ED5EC8"/>
    <w:rsid w:val="00EF1040"/>
    <w:rsid w:val="00F15BBA"/>
    <w:rsid w:val="00F5322C"/>
    <w:rsid w:val="00FA5047"/>
    <w:rsid w:val="00FC1073"/>
    <w:rsid w:val="00FC60B0"/>
    <w:rsid w:val="00FE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B1B5"/>
  <w15:chartTrackingRefBased/>
  <w15:docId w15:val="{FBD6904E-FF14-45DC-A6C3-81D34800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2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2B2"/>
    <w:rPr>
      <w:color w:val="0000FF"/>
      <w:u w:val="single"/>
    </w:rPr>
  </w:style>
  <w:style w:type="paragraph" w:customStyle="1" w:styleId="gmail-msonospacing">
    <w:name w:val="gmail-msonospacing"/>
    <w:basedOn w:val="Normal"/>
    <w:rsid w:val="00D5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gmail-msolistparagraph">
    <w:name w:val="gmail-msolistparagraph"/>
    <w:basedOn w:val="Normal"/>
    <w:rsid w:val="00D5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EF104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AB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7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792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UnresolvedMention">
    <w:name w:val="Unresolved Mention"/>
    <w:basedOn w:val="DefaultParagraphFont"/>
    <w:uiPriority w:val="99"/>
    <w:semiHidden/>
    <w:unhideWhenUsed/>
    <w:rsid w:val="00CC4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ssrootsglobal.net/mer2020/application-procedur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assrootsglobal.net/mer2020/participation-procedure.html" TargetMode="External"/><Relationship Id="rId12" Type="http://schemas.openxmlformats.org/officeDocument/2006/relationships/hyperlink" Target="mailto:info@grassrootsinstitut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ssrootsglobal.net" TargetMode="External"/><Relationship Id="rId11" Type="http://schemas.openxmlformats.org/officeDocument/2006/relationships/hyperlink" Target="mailto:events@grassrootsinstitute.net" TargetMode="External"/><Relationship Id="rId5" Type="http://schemas.openxmlformats.org/officeDocument/2006/relationships/hyperlink" Target="http://www.grassrootsglobal.net/mer2020" TargetMode="External"/><Relationship Id="rId10" Type="http://schemas.openxmlformats.org/officeDocument/2006/relationships/hyperlink" Target="http://grassrootsinstitute.net/opportunit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ssrootsglobal.net/mer2020/call-for-cooperatio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Hasrat Arjjumend</dc:creator>
  <cp:keywords/>
  <dc:description/>
  <cp:lastModifiedBy>Hasrat Arjjumend</cp:lastModifiedBy>
  <cp:revision>5</cp:revision>
  <dcterms:created xsi:type="dcterms:W3CDTF">2019-11-27T00:16:00Z</dcterms:created>
  <dcterms:modified xsi:type="dcterms:W3CDTF">2019-12-13T18:22:00Z</dcterms:modified>
</cp:coreProperties>
</file>