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C8A" w:rsidRDefault="00A40943" w:rsidP="00A40943">
      <w:pPr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8C3C8A" w:rsidRDefault="008C3C8A" w:rsidP="00DB11A3">
      <w:pPr>
        <w:spacing w:after="0"/>
        <w:jc w:val="center"/>
        <w:rPr>
          <w:b/>
          <w:sz w:val="28"/>
          <w:szCs w:val="28"/>
        </w:rPr>
      </w:pPr>
    </w:p>
    <w:p w:rsidR="008C3C8A" w:rsidRDefault="008C3C8A" w:rsidP="00DB11A3">
      <w:pPr>
        <w:spacing w:after="0"/>
        <w:jc w:val="center"/>
        <w:rPr>
          <w:b/>
          <w:sz w:val="28"/>
          <w:szCs w:val="28"/>
        </w:rPr>
      </w:pPr>
    </w:p>
    <w:p w:rsidR="008C3C8A" w:rsidRDefault="008C3C8A" w:rsidP="00DB11A3">
      <w:pPr>
        <w:spacing w:after="0"/>
        <w:jc w:val="center"/>
        <w:rPr>
          <w:b/>
          <w:sz w:val="28"/>
          <w:szCs w:val="28"/>
        </w:rPr>
      </w:pPr>
    </w:p>
    <w:p w:rsidR="008C3C8A" w:rsidRDefault="008C3C8A" w:rsidP="00DB11A3">
      <w:pPr>
        <w:spacing w:after="0"/>
        <w:jc w:val="center"/>
        <w:rPr>
          <w:b/>
          <w:sz w:val="28"/>
          <w:szCs w:val="28"/>
        </w:rPr>
      </w:pPr>
    </w:p>
    <w:p w:rsidR="00DB11A3" w:rsidRPr="00845588" w:rsidRDefault="00DB11A3" w:rsidP="00DB11A3">
      <w:pPr>
        <w:spacing w:after="0"/>
        <w:jc w:val="center"/>
        <w:rPr>
          <w:b/>
          <w:sz w:val="28"/>
          <w:szCs w:val="28"/>
        </w:rPr>
      </w:pPr>
      <w:r w:rsidRPr="00845588">
        <w:rPr>
          <w:b/>
          <w:sz w:val="28"/>
          <w:szCs w:val="28"/>
        </w:rPr>
        <w:t xml:space="preserve">О внесении изменений </w:t>
      </w:r>
    </w:p>
    <w:p w:rsidR="00DB11A3" w:rsidRPr="00845588" w:rsidRDefault="00DB11A3" w:rsidP="00DB11A3">
      <w:pPr>
        <w:spacing w:after="0"/>
        <w:jc w:val="center"/>
        <w:rPr>
          <w:b/>
          <w:sz w:val="28"/>
          <w:szCs w:val="28"/>
          <w:lang w:eastAsia="ru-RU"/>
        </w:rPr>
      </w:pPr>
      <w:proofErr w:type="gramStart"/>
      <w:r w:rsidRPr="00845588">
        <w:rPr>
          <w:b/>
          <w:sz w:val="28"/>
          <w:szCs w:val="28"/>
        </w:rPr>
        <w:t xml:space="preserve">в </w:t>
      </w:r>
      <w:r w:rsidRPr="00845588">
        <w:rPr>
          <w:b/>
          <w:sz w:val="28"/>
          <w:szCs w:val="28"/>
          <w:lang w:eastAsia="ru-RU"/>
        </w:rPr>
        <w:t xml:space="preserve">Порядок ведения государственного учета, государственного кадастра и государственного мониторинга объектов животного мира, утвержденный </w:t>
      </w:r>
      <w:r w:rsidRPr="00845588">
        <w:rPr>
          <w:b/>
          <w:sz w:val="28"/>
          <w:szCs w:val="28"/>
        </w:rPr>
        <w:t>приказом Министерства природных ресурсов и</w:t>
      </w:r>
      <w:r>
        <w:rPr>
          <w:b/>
          <w:sz w:val="28"/>
          <w:szCs w:val="28"/>
        </w:rPr>
        <w:t xml:space="preserve"> экологии Российской Федерации </w:t>
      </w:r>
      <w:r w:rsidRPr="00845588">
        <w:rPr>
          <w:b/>
          <w:sz w:val="28"/>
          <w:szCs w:val="28"/>
          <w:lang w:eastAsia="ru-RU"/>
        </w:rPr>
        <w:t>от 22 декабря 2011 г. № 963, и в Порядок осуществления государственного мониторинга охотничьих ресурсов и среды их обитания и применения его данных, утвержденный приказом Министерства природных ресурсов и экологи</w:t>
      </w:r>
      <w:r w:rsidR="00AB2AFD" w:rsidRPr="003F2DE4">
        <w:rPr>
          <w:b/>
          <w:sz w:val="28"/>
          <w:szCs w:val="28"/>
          <w:lang w:eastAsia="ru-RU"/>
        </w:rPr>
        <w:t>и</w:t>
      </w:r>
      <w:r w:rsidRPr="00845588">
        <w:rPr>
          <w:b/>
          <w:sz w:val="28"/>
          <w:szCs w:val="28"/>
          <w:lang w:eastAsia="ru-RU"/>
        </w:rPr>
        <w:t xml:space="preserve"> Российской Федерации от 6 сентября 2010 г. № 344</w:t>
      </w:r>
      <w:proofErr w:type="gramEnd"/>
    </w:p>
    <w:p w:rsidR="00DB11A3" w:rsidRDefault="00DB11A3" w:rsidP="00DB11A3">
      <w:pPr>
        <w:spacing w:after="0"/>
        <w:ind w:left="-567"/>
        <w:jc w:val="center"/>
        <w:rPr>
          <w:sz w:val="28"/>
          <w:szCs w:val="28"/>
        </w:rPr>
      </w:pPr>
    </w:p>
    <w:p w:rsidR="00DB11A3" w:rsidRPr="00BC5AD7" w:rsidRDefault="00DB11A3" w:rsidP="00DB11A3">
      <w:pPr>
        <w:spacing w:after="0"/>
        <w:ind w:left="-567"/>
        <w:jc w:val="center"/>
        <w:rPr>
          <w:sz w:val="28"/>
          <w:szCs w:val="28"/>
        </w:rPr>
      </w:pPr>
    </w:p>
    <w:p w:rsidR="00DB11A3" w:rsidRPr="00BC5AD7" w:rsidRDefault="00DB11A3" w:rsidP="00DB11A3">
      <w:pPr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BA0E81">
        <w:rPr>
          <w:sz w:val="28"/>
          <w:szCs w:val="28"/>
        </w:rPr>
        <w:t xml:space="preserve"> соответствии</w:t>
      </w:r>
      <w:r>
        <w:rPr>
          <w:sz w:val="28"/>
          <w:szCs w:val="28"/>
        </w:rPr>
        <w:t xml:space="preserve"> с</w:t>
      </w:r>
      <w:r w:rsidRPr="00BA0E81">
        <w:rPr>
          <w:sz w:val="28"/>
          <w:szCs w:val="28"/>
        </w:rPr>
        <w:t xml:space="preserve"> подпункт</w:t>
      </w:r>
      <w:r>
        <w:rPr>
          <w:sz w:val="28"/>
          <w:szCs w:val="28"/>
        </w:rPr>
        <w:t>о</w:t>
      </w:r>
      <w:r w:rsidRPr="00BA0E81"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5.2.82 и пунктом 5.12 </w:t>
      </w:r>
      <w:r w:rsidRPr="00BA0E81">
        <w:rPr>
          <w:sz w:val="28"/>
          <w:szCs w:val="28"/>
        </w:rPr>
        <w:t xml:space="preserve">Положения о Министерстве природных ресурсов и экологии Российской Федерации, утвержденного постановлением Правительства Российской Федерации </w:t>
      </w:r>
      <w:r>
        <w:rPr>
          <w:sz w:val="28"/>
          <w:szCs w:val="28"/>
        </w:rPr>
        <w:br/>
      </w:r>
      <w:r w:rsidRPr="00BA0E81">
        <w:rPr>
          <w:sz w:val="28"/>
          <w:szCs w:val="28"/>
        </w:rPr>
        <w:t xml:space="preserve">от 11 ноября 2015 г. № 1219 (Собрание законодательства Российской Федерации, 2015, № 47, ст. 6586; 2016, № 2, ст. 325, № 25, ст. 3811, № 28, ст. 4741, № 29, </w:t>
      </w:r>
      <w:r>
        <w:rPr>
          <w:sz w:val="28"/>
          <w:szCs w:val="28"/>
        </w:rPr>
        <w:br/>
      </w:r>
      <w:r w:rsidRPr="00BA0E81">
        <w:rPr>
          <w:sz w:val="28"/>
          <w:szCs w:val="28"/>
        </w:rPr>
        <w:t>ст. 4816, № 38, ст. 5564, № 39, ст. 5658, № 49, ст. 6904;</w:t>
      </w:r>
      <w:proofErr w:type="gramEnd"/>
      <w:r w:rsidRPr="00BA0E81">
        <w:rPr>
          <w:sz w:val="28"/>
          <w:szCs w:val="28"/>
        </w:rPr>
        <w:t xml:space="preserve"> 2017, № 42, ст. 6163; 2018, № 26, ст. 3866,  № 30, ст. 4735, № 45, ст. 6949, № 46, ст. 7056, № 52,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br/>
        <w:t xml:space="preserve"> </w:t>
      </w:r>
      <w:r w:rsidRPr="00BA0E81">
        <w:rPr>
          <w:sz w:val="28"/>
          <w:szCs w:val="28"/>
        </w:rPr>
        <w:t>ст. 8274; 2019, № 19, ст. 2301, № 24, ст. 3095</w:t>
      </w:r>
      <w:r>
        <w:rPr>
          <w:sz w:val="28"/>
          <w:szCs w:val="28"/>
        </w:rPr>
        <w:t>, № 29, ст. 4027</w:t>
      </w:r>
      <w:r w:rsidRPr="00BA0E81">
        <w:rPr>
          <w:sz w:val="28"/>
          <w:szCs w:val="28"/>
        </w:rPr>
        <w:t xml:space="preserve">), </w:t>
      </w:r>
      <w:proofErr w:type="gramStart"/>
      <w:r w:rsidRPr="00BC5AD7">
        <w:rPr>
          <w:sz w:val="28"/>
          <w:szCs w:val="28"/>
        </w:rPr>
        <w:t>п</w:t>
      </w:r>
      <w:proofErr w:type="gramEnd"/>
      <w:r w:rsidRPr="00BC5AD7">
        <w:rPr>
          <w:sz w:val="28"/>
          <w:szCs w:val="28"/>
        </w:rPr>
        <w:t xml:space="preserve"> р и к а з ы в а ю:</w:t>
      </w:r>
    </w:p>
    <w:p w:rsidR="00DB11A3" w:rsidRDefault="00DB11A3" w:rsidP="00DB11A3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609"/>
        <w:jc w:val="both"/>
        <w:rPr>
          <w:sz w:val="28"/>
          <w:szCs w:val="28"/>
          <w:lang w:eastAsia="ru-RU"/>
        </w:rPr>
      </w:pPr>
      <w:r w:rsidRPr="00BC5AD7">
        <w:rPr>
          <w:sz w:val="28"/>
          <w:szCs w:val="28"/>
        </w:rPr>
        <w:t xml:space="preserve">Внести в </w:t>
      </w:r>
      <w:r w:rsidRPr="00BC5AD7">
        <w:rPr>
          <w:sz w:val="28"/>
          <w:szCs w:val="28"/>
          <w:lang w:eastAsia="ru-RU"/>
        </w:rPr>
        <w:t xml:space="preserve">Порядок ведения государственного учета, государственного кадастра и государственного мониторинга объектов животного мира, утвержденный </w:t>
      </w:r>
      <w:r w:rsidRPr="00BC5AD7">
        <w:rPr>
          <w:sz w:val="28"/>
          <w:szCs w:val="28"/>
        </w:rPr>
        <w:t xml:space="preserve">приказом Министерства природных ресурсов и экологии Российской Федерации </w:t>
      </w:r>
      <w:r w:rsidRPr="00BC5AD7">
        <w:rPr>
          <w:sz w:val="28"/>
          <w:szCs w:val="28"/>
          <w:lang w:eastAsia="ru-RU"/>
        </w:rPr>
        <w:t>от 22 декабря 2011 г. № 963 (зарегистрирован  Министерств</w:t>
      </w:r>
      <w:r w:rsidR="00D704A4">
        <w:rPr>
          <w:sz w:val="28"/>
          <w:szCs w:val="28"/>
          <w:lang w:eastAsia="ru-RU"/>
        </w:rPr>
        <w:t>ом</w:t>
      </w:r>
      <w:r w:rsidRPr="00BC5AD7">
        <w:rPr>
          <w:sz w:val="28"/>
          <w:szCs w:val="28"/>
          <w:lang w:eastAsia="ru-RU"/>
        </w:rPr>
        <w:t xml:space="preserve"> юстиции Российской Федерации 14 марта 2012 г., регистрационный № 23473)</w:t>
      </w:r>
      <w:r w:rsidR="00AB2AFD" w:rsidRPr="003F2DE4">
        <w:rPr>
          <w:sz w:val="28"/>
          <w:szCs w:val="28"/>
          <w:lang w:eastAsia="ru-RU"/>
        </w:rPr>
        <w:t>,</w:t>
      </w:r>
      <w:r w:rsidRPr="00BC5AD7">
        <w:rPr>
          <w:sz w:val="28"/>
          <w:szCs w:val="28"/>
          <w:lang w:eastAsia="ru-RU"/>
        </w:rPr>
        <w:t xml:space="preserve"> изменения согласно приложению.</w:t>
      </w:r>
    </w:p>
    <w:p w:rsidR="00DB11A3" w:rsidRDefault="00DB11A3" w:rsidP="00DB11A3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609"/>
        <w:jc w:val="both"/>
        <w:rPr>
          <w:sz w:val="28"/>
          <w:szCs w:val="28"/>
          <w:lang w:eastAsia="ru-RU"/>
        </w:rPr>
      </w:pPr>
      <w:proofErr w:type="gramStart"/>
      <w:r w:rsidRPr="00BC5AD7">
        <w:rPr>
          <w:sz w:val="28"/>
          <w:szCs w:val="28"/>
          <w:lang w:eastAsia="ru-RU"/>
        </w:rPr>
        <w:t>Абзац первый пункта 9 Порядка осуществления государственного мониторинга охотничьих ресурсов и среды их обитания и применения его данных, утвержденн</w:t>
      </w:r>
      <w:r>
        <w:rPr>
          <w:sz w:val="28"/>
          <w:szCs w:val="28"/>
          <w:lang w:eastAsia="ru-RU"/>
        </w:rPr>
        <w:t>ого</w:t>
      </w:r>
      <w:r w:rsidRPr="00BC5AD7">
        <w:rPr>
          <w:sz w:val="28"/>
          <w:szCs w:val="28"/>
          <w:lang w:eastAsia="ru-RU"/>
        </w:rPr>
        <w:t xml:space="preserve"> приказом Министерства природных ресурсов и экологи</w:t>
      </w:r>
      <w:r w:rsidR="00AB2AFD" w:rsidRPr="00DE7E16">
        <w:rPr>
          <w:sz w:val="28"/>
          <w:szCs w:val="28"/>
          <w:lang w:eastAsia="ru-RU"/>
        </w:rPr>
        <w:t>и</w:t>
      </w:r>
      <w:r w:rsidRPr="00BC5AD7">
        <w:rPr>
          <w:sz w:val="28"/>
          <w:szCs w:val="28"/>
          <w:lang w:eastAsia="ru-RU"/>
        </w:rPr>
        <w:t xml:space="preserve"> Российской Федерации от 6 сентября 2010 г. № 344 (зарегистрирован  </w:t>
      </w:r>
      <w:r w:rsidRPr="00BC5AD7">
        <w:rPr>
          <w:sz w:val="28"/>
          <w:szCs w:val="28"/>
          <w:lang w:eastAsia="ru-RU"/>
        </w:rPr>
        <w:lastRenderedPageBreak/>
        <w:t>Министерств</w:t>
      </w:r>
      <w:r w:rsidR="00D704A4">
        <w:rPr>
          <w:sz w:val="28"/>
          <w:szCs w:val="28"/>
          <w:lang w:eastAsia="ru-RU"/>
        </w:rPr>
        <w:t>ом</w:t>
      </w:r>
      <w:r w:rsidRPr="00BC5AD7">
        <w:rPr>
          <w:sz w:val="28"/>
          <w:szCs w:val="28"/>
          <w:lang w:eastAsia="ru-RU"/>
        </w:rPr>
        <w:t xml:space="preserve"> юстиции Российской Федерации 8 октября 2010 г., регистрационный № 18671)</w:t>
      </w:r>
      <w:r>
        <w:rPr>
          <w:sz w:val="28"/>
          <w:szCs w:val="28"/>
          <w:lang w:eastAsia="ru-RU"/>
        </w:rPr>
        <w:t>,</w:t>
      </w:r>
      <w:r w:rsidRPr="00BC5AD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 изменениями</w:t>
      </w:r>
      <w:r w:rsidR="00AB2AFD" w:rsidRPr="00AB2AFD">
        <w:rPr>
          <w:sz w:val="28"/>
          <w:szCs w:val="28"/>
          <w:highlight w:val="cyan"/>
          <w:lang w:eastAsia="ru-RU"/>
        </w:rPr>
        <w:t>,</w:t>
      </w:r>
      <w:r>
        <w:rPr>
          <w:sz w:val="28"/>
          <w:szCs w:val="28"/>
          <w:lang w:eastAsia="ru-RU"/>
        </w:rPr>
        <w:t xml:space="preserve"> внесенными приказом </w:t>
      </w:r>
      <w:r w:rsidRPr="00BC5AD7">
        <w:rPr>
          <w:sz w:val="28"/>
          <w:szCs w:val="28"/>
          <w:lang w:eastAsia="ru-RU"/>
        </w:rPr>
        <w:t>Министерства природных ресурсов и экологи Российской Федерации от 10 ноября 2011 г</w:t>
      </w:r>
      <w:proofErr w:type="gramEnd"/>
      <w:r w:rsidRPr="00BC5AD7">
        <w:rPr>
          <w:sz w:val="28"/>
          <w:szCs w:val="28"/>
          <w:lang w:eastAsia="ru-RU"/>
        </w:rPr>
        <w:t xml:space="preserve">. № </w:t>
      </w:r>
      <w:proofErr w:type="gramStart"/>
      <w:r w:rsidRPr="00BC5AD7">
        <w:rPr>
          <w:sz w:val="28"/>
          <w:szCs w:val="28"/>
          <w:lang w:eastAsia="ru-RU"/>
        </w:rPr>
        <w:t xml:space="preserve">884 «О внесении изменений в пункт 9 Порядка осуществления государственного мониторинга охотничьих ресурсов и среды их обитания и применения его данных, утвержденного </w:t>
      </w:r>
      <w:r w:rsidR="00D704A4">
        <w:rPr>
          <w:sz w:val="28"/>
          <w:szCs w:val="28"/>
          <w:lang w:eastAsia="ru-RU"/>
        </w:rPr>
        <w:t>п</w:t>
      </w:r>
      <w:r w:rsidRPr="00BC5AD7">
        <w:rPr>
          <w:sz w:val="28"/>
          <w:szCs w:val="28"/>
          <w:lang w:eastAsia="ru-RU"/>
        </w:rPr>
        <w:t>риказом Министерства природных ресурсов и экологии Российской Федерации от 6 сентября 2010 г. № 344» (зарегистрирован  Министерств</w:t>
      </w:r>
      <w:r w:rsidR="00D704A4">
        <w:rPr>
          <w:sz w:val="28"/>
          <w:szCs w:val="28"/>
          <w:lang w:eastAsia="ru-RU"/>
        </w:rPr>
        <w:t>ом</w:t>
      </w:r>
      <w:r w:rsidRPr="00BC5AD7">
        <w:rPr>
          <w:sz w:val="28"/>
          <w:szCs w:val="28"/>
          <w:lang w:eastAsia="ru-RU"/>
        </w:rPr>
        <w:t xml:space="preserve"> юстиции Российской Федерации 28 ноября 2011 г.</w:t>
      </w:r>
      <w:r>
        <w:rPr>
          <w:sz w:val="28"/>
          <w:szCs w:val="28"/>
          <w:lang w:eastAsia="ru-RU"/>
        </w:rPr>
        <w:t xml:space="preserve">, </w:t>
      </w:r>
      <w:r w:rsidRPr="00BC5AD7">
        <w:rPr>
          <w:sz w:val="28"/>
          <w:szCs w:val="28"/>
          <w:lang w:eastAsia="ru-RU"/>
        </w:rPr>
        <w:t>регистрационный № 22415)</w:t>
      </w:r>
      <w:r>
        <w:rPr>
          <w:sz w:val="28"/>
          <w:szCs w:val="28"/>
          <w:lang w:eastAsia="ru-RU"/>
        </w:rPr>
        <w:t xml:space="preserve">, </w:t>
      </w:r>
      <w:r w:rsidRPr="00BC5AD7">
        <w:rPr>
          <w:sz w:val="28"/>
          <w:szCs w:val="28"/>
          <w:lang w:eastAsia="ru-RU"/>
        </w:rPr>
        <w:t xml:space="preserve">изложить в следующей </w:t>
      </w:r>
      <w:r>
        <w:rPr>
          <w:sz w:val="28"/>
          <w:szCs w:val="28"/>
          <w:lang w:eastAsia="ru-RU"/>
        </w:rPr>
        <w:t>редакции:</w:t>
      </w:r>
      <w:proofErr w:type="gramEnd"/>
    </w:p>
    <w:p w:rsidR="00DB11A3" w:rsidRPr="00BC5AD7" w:rsidRDefault="00DB11A3" w:rsidP="00DB11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  <w:szCs w:val="28"/>
          <w:lang w:eastAsia="ru-RU"/>
        </w:rPr>
      </w:pPr>
      <w:r w:rsidRPr="00BC5AD7">
        <w:rPr>
          <w:sz w:val="28"/>
          <w:szCs w:val="28"/>
          <w:lang w:eastAsia="ru-RU"/>
        </w:rPr>
        <w:t xml:space="preserve">«Ежегодно до 1 апреля лица, указанные в </w:t>
      </w:r>
      <w:hyperlink r:id="rId6" w:history="1">
        <w:r w:rsidRPr="00BC5AD7">
          <w:rPr>
            <w:sz w:val="28"/>
            <w:szCs w:val="28"/>
            <w:lang w:eastAsia="ru-RU"/>
          </w:rPr>
          <w:t>пункте 7.2.3</w:t>
        </w:r>
      </w:hyperlink>
      <w:r w:rsidRPr="00BC5AD7">
        <w:rPr>
          <w:sz w:val="28"/>
          <w:szCs w:val="28"/>
          <w:lang w:eastAsia="ru-RU"/>
        </w:rPr>
        <w:t xml:space="preserve"> настоящего Порядка, представляют в Министерство природных ресурсов и экологии </w:t>
      </w:r>
      <w:r>
        <w:rPr>
          <w:sz w:val="28"/>
          <w:szCs w:val="28"/>
          <w:lang w:eastAsia="ru-RU"/>
        </w:rPr>
        <w:t>Р</w:t>
      </w:r>
      <w:r w:rsidRPr="00BC5AD7">
        <w:rPr>
          <w:sz w:val="28"/>
          <w:szCs w:val="28"/>
          <w:lang w:eastAsia="ru-RU"/>
        </w:rPr>
        <w:t xml:space="preserve">оссийской Федерации данные, указанные в </w:t>
      </w:r>
      <w:hyperlink r:id="rId7" w:history="1">
        <w:r w:rsidRPr="00BC5AD7">
          <w:rPr>
            <w:sz w:val="28"/>
            <w:szCs w:val="28"/>
            <w:lang w:eastAsia="ru-RU"/>
          </w:rPr>
          <w:t>пункте 4</w:t>
        </w:r>
      </w:hyperlink>
      <w:r w:rsidRPr="00BC5AD7">
        <w:rPr>
          <w:sz w:val="28"/>
          <w:szCs w:val="28"/>
          <w:lang w:eastAsia="ru-RU"/>
        </w:rPr>
        <w:t xml:space="preserve"> настоящего Порядка</w:t>
      </w:r>
      <w:proofErr w:type="gramStart"/>
      <w:r w:rsidRPr="00BC5AD7">
        <w:rPr>
          <w:sz w:val="28"/>
          <w:szCs w:val="28"/>
          <w:lang w:eastAsia="ru-RU"/>
        </w:rPr>
        <w:t>.».</w:t>
      </w:r>
      <w:proofErr w:type="gramEnd"/>
    </w:p>
    <w:p w:rsidR="00DB11A3" w:rsidRPr="00BC5AD7" w:rsidRDefault="00DB11A3" w:rsidP="00DB11A3">
      <w:pPr>
        <w:autoSpaceDE w:val="0"/>
        <w:autoSpaceDN w:val="0"/>
        <w:adjustRightInd w:val="0"/>
        <w:spacing w:after="0" w:line="360" w:lineRule="auto"/>
        <w:ind w:firstLine="6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r w:rsidRPr="00BC5AD7">
        <w:rPr>
          <w:sz w:val="28"/>
          <w:szCs w:val="28"/>
          <w:lang w:eastAsia="ru-RU"/>
        </w:rPr>
        <w:t xml:space="preserve">Настоящий приказ вступает в действие с ____________ 2020 года. </w:t>
      </w:r>
    </w:p>
    <w:p w:rsidR="00DB11A3" w:rsidRDefault="00DB11A3" w:rsidP="00DB11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  <w:szCs w:val="28"/>
          <w:lang w:eastAsia="ru-RU"/>
        </w:rPr>
      </w:pPr>
    </w:p>
    <w:p w:rsidR="00DB11A3" w:rsidRPr="00BC5AD7" w:rsidRDefault="00DB11A3" w:rsidP="00DB11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  <w:szCs w:val="28"/>
          <w:lang w:eastAsia="ru-RU"/>
        </w:rPr>
      </w:pPr>
    </w:p>
    <w:p w:rsidR="00DB11A3" w:rsidRPr="00BC5AD7" w:rsidRDefault="00DB11A3" w:rsidP="00DB11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  <w:szCs w:val="28"/>
          <w:lang w:eastAsia="ru-RU"/>
        </w:rPr>
      </w:pPr>
    </w:p>
    <w:p w:rsidR="003919F3" w:rsidRDefault="00DB11A3" w:rsidP="00DB11A3">
      <w:p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  <w:lang w:eastAsia="ru-RU"/>
        </w:rPr>
      </w:pPr>
      <w:r w:rsidRPr="00BC5AD7">
        <w:rPr>
          <w:sz w:val="28"/>
          <w:szCs w:val="28"/>
          <w:lang w:eastAsia="ru-RU"/>
        </w:rPr>
        <w:t>Министр</w:t>
      </w:r>
    </w:p>
    <w:p w:rsidR="003919F3" w:rsidRDefault="003919F3" w:rsidP="00DB11A3">
      <w:p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природных ресурсов и экологии</w:t>
      </w:r>
    </w:p>
    <w:p w:rsidR="00DB11A3" w:rsidRPr="00BC5AD7" w:rsidRDefault="003919F3" w:rsidP="00DB11A3">
      <w:p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Российской Федерации</w:t>
      </w:r>
      <w:r w:rsidR="00DB11A3" w:rsidRPr="00BC5AD7">
        <w:rPr>
          <w:sz w:val="28"/>
          <w:szCs w:val="28"/>
          <w:lang w:eastAsia="ru-RU"/>
        </w:rPr>
        <w:t xml:space="preserve">                                                                           Д.Н. </w:t>
      </w:r>
      <w:proofErr w:type="spellStart"/>
      <w:r w:rsidR="00DB11A3" w:rsidRPr="00BC5AD7">
        <w:rPr>
          <w:sz w:val="28"/>
          <w:szCs w:val="28"/>
          <w:lang w:eastAsia="ru-RU"/>
        </w:rPr>
        <w:t>Кобылкин</w:t>
      </w:r>
      <w:proofErr w:type="spellEnd"/>
    </w:p>
    <w:p w:rsidR="004944D7" w:rsidRPr="00BC5AD7" w:rsidRDefault="00DB11A3" w:rsidP="004944D7">
      <w:pPr>
        <w:spacing w:after="0"/>
        <w:ind w:left="142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944D7">
        <w:rPr>
          <w:sz w:val="28"/>
          <w:szCs w:val="28"/>
        </w:rPr>
        <w:lastRenderedPageBreak/>
        <w:t xml:space="preserve">Приложение </w:t>
      </w:r>
    </w:p>
    <w:p w:rsidR="004944D7" w:rsidRPr="00BC5AD7" w:rsidRDefault="004944D7" w:rsidP="004944D7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eastAsia="ru-RU"/>
        </w:rPr>
      </w:pPr>
      <w:r w:rsidRPr="00BC5AD7">
        <w:rPr>
          <w:sz w:val="28"/>
          <w:szCs w:val="28"/>
          <w:lang w:eastAsia="ru-RU"/>
        </w:rPr>
        <w:t>к приказу Министерства</w:t>
      </w:r>
    </w:p>
    <w:p w:rsidR="004944D7" w:rsidRPr="00BC5AD7" w:rsidRDefault="004944D7" w:rsidP="004944D7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eastAsia="ru-RU"/>
        </w:rPr>
      </w:pPr>
      <w:r w:rsidRPr="00BC5AD7">
        <w:rPr>
          <w:sz w:val="28"/>
          <w:szCs w:val="28"/>
          <w:lang w:eastAsia="ru-RU"/>
        </w:rPr>
        <w:t>природных ресурсов и экологии</w:t>
      </w:r>
    </w:p>
    <w:p w:rsidR="004944D7" w:rsidRPr="00BC5AD7" w:rsidRDefault="004944D7" w:rsidP="004944D7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eastAsia="ru-RU"/>
        </w:rPr>
      </w:pPr>
      <w:r w:rsidRPr="00BC5AD7">
        <w:rPr>
          <w:sz w:val="28"/>
          <w:szCs w:val="28"/>
          <w:lang w:eastAsia="ru-RU"/>
        </w:rPr>
        <w:t>Российской Федерации</w:t>
      </w:r>
    </w:p>
    <w:p w:rsidR="004944D7" w:rsidRPr="00BC5AD7" w:rsidRDefault="004944D7" w:rsidP="004944D7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eastAsia="ru-RU"/>
        </w:rPr>
      </w:pPr>
      <w:r w:rsidRPr="00BC5AD7">
        <w:rPr>
          <w:sz w:val="28"/>
          <w:szCs w:val="28"/>
          <w:lang w:eastAsia="ru-RU"/>
        </w:rPr>
        <w:t>от ___</w:t>
      </w:r>
      <w:r>
        <w:rPr>
          <w:sz w:val="28"/>
          <w:szCs w:val="28"/>
          <w:lang w:eastAsia="ru-RU"/>
        </w:rPr>
        <w:t xml:space="preserve">   </w:t>
      </w:r>
      <w:r w:rsidRPr="00BC5AD7">
        <w:rPr>
          <w:sz w:val="28"/>
          <w:szCs w:val="28"/>
          <w:lang w:eastAsia="ru-RU"/>
        </w:rPr>
        <w:t xml:space="preserve">___________ </w:t>
      </w:r>
      <w:proofErr w:type="gramStart"/>
      <w:r w:rsidRPr="00BC5AD7">
        <w:rPr>
          <w:sz w:val="28"/>
          <w:szCs w:val="28"/>
          <w:lang w:eastAsia="ru-RU"/>
        </w:rPr>
        <w:t>г</w:t>
      </w:r>
      <w:proofErr w:type="gramEnd"/>
      <w:r w:rsidRPr="00BC5AD7">
        <w:rPr>
          <w:sz w:val="28"/>
          <w:szCs w:val="28"/>
          <w:lang w:eastAsia="ru-RU"/>
        </w:rPr>
        <w:t>. №_____</w:t>
      </w:r>
    </w:p>
    <w:p w:rsidR="004944D7" w:rsidRPr="00BC5AD7" w:rsidRDefault="004944D7" w:rsidP="004944D7">
      <w:pPr>
        <w:spacing w:after="0"/>
        <w:ind w:left="142"/>
        <w:jc w:val="center"/>
        <w:rPr>
          <w:sz w:val="28"/>
          <w:szCs w:val="28"/>
        </w:rPr>
      </w:pPr>
    </w:p>
    <w:p w:rsidR="004944D7" w:rsidRPr="00BC5AD7" w:rsidRDefault="004944D7" w:rsidP="004944D7">
      <w:pPr>
        <w:spacing w:after="0"/>
        <w:jc w:val="center"/>
        <w:rPr>
          <w:sz w:val="28"/>
          <w:szCs w:val="28"/>
        </w:rPr>
      </w:pPr>
    </w:p>
    <w:p w:rsidR="00845588" w:rsidRPr="00845588" w:rsidRDefault="00845588" w:rsidP="004944D7">
      <w:pPr>
        <w:spacing w:after="0"/>
        <w:jc w:val="center"/>
        <w:rPr>
          <w:b/>
          <w:sz w:val="28"/>
          <w:szCs w:val="28"/>
        </w:rPr>
      </w:pPr>
      <w:r w:rsidRPr="00845588">
        <w:rPr>
          <w:b/>
          <w:sz w:val="28"/>
          <w:szCs w:val="28"/>
        </w:rPr>
        <w:t>Изменения,</w:t>
      </w:r>
    </w:p>
    <w:p w:rsidR="004944D7" w:rsidRPr="00845588" w:rsidRDefault="004944D7" w:rsidP="004944D7">
      <w:pPr>
        <w:spacing w:after="0"/>
        <w:jc w:val="center"/>
        <w:rPr>
          <w:b/>
          <w:sz w:val="28"/>
          <w:szCs w:val="28"/>
          <w:lang w:eastAsia="ru-RU"/>
        </w:rPr>
      </w:pPr>
      <w:r w:rsidRPr="00845588">
        <w:rPr>
          <w:b/>
          <w:sz w:val="28"/>
          <w:szCs w:val="28"/>
        </w:rPr>
        <w:t xml:space="preserve">которые вносятся в </w:t>
      </w:r>
      <w:r w:rsidRPr="00845588">
        <w:rPr>
          <w:b/>
          <w:sz w:val="28"/>
          <w:szCs w:val="28"/>
          <w:lang w:eastAsia="ru-RU"/>
        </w:rPr>
        <w:t xml:space="preserve">Порядок ведения государственного учета, государственного кадастра и государственного мониторинга объектов животного мира, утвержденный </w:t>
      </w:r>
      <w:r w:rsidRPr="00845588">
        <w:rPr>
          <w:b/>
          <w:sz w:val="28"/>
          <w:szCs w:val="28"/>
        </w:rPr>
        <w:t xml:space="preserve">приказом Министерства природных ресурсов и экологии Российской Федерации </w:t>
      </w:r>
      <w:r w:rsidRPr="00845588">
        <w:rPr>
          <w:b/>
          <w:sz w:val="28"/>
          <w:szCs w:val="28"/>
          <w:lang w:eastAsia="ru-RU"/>
        </w:rPr>
        <w:t>от 22 декабря 2011 г. № 963</w:t>
      </w:r>
    </w:p>
    <w:p w:rsidR="004944D7" w:rsidRPr="00BC5AD7" w:rsidRDefault="004944D7" w:rsidP="004944D7">
      <w:pPr>
        <w:spacing w:after="0"/>
        <w:jc w:val="center"/>
        <w:rPr>
          <w:sz w:val="28"/>
          <w:szCs w:val="28"/>
          <w:lang w:eastAsia="ru-RU"/>
        </w:rPr>
      </w:pPr>
    </w:p>
    <w:p w:rsidR="004944D7" w:rsidRPr="00770DCF" w:rsidRDefault="004944D7" w:rsidP="00845588">
      <w:pPr>
        <w:spacing w:after="0" w:line="312" w:lineRule="auto"/>
        <w:ind w:firstLine="567"/>
        <w:jc w:val="both"/>
        <w:rPr>
          <w:sz w:val="28"/>
          <w:szCs w:val="28"/>
        </w:rPr>
      </w:pPr>
      <w:r w:rsidRPr="00770DCF">
        <w:rPr>
          <w:sz w:val="28"/>
          <w:szCs w:val="28"/>
          <w:lang w:eastAsia="ru-RU"/>
        </w:rPr>
        <w:t xml:space="preserve">1. Пункт 1 изложить в следующей редакции: </w:t>
      </w:r>
    </w:p>
    <w:p w:rsidR="004944D7" w:rsidRPr="00770DCF" w:rsidRDefault="00845588" w:rsidP="004944D7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sz w:val="28"/>
          <w:szCs w:val="28"/>
          <w:lang w:eastAsia="ru-RU"/>
        </w:rPr>
      </w:pPr>
      <w:r w:rsidRPr="00770DCF">
        <w:rPr>
          <w:sz w:val="28"/>
          <w:szCs w:val="28"/>
          <w:lang w:eastAsia="ru-RU"/>
        </w:rPr>
        <w:t>«</w:t>
      </w:r>
      <w:r w:rsidR="004944D7" w:rsidRPr="00770DCF">
        <w:rPr>
          <w:sz w:val="28"/>
          <w:szCs w:val="28"/>
          <w:lang w:eastAsia="ru-RU"/>
        </w:rPr>
        <w:t>1.</w:t>
      </w:r>
      <w:r w:rsidR="004944D7" w:rsidRPr="00770DCF">
        <w:rPr>
          <w:sz w:val="28"/>
          <w:szCs w:val="28"/>
        </w:rPr>
        <w:t xml:space="preserve"> Государственный учет объектов животного мира представляет собой комплекс регулярно проводимых мероприятий, необходимых для получения информации о видовом разнообразии объектов животного мира, данных о численности объектов животного мира </w:t>
      </w:r>
      <w:r w:rsidR="004944D7" w:rsidRPr="00770DCF">
        <w:rPr>
          <w:sz w:val="28"/>
          <w:szCs w:val="28"/>
          <w:lang w:eastAsia="ru-RU"/>
        </w:rPr>
        <w:t>в целях обеспечения охраны и использования животного мира, сохранения и восстановления среды его обитания</w:t>
      </w:r>
      <w:proofErr w:type="gramStart"/>
      <w:r w:rsidR="004944D7" w:rsidRPr="00770DCF">
        <w:rPr>
          <w:sz w:val="28"/>
          <w:szCs w:val="28"/>
          <w:lang w:eastAsia="ru-RU"/>
        </w:rPr>
        <w:t>.».</w:t>
      </w:r>
      <w:proofErr w:type="gramEnd"/>
    </w:p>
    <w:p w:rsidR="004944D7" w:rsidRPr="00770DCF" w:rsidRDefault="004944D7" w:rsidP="004944D7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sz w:val="28"/>
          <w:szCs w:val="28"/>
          <w:lang w:eastAsia="ru-RU"/>
        </w:rPr>
      </w:pPr>
      <w:r w:rsidRPr="00770DCF">
        <w:rPr>
          <w:sz w:val="28"/>
          <w:szCs w:val="28"/>
          <w:lang w:eastAsia="ru-RU"/>
        </w:rPr>
        <w:t xml:space="preserve">2. </w:t>
      </w:r>
      <w:r w:rsidR="00300020" w:rsidRPr="00770DCF">
        <w:rPr>
          <w:sz w:val="28"/>
          <w:szCs w:val="28"/>
          <w:lang w:eastAsia="ru-RU"/>
        </w:rPr>
        <w:t>Д</w:t>
      </w:r>
      <w:r w:rsidRPr="00770DCF">
        <w:rPr>
          <w:sz w:val="28"/>
          <w:szCs w:val="28"/>
          <w:lang w:eastAsia="ru-RU"/>
        </w:rPr>
        <w:t xml:space="preserve">ополнить </w:t>
      </w:r>
      <w:r w:rsidR="00FC53A1" w:rsidRPr="00770DCF">
        <w:rPr>
          <w:sz w:val="28"/>
          <w:szCs w:val="28"/>
          <w:lang w:eastAsia="ru-RU"/>
        </w:rPr>
        <w:t>пунктами 10.1 и 10.2 следующего содержания</w:t>
      </w:r>
      <w:r w:rsidRPr="00770DCF">
        <w:rPr>
          <w:sz w:val="28"/>
          <w:szCs w:val="28"/>
          <w:lang w:eastAsia="ru-RU"/>
        </w:rPr>
        <w:t>:</w:t>
      </w:r>
    </w:p>
    <w:p w:rsidR="004944D7" w:rsidRPr="00770DCF" w:rsidRDefault="004944D7" w:rsidP="004944D7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sz w:val="28"/>
          <w:szCs w:val="28"/>
          <w:lang w:eastAsia="ru-RU"/>
        </w:rPr>
      </w:pPr>
      <w:r w:rsidRPr="00770DCF">
        <w:rPr>
          <w:sz w:val="28"/>
          <w:szCs w:val="28"/>
          <w:lang w:eastAsia="ru-RU"/>
        </w:rPr>
        <w:t>«10.1. Пользователи объектов животного мира обязаны вести учет используемых ими объектов животного мира, объемов их изъятия и ежегодно, в соответствии с настоящим Порядком, представлять полученные в результате учета данные в соответствующий специально уполномоченный государственный орган по охране, федеральному государственному надзору и регулированию использования объектов животного мира и среды их обитания.</w:t>
      </w:r>
    </w:p>
    <w:p w:rsidR="004944D7" w:rsidRPr="00770DCF" w:rsidRDefault="004944D7" w:rsidP="004944D7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sz w:val="28"/>
          <w:szCs w:val="28"/>
          <w:lang w:eastAsia="ru-RU"/>
        </w:rPr>
      </w:pPr>
      <w:r w:rsidRPr="00770DCF">
        <w:rPr>
          <w:sz w:val="28"/>
          <w:szCs w:val="28"/>
          <w:lang w:eastAsia="ru-RU"/>
        </w:rPr>
        <w:t xml:space="preserve">10.2. Учет численности </w:t>
      </w:r>
      <w:r w:rsidR="006342A4">
        <w:rPr>
          <w:sz w:val="28"/>
          <w:szCs w:val="28"/>
          <w:lang w:eastAsia="ru-RU"/>
        </w:rPr>
        <w:t>охотничьих ресурсов</w:t>
      </w:r>
      <w:r w:rsidR="00097A17">
        <w:rPr>
          <w:sz w:val="28"/>
          <w:szCs w:val="28"/>
          <w:lang w:eastAsia="ru-RU"/>
        </w:rPr>
        <w:t>,</w:t>
      </w:r>
      <w:r w:rsidR="00B30A0B" w:rsidRPr="00770DCF">
        <w:rPr>
          <w:sz w:val="28"/>
          <w:szCs w:val="28"/>
          <w:lang w:eastAsia="ru-RU"/>
        </w:rPr>
        <w:t xml:space="preserve"> </w:t>
      </w:r>
      <w:r w:rsidRPr="00770DCF">
        <w:rPr>
          <w:sz w:val="28"/>
          <w:szCs w:val="28"/>
          <w:lang w:eastAsia="ru-RU"/>
        </w:rPr>
        <w:t>и объемов их изъятия осуществляется:</w:t>
      </w:r>
    </w:p>
    <w:p w:rsidR="004944D7" w:rsidRPr="00770DCF" w:rsidRDefault="004944D7" w:rsidP="004944D7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sz w:val="28"/>
          <w:szCs w:val="28"/>
          <w:lang w:eastAsia="ru-RU"/>
        </w:rPr>
      </w:pPr>
      <w:r w:rsidRPr="00770DCF">
        <w:rPr>
          <w:sz w:val="28"/>
          <w:szCs w:val="28"/>
          <w:lang w:eastAsia="ru-RU"/>
        </w:rPr>
        <w:t>10.2.1</w:t>
      </w:r>
      <w:r w:rsidR="00123104" w:rsidRPr="00770DCF">
        <w:rPr>
          <w:sz w:val="28"/>
          <w:szCs w:val="28"/>
          <w:lang w:eastAsia="ru-RU"/>
        </w:rPr>
        <w:t xml:space="preserve">. </w:t>
      </w:r>
      <w:r w:rsidR="00062859">
        <w:rPr>
          <w:sz w:val="28"/>
          <w:szCs w:val="28"/>
          <w:lang w:eastAsia="ru-RU"/>
        </w:rPr>
        <w:t>в</w:t>
      </w:r>
      <w:r w:rsidRPr="00770DCF">
        <w:rPr>
          <w:sz w:val="28"/>
          <w:szCs w:val="28"/>
          <w:lang w:eastAsia="ru-RU"/>
        </w:rPr>
        <w:t xml:space="preserve"> общедоступных охотничьих угодьях и на иных территориях, являющихся сред</w:t>
      </w:r>
      <w:r w:rsidR="003E2975" w:rsidRPr="00770DCF">
        <w:rPr>
          <w:sz w:val="28"/>
          <w:szCs w:val="28"/>
          <w:lang w:eastAsia="ru-RU"/>
        </w:rPr>
        <w:t>ой обитания охотничьих ресурсов,</w:t>
      </w:r>
      <w:r w:rsidRPr="00770DCF">
        <w:rPr>
          <w:sz w:val="28"/>
          <w:szCs w:val="28"/>
          <w:lang w:eastAsia="ru-RU"/>
        </w:rPr>
        <w:t xml:space="preserve"> </w:t>
      </w:r>
      <w:r w:rsidR="003E2975" w:rsidRPr="00770DCF">
        <w:rPr>
          <w:sz w:val="28"/>
          <w:szCs w:val="28"/>
          <w:lang w:eastAsia="ru-RU"/>
        </w:rPr>
        <w:t>–</w:t>
      </w:r>
      <w:r w:rsidRPr="00770DCF">
        <w:rPr>
          <w:sz w:val="28"/>
          <w:szCs w:val="28"/>
          <w:lang w:eastAsia="ru-RU"/>
        </w:rPr>
        <w:t xml:space="preserve"> уполномоченными органами</w:t>
      </w:r>
      <w:r w:rsidR="00C1199D" w:rsidRPr="00770DCF">
        <w:rPr>
          <w:sz w:val="28"/>
          <w:szCs w:val="28"/>
          <w:lang w:eastAsia="ru-RU"/>
        </w:rPr>
        <w:t xml:space="preserve"> субъектов Российской Федерации</w:t>
      </w:r>
      <w:r w:rsidRPr="00770DCF">
        <w:rPr>
          <w:sz w:val="28"/>
          <w:szCs w:val="28"/>
          <w:lang w:eastAsia="ru-RU"/>
        </w:rPr>
        <w:t>;</w:t>
      </w:r>
    </w:p>
    <w:p w:rsidR="004944D7" w:rsidRPr="00770DCF" w:rsidRDefault="004944D7" w:rsidP="004944D7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sz w:val="28"/>
          <w:szCs w:val="28"/>
          <w:lang w:eastAsia="ru-RU"/>
        </w:rPr>
      </w:pPr>
      <w:proofErr w:type="gramStart"/>
      <w:r w:rsidRPr="00770DCF">
        <w:rPr>
          <w:sz w:val="28"/>
          <w:szCs w:val="28"/>
          <w:lang w:eastAsia="ru-RU"/>
        </w:rPr>
        <w:t>10.2.2</w:t>
      </w:r>
      <w:r w:rsidR="00123104" w:rsidRPr="00770DCF">
        <w:rPr>
          <w:sz w:val="28"/>
          <w:szCs w:val="28"/>
          <w:lang w:eastAsia="ru-RU"/>
        </w:rPr>
        <w:t xml:space="preserve">. </w:t>
      </w:r>
      <w:r w:rsidR="00062859">
        <w:rPr>
          <w:sz w:val="28"/>
          <w:szCs w:val="28"/>
          <w:lang w:eastAsia="ru-RU"/>
        </w:rPr>
        <w:t>в</w:t>
      </w:r>
      <w:r w:rsidRPr="00770DCF">
        <w:rPr>
          <w:sz w:val="28"/>
          <w:szCs w:val="28"/>
          <w:lang w:eastAsia="ru-RU"/>
        </w:rPr>
        <w:t xml:space="preserve"> закрепленных охотничьих угодьях </w:t>
      </w:r>
      <w:r w:rsidR="00845588" w:rsidRPr="00770DCF">
        <w:rPr>
          <w:sz w:val="28"/>
          <w:szCs w:val="28"/>
          <w:lang w:eastAsia="ru-RU"/>
        </w:rPr>
        <w:t>–</w:t>
      </w:r>
      <w:r w:rsidRPr="00770DCF">
        <w:rPr>
          <w:sz w:val="28"/>
          <w:szCs w:val="28"/>
          <w:lang w:eastAsia="ru-RU"/>
        </w:rPr>
        <w:t xml:space="preserve"> юридическими лицами, индивидуальными предпринимателями, заключившими охотхозяйственные соглашения или у которых право долгосрочного пользования животным миром возникло на основании долгосрочных лицензий на пользование животным миром </w:t>
      </w:r>
      <w:r w:rsidRPr="00770DCF">
        <w:rPr>
          <w:sz w:val="28"/>
          <w:szCs w:val="28"/>
          <w:lang w:eastAsia="ru-RU"/>
        </w:rPr>
        <w:lastRenderedPageBreak/>
        <w:t>в отношении охотничьих ресурсов до дня вступления в силу Федерального закона от 27 июля 2009 г. № 209-ФЗ «Об охоте и о сохранении охотничьих ресурсов и о внесении изменений в отдельные законодательные</w:t>
      </w:r>
      <w:proofErr w:type="gramEnd"/>
      <w:r w:rsidRPr="00770DCF">
        <w:rPr>
          <w:sz w:val="28"/>
          <w:szCs w:val="28"/>
          <w:lang w:eastAsia="ru-RU"/>
        </w:rPr>
        <w:t xml:space="preserve"> </w:t>
      </w:r>
      <w:proofErr w:type="gramStart"/>
      <w:r w:rsidRPr="00770DCF">
        <w:rPr>
          <w:sz w:val="28"/>
          <w:szCs w:val="28"/>
          <w:lang w:eastAsia="ru-RU"/>
        </w:rPr>
        <w:t xml:space="preserve">акты Российской Федерации» (Собрание законодательства Российской Федерации, </w:t>
      </w:r>
      <w:r w:rsidRPr="00770DCF">
        <w:rPr>
          <w:sz w:val="28"/>
          <w:szCs w:val="28"/>
        </w:rPr>
        <w:t>2009, № 30, ст. 3735, № 52, ст. 6441, ст. 6450; 2010, № 23, ст. 2793; 2011, № 1, ст. 10, № 25, ст. 3530, № 27,</w:t>
      </w:r>
      <w:r w:rsidRPr="00770DCF">
        <w:rPr>
          <w:sz w:val="28"/>
          <w:szCs w:val="28"/>
        </w:rPr>
        <w:br/>
        <w:t>ст. 3880, № 30, ст. 4590, № 48, ст. 6732, № 50, ст. 7343; 2013, № 19, ст. 2331, № 27, ст. 3477, № 30, ст. 4034, № 52, ст. 6961;</w:t>
      </w:r>
      <w:proofErr w:type="gramEnd"/>
      <w:r w:rsidRPr="00770DCF">
        <w:rPr>
          <w:sz w:val="28"/>
          <w:szCs w:val="28"/>
        </w:rPr>
        <w:t xml:space="preserve"> </w:t>
      </w:r>
      <w:proofErr w:type="gramStart"/>
      <w:r w:rsidRPr="00770DCF">
        <w:rPr>
          <w:sz w:val="28"/>
          <w:szCs w:val="28"/>
        </w:rPr>
        <w:t xml:space="preserve">2014, № 26, ст. 3377, № 42, ст. 5615; 2016, № 26, ст. 3875; 2017, № 31, ст. 4773; 2018, № 11, ст. 1589, № 32, ст. 5114; 2019, </w:t>
      </w:r>
      <w:r w:rsidRPr="00770DCF">
        <w:rPr>
          <w:sz w:val="28"/>
          <w:szCs w:val="28"/>
        </w:rPr>
        <w:br/>
        <w:t>№ 31, ст. 4439, ст. 4450, ст. 4455)</w:t>
      </w:r>
      <w:r w:rsidRPr="00770DCF">
        <w:rPr>
          <w:sz w:val="28"/>
          <w:szCs w:val="28"/>
          <w:lang w:eastAsia="ru-RU"/>
        </w:rPr>
        <w:t>;</w:t>
      </w:r>
      <w:proofErr w:type="gramEnd"/>
    </w:p>
    <w:p w:rsidR="004944D7" w:rsidRPr="00770DCF" w:rsidRDefault="004944D7" w:rsidP="004944D7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sz w:val="28"/>
          <w:szCs w:val="28"/>
          <w:lang w:eastAsia="ru-RU"/>
        </w:rPr>
      </w:pPr>
      <w:r w:rsidRPr="00770DCF">
        <w:rPr>
          <w:sz w:val="28"/>
          <w:szCs w:val="28"/>
          <w:lang w:eastAsia="ru-RU"/>
        </w:rPr>
        <w:t>10.2.3</w:t>
      </w:r>
      <w:r w:rsidR="00123104" w:rsidRPr="00770DCF">
        <w:rPr>
          <w:sz w:val="28"/>
          <w:szCs w:val="28"/>
          <w:lang w:eastAsia="ru-RU"/>
        </w:rPr>
        <w:t xml:space="preserve">. </w:t>
      </w:r>
      <w:r w:rsidR="00571A25">
        <w:rPr>
          <w:sz w:val="28"/>
          <w:szCs w:val="28"/>
          <w:lang w:eastAsia="ru-RU"/>
        </w:rPr>
        <w:t>н</w:t>
      </w:r>
      <w:r w:rsidRPr="00770DCF">
        <w:rPr>
          <w:sz w:val="28"/>
          <w:szCs w:val="28"/>
          <w:lang w:eastAsia="ru-RU"/>
        </w:rPr>
        <w:t xml:space="preserve">а особо охраняемых территориях федерального значения </w:t>
      </w:r>
      <w:r w:rsidR="00845588" w:rsidRPr="00770DCF">
        <w:rPr>
          <w:sz w:val="28"/>
          <w:szCs w:val="28"/>
          <w:lang w:eastAsia="ru-RU"/>
        </w:rPr>
        <w:t>–</w:t>
      </w:r>
      <w:r w:rsidRPr="00770DCF">
        <w:rPr>
          <w:sz w:val="28"/>
          <w:szCs w:val="28"/>
          <w:lang w:eastAsia="ru-RU"/>
        </w:rPr>
        <w:t xml:space="preserve"> природоохранными учреждениями</w:t>
      </w:r>
      <w:r w:rsidR="00C1199D" w:rsidRPr="00770DCF">
        <w:rPr>
          <w:sz w:val="28"/>
          <w:szCs w:val="28"/>
          <w:lang w:eastAsia="ru-RU"/>
        </w:rPr>
        <w:t>, указанными в пункте 9 настоящего Порядка</w:t>
      </w:r>
      <w:proofErr w:type="gramStart"/>
      <w:r w:rsidRPr="00770DCF">
        <w:rPr>
          <w:sz w:val="28"/>
          <w:szCs w:val="28"/>
          <w:lang w:eastAsia="ru-RU"/>
        </w:rPr>
        <w:t>.».</w:t>
      </w:r>
      <w:proofErr w:type="gramEnd"/>
    </w:p>
    <w:p w:rsidR="004944D7" w:rsidRPr="00770DCF" w:rsidRDefault="004944D7" w:rsidP="004944D7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sz w:val="28"/>
          <w:szCs w:val="28"/>
          <w:lang w:eastAsia="ru-RU"/>
        </w:rPr>
      </w:pPr>
      <w:r w:rsidRPr="00770DCF">
        <w:rPr>
          <w:sz w:val="28"/>
          <w:szCs w:val="28"/>
          <w:lang w:eastAsia="ru-RU"/>
        </w:rPr>
        <w:t>3. Пункт 11 изложить в следующей редакции:</w:t>
      </w:r>
    </w:p>
    <w:p w:rsidR="004944D7" w:rsidRPr="00770DCF" w:rsidRDefault="004944D7" w:rsidP="004944D7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r w:rsidRPr="00770DCF">
        <w:rPr>
          <w:sz w:val="28"/>
          <w:szCs w:val="28"/>
        </w:rPr>
        <w:t>«11. Учет численности объектов животного мира</w:t>
      </w:r>
      <w:r w:rsidR="00704585" w:rsidRPr="00770DCF">
        <w:rPr>
          <w:sz w:val="28"/>
          <w:szCs w:val="28"/>
        </w:rPr>
        <w:t xml:space="preserve"> </w:t>
      </w:r>
      <w:r w:rsidRPr="00770DCF">
        <w:rPr>
          <w:sz w:val="28"/>
          <w:szCs w:val="28"/>
        </w:rPr>
        <w:t xml:space="preserve">представляет собой </w:t>
      </w:r>
      <w:r w:rsidR="00571A25">
        <w:rPr>
          <w:sz w:val="28"/>
          <w:szCs w:val="28"/>
        </w:rPr>
        <w:t xml:space="preserve">комплекс </w:t>
      </w:r>
      <w:r w:rsidRPr="00770DCF">
        <w:rPr>
          <w:sz w:val="28"/>
          <w:szCs w:val="28"/>
        </w:rPr>
        <w:t>мероприяти</w:t>
      </w:r>
      <w:r w:rsidR="00571A25">
        <w:rPr>
          <w:sz w:val="28"/>
          <w:szCs w:val="28"/>
        </w:rPr>
        <w:t>й</w:t>
      </w:r>
      <w:r w:rsidRPr="00770DCF">
        <w:rPr>
          <w:sz w:val="28"/>
          <w:szCs w:val="28"/>
        </w:rPr>
        <w:t>, проводимы</w:t>
      </w:r>
      <w:r w:rsidR="00571A25">
        <w:rPr>
          <w:sz w:val="28"/>
          <w:szCs w:val="28"/>
        </w:rPr>
        <w:t>х</w:t>
      </w:r>
      <w:r w:rsidRPr="00770DCF">
        <w:rPr>
          <w:sz w:val="28"/>
          <w:szCs w:val="28"/>
        </w:rPr>
        <w:t xml:space="preserve"> для получения данных о численности объектов животного мира</w:t>
      </w:r>
      <w:r w:rsidR="00704585" w:rsidRPr="00770DCF">
        <w:rPr>
          <w:sz w:val="28"/>
          <w:szCs w:val="28"/>
        </w:rPr>
        <w:t xml:space="preserve"> </w:t>
      </w:r>
      <w:r w:rsidRPr="00770DCF">
        <w:rPr>
          <w:sz w:val="28"/>
          <w:szCs w:val="28"/>
        </w:rPr>
        <w:t xml:space="preserve">в соответствии с методическими указаниями, утвержденными в установленном </w:t>
      </w:r>
      <w:proofErr w:type="gramStart"/>
      <w:r w:rsidRPr="00770DCF">
        <w:rPr>
          <w:sz w:val="28"/>
          <w:szCs w:val="28"/>
        </w:rPr>
        <w:t>порядке</w:t>
      </w:r>
      <w:proofErr w:type="gramEnd"/>
      <w:r w:rsidRPr="00770DCF">
        <w:rPr>
          <w:sz w:val="28"/>
          <w:szCs w:val="28"/>
        </w:rPr>
        <w:t xml:space="preserve"> уполномоченным федеральным органом исполнительной власти</w:t>
      </w:r>
      <w:r w:rsidR="00C1199D" w:rsidRPr="00770DCF">
        <w:rPr>
          <w:sz w:val="28"/>
          <w:szCs w:val="28"/>
        </w:rPr>
        <w:t xml:space="preserve"> (далее – методические указания)</w:t>
      </w:r>
      <w:r w:rsidRPr="00770DCF">
        <w:rPr>
          <w:sz w:val="28"/>
          <w:szCs w:val="28"/>
        </w:rPr>
        <w:t xml:space="preserve">, а при их отсутствии </w:t>
      </w:r>
      <w:r w:rsidR="00D704A4">
        <w:rPr>
          <w:sz w:val="28"/>
          <w:szCs w:val="28"/>
        </w:rPr>
        <w:t>–</w:t>
      </w:r>
      <w:r w:rsidR="00EC1FED">
        <w:rPr>
          <w:sz w:val="28"/>
          <w:szCs w:val="28"/>
        </w:rPr>
        <w:t xml:space="preserve"> </w:t>
      </w:r>
      <w:r w:rsidRPr="00770DCF">
        <w:rPr>
          <w:sz w:val="28"/>
          <w:szCs w:val="28"/>
        </w:rPr>
        <w:t xml:space="preserve">по </w:t>
      </w:r>
      <w:r w:rsidR="00003382" w:rsidRPr="00770DCF">
        <w:rPr>
          <w:sz w:val="28"/>
          <w:szCs w:val="28"/>
        </w:rPr>
        <w:t>методическим разработкам</w:t>
      </w:r>
      <w:r w:rsidR="00EC1FED">
        <w:rPr>
          <w:sz w:val="28"/>
          <w:szCs w:val="28"/>
        </w:rPr>
        <w:t xml:space="preserve"> или</w:t>
      </w:r>
      <w:r w:rsidR="00003382" w:rsidRPr="00770DCF">
        <w:rPr>
          <w:sz w:val="28"/>
          <w:szCs w:val="28"/>
        </w:rPr>
        <w:t xml:space="preserve"> методическим рекомендациям и указаниям</w:t>
      </w:r>
      <w:r w:rsidR="00571A25">
        <w:rPr>
          <w:sz w:val="28"/>
          <w:szCs w:val="28"/>
        </w:rPr>
        <w:t>,</w:t>
      </w:r>
      <w:r w:rsidR="00003382" w:rsidRPr="00770DCF">
        <w:rPr>
          <w:sz w:val="28"/>
          <w:szCs w:val="28"/>
        </w:rPr>
        <w:t xml:space="preserve"> не утвержденным в установленном порядке уполномоченным федеральным органом исполнительной власти (далее – научные подходы)</w:t>
      </w:r>
      <w:r w:rsidR="00571A25">
        <w:rPr>
          <w:sz w:val="28"/>
          <w:szCs w:val="28"/>
        </w:rPr>
        <w:t>,</w:t>
      </w:r>
      <w:r w:rsidRPr="00770DCF">
        <w:rPr>
          <w:sz w:val="28"/>
          <w:szCs w:val="28"/>
        </w:rPr>
        <w:t xml:space="preserve"> для видов (групп видов) объектов животного мира. В случаях, предусмотренных настоящим Порядком, учет численности объектов животного</w:t>
      </w:r>
      <w:r w:rsidR="00704585" w:rsidRPr="00770DCF">
        <w:rPr>
          <w:sz w:val="28"/>
          <w:szCs w:val="28"/>
        </w:rPr>
        <w:t xml:space="preserve"> мира</w:t>
      </w:r>
      <w:r w:rsidRPr="00770DCF">
        <w:rPr>
          <w:sz w:val="28"/>
          <w:szCs w:val="28"/>
        </w:rPr>
        <w:t xml:space="preserve">  </w:t>
      </w:r>
      <w:r w:rsidR="00704585" w:rsidRPr="00770DCF">
        <w:rPr>
          <w:sz w:val="28"/>
          <w:szCs w:val="28"/>
        </w:rPr>
        <w:t xml:space="preserve">осуществляется на основании </w:t>
      </w:r>
      <w:r w:rsidRPr="00770DCF">
        <w:rPr>
          <w:sz w:val="28"/>
          <w:szCs w:val="28"/>
        </w:rPr>
        <w:t>экспертны</w:t>
      </w:r>
      <w:r w:rsidR="00704585" w:rsidRPr="00770DCF">
        <w:rPr>
          <w:sz w:val="28"/>
          <w:szCs w:val="28"/>
        </w:rPr>
        <w:t>х</w:t>
      </w:r>
      <w:r w:rsidRPr="00770DCF">
        <w:rPr>
          <w:sz w:val="28"/>
          <w:szCs w:val="28"/>
        </w:rPr>
        <w:t xml:space="preserve"> оцен</w:t>
      </w:r>
      <w:r w:rsidR="00704585" w:rsidRPr="00770DCF">
        <w:rPr>
          <w:sz w:val="28"/>
          <w:szCs w:val="28"/>
        </w:rPr>
        <w:t>о</w:t>
      </w:r>
      <w:r w:rsidRPr="00770DCF">
        <w:rPr>
          <w:sz w:val="28"/>
          <w:szCs w:val="28"/>
        </w:rPr>
        <w:t>к</w:t>
      </w:r>
      <w:proofErr w:type="gramStart"/>
      <w:r w:rsidRPr="00770DCF">
        <w:rPr>
          <w:sz w:val="28"/>
          <w:szCs w:val="28"/>
        </w:rPr>
        <w:t>.</w:t>
      </w:r>
      <w:r w:rsidR="00BB5D2B" w:rsidRPr="00770DCF">
        <w:rPr>
          <w:sz w:val="28"/>
          <w:szCs w:val="28"/>
        </w:rPr>
        <w:t>».</w:t>
      </w:r>
      <w:proofErr w:type="gramEnd"/>
    </w:p>
    <w:p w:rsidR="00BB5D2B" w:rsidRPr="00770DCF" w:rsidRDefault="00300020" w:rsidP="004944D7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r w:rsidRPr="00770DCF">
        <w:rPr>
          <w:sz w:val="28"/>
          <w:szCs w:val="28"/>
        </w:rPr>
        <w:t xml:space="preserve">4. </w:t>
      </w:r>
      <w:r w:rsidR="00BB5D2B" w:rsidRPr="00770DCF">
        <w:rPr>
          <w:sz w:val="28"/>
          <w:szCs w:val="28"/>
        </w:rPr>
        <w:t xml:space="preserve">Дополнить пунктами </w:t>
      </w:r>
      <w:r w:rsidRPr="00770DCF">
        <w:rPr>
          <w:sz w:val="28"/>
          <w:szCs w:val="28"/>
        </w:rPr>
        <w:t>11.1 – 11.</w:t>
      </w:r>
      <w:r w:rsidR="00571A25">
        <w:rPr>
          <w:sz w:val="28"/>
          <w:szCs w:val="28"/>
        </w:rPr>
        <w:t>1</w:t>
      </w:r>
      <w:r w:rsidR="00E27E2E">
        <w:rPr>
          <w:sz w:val="28"/>
          <w:szCs w:val="28"/>
        </w:rPr>
        <w:t>2</w:t>
      </w:r>
      <w:r w:rsidRPr="00770DCF">
        <w:rPr>
          <w:sz w:val="28"/>
          <w:szCs w:val="28"/>
        </w:rPr>
        <w:t xml:space="preserve"> </w:t>
      </w:r>
      <w:r w:rsidR="00845588" w:rsidRPr="00770DCF">
        <w:rPr>
          <w:sz w:val="28"/>
          <w:szCs w:val="28"/>
        </w:rPr>
        <w:t>следующего содержания</w:t>
      </w:r>
      <w:r w:rsidRPr="00770DCF">
        <w:rPr>
          <w:sz w:val="28"/>
          <w:szCs w:val="28"/>
        </w:rPr>
        <w:t>:</w:t>
      </w:r>
    </w:p>
    <w:p w:rsidR="004944D7" w:rsidRPr="00770DCF" w:rsidRDefault="00845588" w:rsidP="004944D7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r w:rsidRPr="00770DCF">
        <w:rPr>
          <w:sz w:val="28"/>
          <w:szCs w:val="28"/>
        </w:rPr>
        <w:t>«</w:t>
      </w:r>
      <w:r w:rsidR="004944D7" w:rsidRPr="00770DCF">
        <w:rPr>
          <w:sz w:val="28"/>
          <w:szCs w:val="28"/>
        </w:rPr>
        <w:t>11.1. Учет численности охотничьи</w:t>
      </w:r>
      <w:r w:rsidR="006342A4">
        <w:rPr>
          <w:sz w:val="28"/>
          <w:szCs w:val="28"/>
        </w:rPr>
        <w:t>х</w:t>
      </w:r>
      <w:r w:rsidR="004944D7" w:rsidRPr="00770DCF">
        <w:rPr>
          <w:sz w:val="28"/>
          <w:szCs w:val="28"/>
        </w:rPr>
        <w:t xml:space="preserve"> ресурс</w:t>
      </w:r>
      <w:r w:rsidR="006342A4">
        <w:rPr>
          <w:sz w:val="28"/>
          <w:szCs w:val="28"/>
        </w:rPr>
        <w:t>ов</w:t>
      </w:r>
      <w:r w:rsidR="004944D7" w:rsidRPr="00770DCF">
        <w:rPr>
          <w:sz w:val="28"/>
          <w:szCs w:val="28"/>
        </w:rPr>
        <w:t>, осуществляется:</w:t>
      </w:r>
      <w:r w:rsidR="00123104" w:rsidRPr="00770DCF">
        <w:rPr>
          <w:sz w:val="28"/>
          <w:szCs w:val="28"/>
        </w:rPr>
        <w:t xml:space="preserve"> </w:t>
      </w:r>
    </w:p>
    <w:p w:rsidR="004944D7" w:rsidRPr="00770DCF" w:rsidRDefault="004944D7" w:rsidP="004944D7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r w:rsidRPr="00770DCF">
        <w:rPr>
          <w:sz w:val="28"/>
          <w:szCs w:val="28"/>
        </w:rPr>
        <w:t>11.1.1</w:t>
      </w:r>
      <w:r w:rsidR="00123104" w:rsidRPr="00770DCF">
        <w:rPr>
          <w:sz w:val="28"/>
          <w:szCs w:val="28"/>
        </w:rPr>
        <w:t xml:space="preserve">. </w:t>
      </w:r>
      <w:r w:rsidR="00571A25">
        <w:rPr>
          <w:sz w:val="28"/>
          <w:szCs w:val="28"/>
        </w:rPr>
        <w:t>п</w:t>
      </w:r>
      <w:r w:rsidRPr="00770DCF">
        <w:rPr>
          <w:sz w:val="28"/>
          <w:szCs w:val="28"/>
        </w:rPr>
        <w:t xml:space="preserve">о </w:t>
      </w:r>
      <w:r w:rsidR="00300020" w:rsidRPr="00770DCF">
        <w:rPr>
          <w:sz w:val="28"/>
          <w:szCs w:val="28"/>
        </w:rPr>
        <w:t>методическим указаниям</w:t>
      </w:r>
      <w:r w:rsidRPr="00770DCF">
        <w:rPr>
          <w:sz w:val="28"/>
          <w:szCs w:val="28"/>
        </w:rPr>
        <w:t xml:space="preserve">, </w:t>
      </w:r>
      <w:r w:rsidR="00CA1068" w:rsidRPr="00770DCF">
        <w:rPr>
          <w:sz w:val="28"/>
          <w:szCs w:val="28"/>
        </w:rPr>
        <w:t xml:space="preserve">в соответствии с </w:t>
      </w:r>
      <w:r w:rsidRPr="00770DCF">
        <w:rPr>
          <w:sz w:val="28"/>
          <w:szCs w:val="28"/>
        </w:rPr>
        <w:t>пункта</w:t>
      </w:r>
      <w:r w:rsidR="00300020" w:rsidRPr="00770DCF">
        <w:rPr>
          <w:sz w:val="28"/>
          <w:szCs w:val="28"/>
        </w:rPr>
        <w:t>м</w:t>
      </w:r>
      <w:r w:rsidR="00CA1068" w:rsidRPr="00770DCF">
        <w:rPr>
          <w:sz w:val="28"/>
          <w:szCs w:val="28"/>
        </w:rPr>
        <w:t>и</w:t>
      </w:r>
      <w:r w:rsidRPr="00770DCF">
        <w:rPr>
          <w:sz w:val="28"/>
          <w:szCs w:val="28"/>
        </w:rPr>
        <w:t xml:space="preserve"> 11.2 </w:t>
      </w:r>
      <w:r w:rsidR="00E27E2E">
        <w:rPr>
          <w:sz w:val="28"/>
          <w:szCs w:val="28"/>
        </w:rPr>
        <w:t>–</w:t>
      </w:r>
      <w:r w:rsidRPr="00770DCF">
        <w:rPr>
          <w:sz w:val="28"/>
          <w:szCs w:val="28"/>
        </w:rPr>
        <w:t xml:space="preserve"> 11.</w:t>
      </w:r>
      <w:r w:rsidR="003A1FBF">
        <w:rPr>
          <w:sz w:val="28"/>
          <w:szCs w:val="28"/>
        </w:rPr>
        <w:t>7</w:t>
      </w:r>
      <w:r w:rsidRPr="00770DCF">
        <w:rPr>
          <w:sz w:val="28"/>
          <w:szCs w:val="28"/>
        </w:rPr>
        <w:t xml:space="preserve"> настоящего Порядка; </w:t>
      </w:r>
    </w:p>
    <w:p w:rsidR="00B06A11" w:rsidRPr="00770DCF" w:rsidRDefault="004944D7" w:rsidP="00B06A11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r w:rsidRPr="00770DCF">
        <w:rPr>
          <w:sz w:val="28"/>
          <w:szCs w:val="28"/>
        </w:rPr>
        <w:t>11.1.2.</w:t>
      </w:r>
      <w:r w:rsidR="00123104" w:rsidRPr="00770DCF">
        <w:rPr>
          <w:sz w:val="28"/>
          <w:szCs w:val="28"/>
        </w:rPr>
        <w:t xml:space="preserve"> </w:t>
      </w:r>
      <w:r w:rsidR="00571A25">
        <w:rPr>
          <w:sz w:val="28"/>
          <w:szCs w:val="28"/>
        </w:rPr>
        <w:t>п</w:t>
      </w:r>
      <w:r w:rsidR="00B06A11" w:rsidRPr="00770DCF">
        <w:rPr>
          <w:sz w:val="28"/>
          <w:szCs w:val="28"/>
        </w:rPr>
        <w:t>о научны</w:t>
      </w:r>
      <w:r w:rsidR="00003382" w:rsidRPr="00770DCF">
        <w:rPr>
          <w:sz w:val="28"/>
          <w:szCs w:val="28"/>
        </w:rPr>
        <w:t>м</w:t>
      </w:r>
      <w:r w:rsidR="00B06A11" w:rsidRPr="00770DCF">
        <w:rPr>
          <w:sz w:val="28"/>
          <w:szCs w:val="28"/>
        </w:rPr>
        <w:t xml:space="preserve"> подход</w:t>
      </w:r>
      <w:r w:rsidR="00003382" w:rsidRPr="00770DCF">
        <w:rPr>
          <w:sz w:val="28"/>
          <w:szCs w:val="28"/>
        </w:rPr>
        <w:t>ам</w:t>
      </w:r>
      <w:r w:rsidR="00571A25">
        <w:rPr>
          <w:sz w:val="28"/>
          <w:szCs w:val="28"/>
        </w:rPr>
        <w:t>;</w:t>
      </w:r>
    </w:p>
    <w:p w:rsidR="00B06A11" w:rsidRDefault="00B06A11" w:rsidP="004944D7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r w:rsidRPr="00770DCF">
        <w:rPr>
          <w:sz w:val="28"/>
          <w:szCs w:val="28"/>
        </w:rPr>
        <w:t xml:space="preserve">11.1.3. </w:t>
      </w:r>
      <w:r w:rsidR="00571A25">
        <w:rPr>
          <w:sz w:val="28"/>
          <w:szCs w:val="28"/>
        </w:rPr>
        <w:t>н</w:t>
      </w:r>
      <w:r w:rsidR="00704585" w:rsidRPr="00770DCF">
        <w:rPr>
          <w:sz w:val="28"/>
          <w:szCs w:val="28"/>
        </w:rPr>
        <w:t>а основании экспертных оценок.</w:t>
      </w:r>
    </w:p>
    <w:p w:rsidR="008C0846" w:rsidRPr="00770DCF" w:rsidRDefault="004944D7" w:rsidP="004944D7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r w:rsidRPr="00770DCF">
        <w:rPr>
          <w:sz w:val="28"/>
          <w:szCs w:val="28"/>
        </w:rPr>
        <w:t xml:space="preserve">11.2. </w:t>
      </w:r>
      <w:proofErr w:type="gramStart"/>
      <w:r w:rsidRPr="00770DCF">
        <w:rPr>
          <w:sz w:val="28"/>
          <w:szCs w:val="28"/>
        </w:rPr>
        <w:t>Проведение мероприятий, по результатам которых производится получение данных о численности охотничьи</w:t>
      </w:r>
      <w:r w:rsidR="006342A4">
        <w:rPr>
          <w:sz w:val="28"/>
          <w:szCs w:val="28"/>
        </w:rPr>
        <w:t>х</w:t>
      </w:r>
      <w:r w:rsidRPr="00770DCF">
        <w:rPr>
          <w:sz w:val="28"/>
          <w:szCs w:val="28"/>
        </w:rPr>
        <w:t xml:space="preserve"> ресурс</w:t>
      </w:r>
      <w:r w:rsidR="006342A4">
        <w:rPr>
          <w:sz w:val="28"/>
          <w:szCs w:val="28"/>
        </w:rPr>
        <w:t>ов</w:t>
      </w:r>
      <w:r w:rsidRPr="00770DCF">
        <w:rPr>
          <w:sz w:val="28"/>
          <w:szCs w:val="28"/>
        </w:rPr>
        <w:t xml:space="preserve">: лося, косуль, кабана, благородного оленя, пятнистого оленя, дикого северного оленя, кабарги, рыси, волка, лисицы, корсака, соболя, куниц, хорей, росомахи, горностая, колонка, белки, зайца-беляка, зайца-русака, а также рябчика, тетерева, глухарей, </w:t>
      </w:r>
      <w:r w:rsidRPr="00770DCF">
        <w:rPr>
          <w:sz w:val="28"/>
          <w:szCs w:val="28"/>
        </w:rPr>
        <w:lastRenderedPageBreak/>
        <w:t>куропаток, фазана в субъектах Российской Федерации входящих в состав Центрального федерального округа, Северо-Западного федерального округа, за исключением Калининградской области</w:t>
      </w:r>
      <w:proofErr w:type="gramEnd"/>
      <w:r w:rsidRPr="00770DCF">
        <w:rPr>
          <w:sz w:val="28"/>
          <w:szCs w:val="28"/>
        </w:rPr>
        <w:t xml:space="preserve">, </w:t>
      </w:r>
      <w:proofErr w:type="gramStart"/>
      <w:r w:rsidRPr="00770DCF">
        <w:rPr>
          <w:sz w:val="28"/>
          <w:szCs w:val="28"/>
        </w:rPr>
        <w:t xml:space="preserve">Северо-Кавказского федерального округа, за исключением Республики Дагестан и Ставропольского края, Приволжского федерального округа, Уральского федерального округа, Сибирского федерального округа, за исключением </w:t>
      </w:r>
      <w:r w:rsidR="008C0846" w:rsidRPr="00770DCF">
        <w:rPr>
          <w:sz w:val="28"/>
          <w:szCs w:val="28"/>
        </w:rPr>
        <w:t xml:space="preserve">Таймырского Долгано-Ненецкого района Красноярского края, Дальневосточного федерального округа, за исключением </w:t>
      </w:r>
      <w:proofErr w:type="spellStart"/>
      <w:r w:rsidR="008C0846" w:rsidRPr="00770DCF">
        <w:rPr>
          <w:sz w:val="28"/>
          <w:szCs w:val="28"/>
        </w:rPr>
        <w:t>Анабарского</w:t>
      </w:r>
      <w:proofErr w:type="spellEnd"/>
      <w:r w:rsidR="008C0846" w:rsidRPr="00770DCF">
        <w:rPr>
          <w:sz w:val="28"/>
          <w:szCs w:val="28"/>
        </w:rPr>
        <w:t xml:space="preserve">, </w:t>
      </w:r>
      <w:proofErr w:type="spellStart"/>
      <w:r w:rsidR="008C0846" w:rsidRPr="00770DCF">
        <w:rPr>
          <w:sz w:val="28"/>
          <w:szCs w:val="28"/>
        </w:rPr>
        <w:t>Аллаиховского</w:t>
      </w:r>
      <w:proofErr w:type="spellEnd"/>
      <w:r w:rsidR="008C0846" w:rsidRPr="00770DCF">
        <w:rPr>
          <w:sz w:val="28"/>
          <w:szCs w:val="28"/>
        </w:rPr>
        <w:t xml:space="preserve">, </w:t>
      </w:r>
      <w:proofErr w:type="spellStart"/>
      <w:r w:rsidR="008C0846" w:rsidRPr="00770DCF">
        <w:rPr>
          <w:sz w:val="28"/>
          <w:szCs w:val="28"/>
        </w:rPr>
        <w:t>Булунского</w:t>
      </w:r>
      <w:proofErr w:type="spellEnd"/>
      <w:r w:rsidR="008C0846" w:rsidRPr="00770DCF">
        <w:rPr>
          <w:sz w:val="28"/>
          <w:szCs w:val="28"/>
        </w:rPr>
        <w:t xml:space="preserve">, </w:t>
      </w:r>
      <w:proofErr w:type="spellStart"/>
      <w:r w:rsidR="008C0846" w:rsidRPr="00770DCF">
        <w:rPr>
          <w:sz w:val="28"/>
          <w:szCs w:val="28"/>
        </w:rPr>
        <w:t>Нижнеколымского</w:t>
      </w:r>
      <w:proofErr w:type="spellEnd"/>
      <w:r w:rsidR="008C0846" w:rsidRPr="00770DCF">
        <w:rPr>
          <w:sz w:val="28"/>
          <w:szCs w:val="28"/>
        </w:rPr>
        <w:t xml:space="preserve">, </w:t>
      </w:r>
      <w:proofErr w:type="spellStart"/>
      <w:r w:rsidR="008C0846" w:rsidRPr="00770DCF">
        <w:rPr>
          <w:sz w:val="28"/>
          <w:szCs w:val="28"/>
        </w:rPr>
        <w:t>Усть-Янского</w:t>
      </w:r>
      <w:proofErr w:type="spellEnd"/>
      <w:r w:rsidR="008C0846" w:rsidRPr="00770DCF">
        <w:rPr>
          <w:sz w:val="28"/>
          <w:szCs w:val="28"/>
        </w:rPr>
        <w:t xml:space="preserve"> улусов (районов) Республики Саха (Якутия) и </w:t>
      </w:r>
      <w:proofErr w:type="spellStart"/>
      <w:r w:rsidR="008C0846" w:rsidRPr="00770DCF">
        <w:rPr>
          <w:sz w:val="28"/>
          <w:szCs w:val="28"/>
        </w:rPr>
        <w:t>Иультинского</w:t>
      </w:r>
      <w:proofErr w:type="spellEnd"/>
      <w:r w:rsidR="008C0846" w:rsidRPr="00770DCF">
        <w:rPr>
          <w:sz w:val="28"/>
          <w:szCs w:val="28"/>
        </w:rPr>
        <w:t xml:space="preserve">, </w:t>
      </w:r>
      <w:proofErr w:type="spellStart"/>
      <w:r w:rsidR="008C0846" w:rsidRPr="00770DCF">
        <w:rPr>
          <w:sz w:val="28"/>
          <w:szCs w:val="28"/>
        </w:rPr>
        <w:t>Провиденского</w:t>
      </w:r>
      <w:proofErr w:type="spellEnd"/>
      <w:r w:rsidR="008C0846" w:rsidRPr="00770DCF">
        <w:rPr>
          <w:sz w:val="28"/>
          <w:szCs w:val="28"/>
        </w:rPr>
        <w:t xml:space="preserve">, </w:t>
      </w:r>
      <w:proofErr w:type="spellStart"/>
      <w:r w:rsidR="008C0846" w:rsidRPr="00770DCF">
        <w:rPr>
          <w:sz w:val="28"/>
          <w:szCs w:val="28"/>
        </w:rPr>
        <w:t>Чаунского</w:t>
      </w:r>
      <w:proofErr w:type="spellEnd"/>
      <w:r w:rsidR="008C0846" w:rsidRPr="00770DCF">
        <w:rPr>
          <w:sz w:val="28"/>
          <w:szCs w:val="28"/>
        </w:rPr>
        <w:t>, Чукотского районов Чукотского автономного округа осуществляется в соответствии с методическими указаниями по проведению зимнего маршрутного</w:t>
      </w:r>
      <w:proofErr w:type="gramEnd"/>
      <w:r w:rsidR="008C0846" w:rsidRPr="00770DCF">
        <w:rPr>
          <w:sz w:val="28"/>
          <w:szCs w:val="28"/>
        </w:rPr>
        <w:t xml:space="preserve"> учета.</w:t>
      </w:r>
    </w:p>
    <w:p w:rsidR="004944D7" w:rsidRPr="00770DCF" w:rsidRDefault="004944D7" w:rsidP="004944D7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proofErr w:type="gramStart"/>
      <w:r w:rsidRPr="00770DCF">
        <w:rPr>
          <w:sz w:val="28"/>
          <w:szCs w:val="28"/>
        </w:rPr>
        <w:t xml:space="preserve">В случае отсутствия снега </w:t>
      </w:r>
      <w:r w:rsidR="00CF2940" w:rsidRPr="00770DCF">
        <w:rPr>
          <w:sz w:val="28"/>
          <w:szCs w:val="28"/>
        </w:rPr>
        <w:t xml:space="preserve">или </w:t>
      </w:r>
      <w:r w:rsidRPr="00770DCF">
        <w:rPr>
          <w:sz w:val="28"/>
          <w:szCs w:val="28"/>
        </w:rPr>
        <w:t>устойчивого снежного покрова в субъектах Российской Федерации, указанных в абза</w:t>
      </w:r>
      <w:r w:rsidR="00845588" w:rsidRPr="00770DCF">
        <w:rPr>
          <w:sz w:val="28"/>
          <w:szCs w:val="28"/>
        </w:rPr>
        <w:t>це первом настоящего пункта или</w:t>
      </w:r>
      <w:r w:rsidRPr="00770DCF">
        <w:rPr>
          <w:sz w:val="28"/>
          <w:szCs w:val="28"/>
        </w:rPr>
        <w:t xml:space="preserve"> на расположенных в границах этих субъектов отдельных охотничьих угодьях, иных территориях, являющихся средой обитания охотничьих ресурсов, особо охраняемых природных территориях федерального значения, проведение мероприятий, по результатам которых производится получение данных о численности охотничьи</w:t>
      </w:r>
      <w:r w:rsidR="006342A4">
        <w:rPr>
          <w:sz w:val="28"/>
          <w:szCs w:val="28"/>
        </w:rPr>
        <w:t>х</w:t>
      </w:r>
      <w:r w:rsidRPr="00770DCF">
        <w:rPr>
          <w:sz w:val="28"/>
          <w:szCs w:val="28"/>
        </w:rPr>
        <w:t xml:space="preserve"> ресурс</w:t>
      </w:r>
      <w:r w:rsidR="006342A4">
        <w:rPr>
          <w:sz w:val="28"/>
          <w:szCs w:val="28"/>
        </w:rPr>
        <w:t>ов</w:t>
      </w:r>
      <w:r w:rsidRPr="00770DCF">
        <w:rPr>
          <w:sz w:val="28"/>
          <w:szCs w:val="28"/>
        </w:rPr>
        <w:t>, перечисленных в абзаце первом настоящего пункта, осуществляется</w:t>
      </w:r>
      <w:proofErr w:type="gramEnd"/>
      <w:r w:rsidRPr="00770DCF">
        <w:rPr>
          <w:sz w:val="28"/>
          <w:szCs w:val="28"/>
        </w:rPr>
        <w:t xml:space="preserve"> в соответствии с методическими указаниями по проведению учета методом шумового прогона.</w:t>
      </w:r>
    </w:p>
    <w:p w:rsidR="004944D7" w:rsidRDefault="004944D7" w:rsidP="004944D7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r w:rsidRPr="00770DCF">
        <w:rPr>
          <w:sz w:val="28"/>
          <w:szCs w:val="28"/>
        </w:rPr>
        <w:t xml:space="preserve">11.3. </w:t>
      </w:r>
      <w:proofErr w:type="gramStart"/>
      <w:r w:rsidRPr="00770DCF">
        <w:rPr>
          <w:sz w:val="28"/>
          <w:szCs w:val="28"/>
        </w:rPr>
        <w:t>Проведение мероприятий, по результатам которых производится получение данных о численности охотничьи</w:t>
      </w:r>
      <w:r w:rsidR="006342A4">
        <w:rPr>
          <w:sz w:val="28"/>
          <w:szCs w:val="28"/>
        </w:rPr>
        <w:t>х</w:t>
      </w:r>
      <w:r w:rsidRPr="00770DCF">
        <w:rPr>
          <w:sz w:val="28"/>
          <w:szCs w:val="28"/>
        </w:rPr>
        <w:t xml:space="preserve"> ресурс</w:t>
      </w:r>
      <w:r w:rsidR="006342A4">
        <w:rPr>
          <w:sz w:val="28"/>
          <w:szCs w:val="28"/>
        </w:rPr>
        <w:t>ов</w:t>
      </w:r>
      <w:r w:rsidRPr="00770DCF">
        <w:rPr>
          <w:sz w:val="28"/>
          <w:szCs w:val="28"/>
        </w:rPr>
        <w:t>: лося, косуль, благородного оленя, пятнистого оленя, лани, кабана, волка, шакала, лисицы, корсака, зайца-беляка, зайца-русака в субъектах Российской Федерации, входящих в состав Южного федерального округа, а также Калининградской области, Республике Дагестан, Ставропольском крае осуществляется в соответствии с методическими указаниями по проведению учета методом шумового прогона.</w:t>
      </w:r>
      <w:proofErr w:type="gramEnd"/>
    </w:p>
    <w:p w:rsidR="00397BFF" w:rsidRDefault="00397BFF" w:rsidP="004944D7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11.4. </w:t>
      </w:r>
      <w:r w:rsidRPr="00770DCF">
        <w:rPr>
          <w:sz w:val="28"/>
          <w:szCs w:val="28"/>
        </w:rPr>
        <w:t xml:space="preserve">Для уточнения данных о численности лося, сибирской косули, полученных на основании методических указаний, указанных в пунктах 11.2, 11.3 настоящего Порядка, дополнительно могут применяться методические указания по </w:t>
      </w:r>
      <w:proofErr w:type="spellStart"/>
      <w:r w:rsidRPr="00770DCF">
        <w:rPr>
          <w:sz w:val="28"/>
          <w:szCs w:val="28"/>
        </w:rPr>
        <w:t>авиаучету</w:t>
      </w:r>
      <w:proofErr w:type="spellEnd"/>
      <w:r w:rsidRPr="00770DCF">
        <w:rPr>
          <w:sz w:val="28"/>
          <w:szCs w:val="28"/>
        </w:rPr>
        <w:t>.</w:t>
      </w:r>
    </w:p>
    <w:p w:rsidR="00397BFF" w:rsidRPr="00770DCF" w:rsidRDefault="00397BFF" w:rsidP="004944D7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11.5. </w:t>
      </w:r>
      <w:r w:rsidRPr="00770DCF">
        <w:rPr>
          <w:sz w:val="28"/>
          <w:szCs w:val="28"/>
        </w:rPr>
        <w:t>Для уточнения данных о численности кабана, благородного</w:t>
      </w:r>
      <w:r>
        <w:rPr>
          <w:sz w:val="28"/>
          <w:szCs w:val="28"/>
        </w:rPr>
        <w:t xml:space="preserve"> оленя, </w:t>
      </w:r>
      <w:r>
        <w:rPr>
          <w:sz w:val="28"/>
          <w:szCs w:val="28"/>
        </w:rPr>
        <w:lastRenderedPageBreak/>
        <w:t>пятнистого оленя, косуль</w:t>
      </w:r>
      <w:r w:rsidRPr="00770DCF">
        <w:rPr>
          <w:sz w:val="28"/>
          <w:szCs w:val="28"/>
        </w:rPr>
        <w:t xml:space="preserve"> (сибирской, европейской), полученных на основании методических указаний, указанных в пунктах 11.2, 11.3 настоящего Порядка, дополнительно могут применяться методические указания по проведению учета в местах искусственных концентраций.</w:t>
      </w:r>
    </w:p>
    <w:p w:rsidR="00452C93" w:rsidRPr="00770DCF" w:rsidRDefault="00452C93" w:rsidP="00452C93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r w:rsidRPr="00770DCF">
        <w:rPr>
          <w:sz w:val="28"/>
          <w:szCs w:val="28"/>
        </w:rPr>
        <w:t>11.</w:t>
      </w:r>
      <w:r w:rsidR="00397BFF">
        <w:rPr>
          <w:sz w:val="28"/>
          <w:szCs w:val="28"/>
        </w:rPr>
        <w:t>6</w:t>
      </w:r>
      <w:r w:rsidRPr="00770DCF">
        <w:rPr>
          <w:sz w:val="28"/>
          <w:szCs w:val="28"/>
        </w:rPr>
        <w:t xml:space="preserve">. </w:t>
      </w:r>
      <w:r w:rsidR="00720896" w:rsidRPr="00770DCF">
        <w:rPr>
          <w:sz w:val="28"/>
          <w:szCs w:val="28"/>
        </w:rPr>
        <w:t>У</w:t>
      </w:r>
      <w:r w:rsidRPr="00770DCF">
        <w:rPr>
          <w:sz w:val="28"/>
          <w:szCs w:val="28"/>
        </w:rPr>
        <w:t>чет численности охотничьи</w:t>
      </w:r>
      <w:r w:rsidR="006342A4">
        <w:rPr>
          <w:sz w:val="28"/>
          <w:szCs w:val="28"/>
        </w:rPr>
        <w:t>х</w:t>
      </w:r>
      <w:r w:rsidRPr="00770DCF">
        <w:rPr>
          <w:sz w:val="28"/>
          <w:szCs w:val="28"/>
        </w:rPr>
        <w:t xml:space="preserve"> ресурс</w:t>
      </w:r>
      <w:r w:rsidR="006342A4">
        <w:rPr>
          <w:sz w:val="28"/>
          <w:szCs w:val="28"/>
        </w:rPr>
        <w:t>ов</w:t>
      </w:r>
      <w:r w:rsidR="00313F94">
        <w:rPr>
          <w:sz w:val="28"/>
          <w:szCs w:val="28"/>
        </w:rPr>
        <w:t>,</w:t>
      </w:r>
      <w:r w:rsidR="00720896" w:rsidRPr="00770DCF">
        <w:rPr>
          <w:sz w:val="28"/>
          <w:szCs w:val="28"/>
        </w:rPr>
        <w:t xml:space="preserve"> на территории субъектов Российской Федерации</w:t>
      </w:r>
      <w:r w:rsidRPr="00770DCF">
        <w:rPr>
          <w:sz w:val="28"/>
          <w:szCs w:val="28"/>
        </w:rPr>
        <w:t xml:space="preserve"> </w:t>
      </w:r>
      <w:r w:rsidR="00720896" w:rsidRPr="00770DCF">
        <w:rPr>
          <w:sz w:val="28"/>
          <w:szCs w:val="28"/>
        </w:rPr>
        <w:t xml:space="preserve">проводится </w:t>
      </w:r>
      <w:r w:rsidRPr="00770DCF">
        <w:rPr>
          <w:sz w:val="28"/>
          <w:szCs w:val="28"/>
        </w:rPr>
        <w:t xml:space="preserve">по методическим указаниям в соответствии с пунктами 11.2, 11.3 настоящего Порядка не реже одного раза в три года, </w:t>
      </w:r>
      <w:r w:rsidR="00704585" w:rsidRPr="00770DCF">
        <w:rPr>
          <w:sz w:val="28"/>
          <w:szCs w:val="28"/>
        </w:rPr>
        <w:t>на основании</w:t>
      </w:r>
      <w:r w:rsidR="00720896" w:rsidRPr="00770DCF">
        <w:rPr>
          <w:sz w:val="28"/>
          <w:szCs w:val="28"/>
        </w:rPr>
        <w:t xml:space="preserve"> </w:t>
      </w:r>
      <w:r w:rsidRPr="00770DCF">
        <w:rPr>
          <w:sz w:val="28"/>
          <w:szCs w:val="28"/>
        </w:rPr>
        <w:t>экспертны</w:t>
      </w:r>
      <w:r w:rsidR="00704585" w:rsidRPr="00770DCF">
        <w:rPr>
          <w:sz w:val="28"/>
          <w:szCs w:val="28"/>
        </w:rPr>
        <w:t>х</w:t>
      </w:r>
      <w:r w:rsidRPr="00770DCF">
        <w:rPr>
          <w:sz w:val="28"/>
          <w:szCs w:val="28"/>
        </w:rPr>
        <w:t xml:space="preserve"> оцен</w:t>
      </w:r>
      <w:r w:rsidR="00704585" w:rsidRPr="00770DCF">
        <w:rPr>
          <w:sz w:val="28"/>
          <w:szCs w:val="28"/>
        </w:rPr>
        <w:t>ок</w:t>
      </w:r>
      <w:r w:rsidRPr="00770DCF">
        <w:rPr>
          <w:sz w:val="28"/>
          <w:szCs w:val="28"/>
        </w:rPr>
        <w:t xml:space="preserve"> – ежегодно</w:t>
      </w:r>
      <w:r w:rsidR="00397BFF">
        <w:rPr>
          <w:sz w:val="28"/>
          <w:szCs w:val="28"/>
        </w:rPr>
        <w:t>, за исключением случая, указанного в пункте 11.8 настоящего Порядка</w:t>
      </w:r>
      <w:r w:rsidRPr="00770DCF">
        <w:rPr>
          <w:sz w:val="28"/>
          <w:szCs w:val="28"/>
        </w:rPr>
        <w:t>.</w:t>
      </w:r>
    </w:p>
    <w:p w:rsidR="00452C93" w:rsidRDefault="004944D7" w:rsidP="00452C93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r w:rsidRPr="00770DCF">
        <w:rPr>
          <w:sz w:val="28"/>
          <w:szCs w:val="28"/>
        </w:rPr>
        <w:t>11.</w:t>
      </w:r>
      <w:r w:rsidR="00397BFF">
        <w:rPr>
          <w:sz w:val="28"/>
          <w:szCs w:val="28"/>
        </w:rPr>
        <w:t>7</w:t>
      </w:r>
      <w:r w:rsidRPr="00770DCF">
        <w:rPr>
          <w:sz w:val="28"/>
          <w:szCs w:val="28"/>
        </w:rPr>
        <w:t>. Учет численности охотничьи</w:t>
      </w:r>
      <w:r w:rsidR="006342A4">
        <w:rPr>
          <w:sz w:val="28"/>
          <w:szCs w:val="28"/>
        </w:rPr>
        <w:t>х</w:t>
      </w:r>
      <w:r w:rsidRPr="00770DCF">
        <w:rPr>
          <w:sz w:val="28"/>
          <w:szCs w:val="28"/>
        </w:rPr>
        <w:t xml:space="preserve"> ресурс</w:t>
      </w:r>
      <w:r w:rsidR="006342A4">
        <w:rPr>
          <w:sz w:val="28"/>
          <w:szCs w:val="28"/>
        </w:rPr>
        <w:t>ов</w:t>
      </w:r>
      <w:r w:rsidR="00313F94">
        <w:rPr>
          <w:sz w:val="28"/>
          <w:szCs w:val="28"/>
        </w:rPr>
        <w:t>,</w:t>
      </w:r>
      <w:r w:rsidR="00704585" w:rsidRPr="00770DCF">
        <w:rPr>
          <w:sz w:val="28"/>
          <w:szCs w:val="28"/>
        </w:rPr>
        <w:t xml:space="preserve"> при отсутствии методических указаний </w:t>
      </w:r>
      <w:r w:rsidRPr="00770DCF">
        <w:rPr>
          <w:sz w:val="28"/>
          <w:szCs w:val="28"/>
        </w:rPr>
        <w:t xml:space="preserve">проводится </w:t>
      </w:r>
      <w:r w:rsidR="00313F94" w:rsidRPr="00770DCF">
        <w:rPr>
          <w:sz w:val="28"/>
          <w:szCs w:val="28"/>
        </w:rPr>
        <w:t xml:space="preserve">на территории субъектов Российской Федерации </w:t>
      </w:r>
      <w:r w:rsidR="00386011" w:rsidRPr="00770DCF">
        <w:rPr>
          <w:sz w:val="28"/>
          <w:szCs w:val="28"/>
        </w:rPr>
        <w:t>по научны</w:t>
      </w:r>
      <w:r w:rsidR="00B06A11" w:rsidRPr="00770DCF">
        <w:rPr>
          <w:sz w:val="28"/>
          <w:szCs w:val="28"/>
        </w:rPr>
        <w:t>м</w:t>
      </w:r>
      <w:r w:rsidR="00386011" w:rsidRPr="00770DCF">
        <w:rPr>
          <w:sz w:val="28"/>
          <w:szCs w:val="28"/>
        </w:rPr>
        <w:t xml:space="preserve"> подход</w:t>
      </w:r>
      <w:r w:rsidR="00B06A11" w:rsidRPr="00770DCF">
        <w:rPr>
          <w:sz w:val="28"/>
          <w:szCs w:val="28"/>
        </w:rPr>
        <w:t>ам</w:t>
      </w:r>
      <w:r w:rsidR="00452C93" w:rsidRPr="00770DCF">
        <w:rPr>
          <w:sz w:val="28"/>
          <w:szCs w:val="28"/>
        </w:rPr>
        <w:t xml:space="preserve"> не реже одного раза в три года, по экспертным оценкам – ежегодно</w:t>
      </w:r>
      <w:r w:rsidR="00397BFF">
        <w:rPr>
          <w:sz w:val="28"/>
          <w:szCs w:val="28"/>
        </w:rPr>
        <w:t>, за исключением случая, указанного в пункте 11.8 настоящего Порядка</w:t>
      </w:r>
      <w:r w:rsidR="00452C93" w:rsidRPr="00770DCF">
        <w:rPr>
          <w:sz w:val="28"/>
          <w:szCs w:val="28"/>
        </w:rPr>
        <w:t>.</w:t>
      </w:r>
    </w:p>
    <w:p w:rsidR="00E27E2E" w:rsidRPr="00770DCF" w:rsidRDefault="00397BFF" w:rsidP="00E27E2E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11.8. </w:t>
      </w:r>
      <w:r w:rsidR="00E27E2E">
        <w:rPr>
          <w:sz w:val="28"/>
          <w:szCs w:val="28"/>
        </w:rPr>
        <w:t>При осуществлении учета</w:t>
      </w:r>
      <w:r w:rsidR="006C6D1C">
        <w:rPr>
          <w:sz w:val="28"/>
          <w:szCs w:val="28"/>
        </w:rPr>
        <w:t xml:space="preserve"> численности</w:t>
      </w:r>
      <w:r w:rsidR="00E27E2E">
        <w:rPr>
          <w:sz w:val="28"/>
          <w:szCs w:val="28"/>
        </w:rPr>
        <w:t xml:space="preserve"> </w:t>
      </w:r>
      <w:r w:rsidR="006342A4">
        <w:rPr>
          <w:sz w:val="28"/>
          <w:szCs w:val="28"/>
        </w:rPr>
        <w:t>охотничьих ресурсов</w:t>
      </w:r>
      <w:r w:rsidR="00E27E2E">
        <w:rPr>
          <w:sz w:val="28"/>
          <w:szCs w:val="28"/>
        </w:rPr>
        <w:t>, по методическим указаниям или научным подходам</w:t>
      </w:r>
      <w:r w:rsidR="006342A4">
        <w:rPr>
          <w:sz w:val="28"/>
          <w:szCs w:val="28"/>
        </w:rPr>
        <w:t>,</w:t>
      </w:r>
      <w:r w:rsidR="00E27E2E">
        <w:rPr>
          <w:sz w:val="28"/>
          <w:szCs w:val="28"/>
        </w:rPr>
        <w:t xml:space="preserve"> учет </w:t>
      </w:r>
      <w:r w:rsidR="006C6D1C">
        <w:rPr>
          <w:sz w:val="28"/>
          <w:szCs w:val="28"/>
        </w:rPr>
        <w:t xml:space="preserve">численности </w:t>
      </w:r>
      <w:r w:rsidR="006342A4">
        <w:rPr>
          <w:sz w:val="28"/>
          <w:szCs w:val="28"/>
        </w:rPr>
        <w:t>охотничьих ресурсов</w:t>
      </w:r>
      <w:r w:rsidR="00E27E2E">
        <w:rPr>
          <w:sz w:val="28"/>
          <w:szCs w:val="28"/>
        </w:rPr>
        <w:t>, на основании экспертных оценок не проводится.</w:t>
      </w:r>
    </w:p>
    <w:p w:rsidR="004944D7" w:rsidRPr="00770DCF" w:rsidRDefault="004944D7" w:rsidP="004944D7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r w:rsidRPr="00770DCF">
        <w:rPr>
          <w:sz w:val="28"/>
          <w:szCs w:val="28"/>
        </w:rPr>
        <w:t>11.</w:t>
      </w:r>
      <w:r w:rsidR="00C40E2A">
        <w:rPr>
          <w:sz w:val="28"/>
          <w:szCs w:val="28"/>
        </w:rPr>
        <w:t>9</w:t>
      </w:r>
      <w:r w:rsidRPr="00770DCF">
        <w:rPr>
          <w:sz w:val="28"/>
          <w:szCs w:val="28"/>
        </w:rPr>
        <w:t xml:space="preserve">. </w:t>
      </w:r>
      <w:r w:rsidR="00C40E2A">
        <w:rPr>
          <w:sz w:val="28"/>
          <w:szCs w:val="28"/>
        </w:rPr>
        <w:t>В данные государственного учета объектов животного мира включаются данные, полученные в соответствии с пунктами 11.2, 11.3, 11.</w:t>
      </w:r>
      <w:r w:rsidR="00653E1F">
        <w:rPr>
          <w:sz w:val="28"/>
          <w:szCs w:val="28"/>
        </w:rPr>
        <w:t>7</w:t>
      </w:r>
      <w:r w:rsidR="00C40E2A">
        <w:rPr>
          <w:sz w:val="28"/>
          <w:szCs w:val="28"/>
        </w:rPr>
        <w:t xml:space="preserve"> настоящего Порядка. </w:t>
      </w:r>
    </w:p>
    <w:p w:rsidR="004944D7" w:rsidRPr="00770DCF" w:rsidRDefault="004944D7" w:rsidP="004944D7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r w:rsidRPr="00770DCF">
        <w:rPr>
          <w:sz w:val="28"/>
          <w:szCs w:val="28"/>
        </w:rPr>
        <w:t>11.</w:t>
      </w:r>
      <w:r w:rsidR="00C40E2A">
        <w:rPr>
          <w:sz w:val="28"/>
          <w:szCs w:val="28"/>
        </w:rPr>
        <w:t>10</w:t>
      </w:r>
      <w:r w:rsidRPr="00770DCF">
        <w:rPr>
          <w:sz w:val="28"/>
          <w:szCs w:val="28"/>
        </w:rPr>
        <w:t xml:space="preserve">. В случае получения данных о численности </w:t>
      </w:r>
      <w:r w:rsidR="00386011" w:rsidRPr="00770DCF">
        <w:rPr>
          <w:sz w:val="28"/>
          <w:szCs w:val="28"/>
        </w:rPr>
        <w:t>охотничьи</w:t>
      </w:r>
      <w:r w:rsidR="006342A4">
        <w:rPr>
          <w:sz w:val="28"/>
          <w:szCs w:val="28"/>
        </w:rPr>
        <w:t>х</w:t>
      </w:r>
      <w:r w:rsidR="00386011" w:rsidRPr="00770DCF">
        <w:rPr>
          <w:sz w:val="28"/>
          <w:szCs w:val="28"/>
        </w:rPr>
        <w:t xml:space="preserve"> ресурс</w:t>
      </w:r>
      <w:r w:rsidR="006342A4">
        <w:rPr>
          <w:sz w:val="28"/>
          <w:szCs w:val="28"/>
        </w:rPr>
        <w:t>ов</w:t>
      </w:r>
      <w:r w:rsidR="00397BFF">
        <w:rPr>
          <w:sz w:val="28"/>
          <w:szCs w:val="28"/>
        </w:rPr>
        <w:t>,</w:t>
      </w:r>
      <w:r w:rsidRPr="00770DCF">
        <w:rPr>
          <w:sz w:val="28"/>
          <w:szCs w:val="28"/>
        </w:rPr>
        <w:t xml:space="preserve"> в соответствии с пунктами 11.</w:t>
      </w:r>
      <w:r w:rsidR="00397BFF">
        <w:rPr>
          <w:sz w:val="28"/>
          <w:szCs w:val="28"/>
        </w:rPr>
        <w:t>4</w:t>
      </w:r>
      <w:r w:rsidRPr="00770DCF">
        <w:rPr>
          <w:sz w:val="28"/>
          <w:szCs w:val="28"/>
        </w:rPr>
        <w:t>, 11.</w:t>
      </w:r>
      <w:r w:rsidR="00397BFF">
        <w:rPr>
          <w:sz w:val="28"/>
          <w:szCs w:val="28"/>
        </w:rPr>
        <w:t>5</w:t>
      </w:r>
      <w:r w:rsidRPr="00770DCF">
        <w:rPr>
          <w:sz w:val="28"/>
          <w:szCs w:val="28"/>
        </w:rPr>
        <w:t xml:space="preserve"> настоящего Порядка включению в данные государственного учета объектов животного мира подлежат данные, полученные в соответствии с пунктами</w:t>
      </w:r>
      <w:r w:rsidR="002107F5" w:rsidRPr="00770DCF">
        <w:rPr>
          <w:sz w:val="28"/>
          <w:szCs w:val="28"/>
        </w:rPr>
        <w:t xml:space="preserve"> 11.</w:t>
      </w:r>
      <w:r w:rsidR="00397BFF">
        <w:rPr>
          <w:sz w:val="28"/>
          <w:szCs w:val="28"/>
        </w:rPr>
        <w:t>4</w:t>
      </w:r>
      <w:r w:rsidR="002107F5" w:rsidRPr="00770DCF">
        <w:rPr>
          <w:sz w:val="28"/>
          <w:szCs w:val="28"/>
        </w:rPr>
        <w:t>, 11.</w:t>
      </w:r>
      <w:r w:rsidR="00397BFF">
        <w:rPr>
          <w:sz w:val="28"/>
          <w:szCs w:val="28"/>
        </w:rPr>
        <w:t>5</w:t>
      </w:r>
      <w:r w:rsidR="002107F5" w:rsidRPr="00770DCF">
        <w:rPr>
          <w:sz w:val="28"/>
          <w:szCs w:val="28"/>
        </w:rPr>
        <w:t xml:space="preserve"> </w:t>
      </w:r>
      <w:r w:rsidRPr="00770DCF">
        <w:rPr>
          <w:sz w:val="28"/>
          <w:szCs w:val="28"/>
        </w:rPr>
        <w:t>настоящего Порядка.</w:t>
      </w:r>
    </w:p>
    <w:p w:rsidR="0094351A" w:rsidRPr="001C2AEA" w:rsidRDefault="004944D7" w:rsidP="004944D7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r w:rsidRPr="00770DCF">
        <w:rPr>
          <w:sz w:val="28"/>
          <w:szCs w:val="28"/>
        </w:rPr>
        <w:t>11.</w:t>
      </w:r>
      <w:r w:rsidR="00313F94">
        <w:rPr>
          <w:sz w:val="28"/>
          <w:szCs w:val="28"/>
        </w:rPr>
        <w:t>1</w:t>
      </w:r>
      <w:r w:rsidR="00C40E2A">
        <w:rPr>
          <w:sz w:val="28"/>
          <w:szCs w:val="28"/>
        </w:rPr>
        <w:t>1</w:t>
      </w:r>
      <w:r w:rsidR="00720896" w:rsidRPr="00770DCF">
        <w:rPr>
          <w:sz w:val="28"/>
          <w:szCs w:val="28"/>
        </w:rPr>
        <w:t xml:space="preserve">. </w:t>
      </w:r>
      <w:r w:rsidR="0094351A" w:rsidRPr="001C2AEA">
        <w:rPr>
          <w:sz w:val="28"/>
          <w:szCs w:val="28"/>
        </w:rPr>
        <w:t xml:space="preserve">В </w:t>
      </w:r>
      <w:r w:rsidR="006737B7" w:rsidRPr="001C2AEA">
        <w:rPr>
          <w:sz w:val="28"/>
          <w:szCs w:val="28"/>
        </w:rPr>
        <w:t xml:space="preserve">период </w:t>
      </w:r>
      <w:r w:rsidR="00C466E7">
        <w:rPr>
          <w:sz w:val="28"/>
          <w:szCs w:val="28"/>
        </w:rPr>
        <w:t>между годами проведения учета численности охотничьих ресурсов</w:t>
      </w:r>
      <w:r w:rsidR="00C466E7" w:rsidRPr="00C466E7">
        <w:rPr>
          <w:sz w:val="28"/>
          <w:szCs w:val="28"/>
        </w:rPr>
        <w:t>,</w:t>
      </w:r>
      <w:r w:rsidR="0094351A" w:rsidRPr="001C2AEA">
        <w:rPr>
          <w:sz w:val="28"/>
          <w:szCs w:val="28"/>
        </w:rPr>
        <w:t xml:space="preserve"> </w:t>
      </w:r>
      <w:r w:rsidR="00C466E7">
        <w:rPr>
          <w:sz w:val="28"/>
          <w:szCs w:val="28"/>
        </w:rPr>
        <w:t>на территории субъектов Российской Федерации по методическим указаниям, по научным подходам, в данные государственного учета объектов животного мира</w:t>
      </w:r>
      <w:r w:rsidR="00E71E5F" w:rsidRPr="001C2AEA">
        <w:rPr>
          <w:sz w:val="28"/>
          <w:szCs w:val="28"/>
        </w:rPr>
        <w:t xml:space="preserve"> </w:t>
      </w:r>
      <w:r w:rsidR="00DE0C38" w:rsidRPr="001C2AEA">
        <w:rPr>
          <w:sz w:val="28"/>
          <w:szCs w:val="28"/>
        </w:rPr>
        <w:t xml:space="preserve">субъектов Российской Федерации </w:t>
      </w:r>
      <w:r w:rsidR="00C466E7">
        <w:rPr>
          <w:sz w:val="28"/>
          <w:szCs w:val="28"/>
        </w:rPr>
        <w:t xml:space="preserve">включаются данные, полученные в год </w:t>
      </w:r>
      <w:r w:rsidR="00C466E7" w:rsidRPr="00C466E7">
        <w:rPr>
          <w:sz w:val="28"/>
          <w:szCs w:val="28"/>
        </w:rPr>
        <w:t xml:space="preserve">проведения </w:t>
      </w:r>
      <w:r w:rsidR="0094351A" w:rsidRPr="001C2AEA">
        <w:rPr>
          <w:sz w:val="28"/>
          <w:szCs w:val="28"/>
        </w:rPr>
        <w:t>учета</w:t>
      </w:r>
      <w:r w:rsidR="004E0C95" w:rsidRPr="001C2AEA">
        <w:rPr>
          <w:sz w:val="28"/>
          <w:szCs w:val="28"/>
        </w:rPr>
        <w:t xml:space="preserve"> численности </w:t>
      </w:r>
      <w:r w:rsidR="00C466E7" w:rsidRPr="00C466E7">
        <w:rPr>
          <w:sz w:val="28"/>
          <w:szCs w:val="28"/>
        </w:rPr>
        <w:t>охотничьих ресурсов,</w:t>
      </w:r>
      <w:r w:rsidR="0094351A" w:rsidRPr="001C2AEA">
        <w:rPr>
          <w:sz w:val="28"/>
          <w:szCs w:val="28"/>
        </w:rPr>
        <w:t xml:space="preserve"> по методическим указаниям, научным подходам, но не </w:t>
      </w:r>
      <w:proofErr w:type="gramStart"/>
      <w:r w:rsidR="0094351A" w:rsidRPr="001C2AEA">
        <w:rPr>
          <w:sz w:val="28"/>
          <w:szCs w:val="28"/>
        </w:rPr>
        <w:t>более двухлетней</w:t>
      </w:r>
      <w:proofErr w:type="gramEnd"/>
      <w:r w:rsidR="0094351A" w:rsidRPr="001C2AEA">
        <w:rPr>
          <w:sz w:val="28"/>
          <w:szCs w:val="28"/>
        </w:rPr>
        <w:t xml:space="preserve"> давности</w:t>
      </w:r>
      <w:r w:rsidR="00C466E7">
        <w:rPr>
          <w:sz w:val="28"/>
          <w:szCs w:val="28"/>
        </w:rPr>
        <w:t>.</w:t>
      </w:r>
    </w:p>
    <w:p w:rsidR="004944D7" w:rsidRPr="00770DCF" w:rsidRDefault="004944D7" w:rsidP="004944D7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r w:rsidRPr="00770DCF">
        <w:rPr>
          <w:sz w:val="28"/>
          <w:szCs w:val="28"/>
        </w:rPr>
        <w:t>11.</w:t>
      </w:r>
      <w:r w:rsidR="00312B45">
        <w:rPr>
          <w:sz w:val="28"/>
          <w:szCs w:val="28"/>
        </w:rPr>
        <w:t>1</w:t>
      </w:r>
      <w:r w:rsidR="004E0C95">
        <w:rPr>
          <w:sz w:val="28"/>
          <w:szCs w:val="28"/>
        </w:rPr>
        <w:t>2</w:t>
      </w:r>
      <w:r w:rsidRPr="00770DCF">
        <w:rPr>
          <w:sz w:val="28"/>
          <w:szCs w:val="28"/>
        </w:rPr>
        <w:t>. Данные государственного учета охотничьи</w:t>
      </w:r>
      <w:r w:rsidR="006342A4">
        <w:rPr>
          <w:sz w:val="28"/>
          <w:szCs w:val="28"/>
        </w:rPr>
        <w:t>х</w:t>
      </w:r>
      <w:r w:rsidRPr="00770DCF">
        <w:rPr>
          <w:sz w:val="28"/>
          <w:szCs w:val="28"/>
        </w:rPr>
        <w:t xml:space="preserve"> ресурс</w:t>
      </w:r>
      <w:r w:rsidR="006342A4">
        <w:rPr>
          <w:sz w:val="28"/>
          <w:szCs w:val="28"/>
        </w:rPr>
        <w:t>ов</w:t>
      </w:r>
      <w:r w:rsidRPr="00770DCF">
        <w:rPr>
          <w:sz w:val="28"/>
          <w:szCs w:val="28"/>
        </w:rPr>
        <w:t xml:space="preserve"> включаются в состав сведений,</w:t>
      </w:r>
      <w:r w:rsidR="00C1199D" w:rsidRPr="00770DCF">
        <w:rPr>
          <w:sz w:val="28"/>
          <w:szCs w:val="28"/>
        </w:rPr>
        <w:t xml:space="preserve"> учитываемых при осуществлении г</w:t>
      </w:r>
      <w:r w:rsidRPr="00770DCF">
        <w:rPr>
          <w:sz w:val="28"/>
          <w:szCs w:val="28"/>
        </w:rPr>
        <w:t>осударственного мониторинга охотничьих ресурсов и среды их обитания</w:t>
      </w:r>
      <w:proofErr w:type="gramStart"/>
      <w:r w:rsidRPr="00770DCF">
        <w:rPr>
          <w:sz w:val="28"/>
          <w:szCs w:val="28"/>
        </w:rPr>
        <w:t>.».</w:t>
      </w:r>
      <w:proofErr w:type="gramEnd"/>
    </w:p>
    <w:p w:rsidR="004944D7" w:rsidRPr="00770DCF" w:rsidRDefault="004944D7" w:rsidP="004944D7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r w:rsidRPr="00770DCF">
        <w:rPr>
          <w:sz w:val="28"/>
          <w:szCs w:val="28"/>
        </w:rPr>
        <w:t>4. В пункте12:</w:t>
      </w:r>
    </w:p>
    <w:p w:rsidR="004944D7" w:rsidRPr="00770DCF" w:rsidRDefault="004944D7" w:rsidP="004944D7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r w:rsidRPr="00770DCF">
        <w:rPr>
          <w:sz w:val="28"/>
          <w:szCs w:val="28"/>
        </w:rPr>
        <w:t>а) после слов «Федерального закона» дополнить словом «от»;</w:t>
      </w:r>
    </w:p>
    <w:p w:rsidR="004944D7" w:rsidRPr="00770DCF" w:rsidRDefault="004944D7" w:rsidP="00423D02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sz w:val="28"/>
          <w:szCs w:val="28"/>
          <w:lang w:eastAsia="ru-RU"/>
        </w:rPr>
      </w:pPr>
      <w:r w:rsidRPr="00770DCF">
        <w:rPr>
          <w:sz w:val="28"/>
          <w:szCs w:val="28"/>
        </w:rPr>
        <w:lastRenderedPageBreak/>
        <w:t>б) слова «</w:t>
      </w:r>
      <w:r w:rsidRPr="00770DCF">
        <w:rPr>
          <w:sz w:val="28"/>
          <w:szCs w:val="28"/>
          <w:lang w:eastAsia="ru-RU"/>
        </w:rPr>
        <w:t xml:space="preserve">(Собрание законодательства Российской Федерации, 2009, № 30, ст. 3735; № 52, ст. 6441, ст. 6450; 2010, № 23, ст. 2793; 2011, № 1, ст. 10; № 25, </w:t>
      </w:r>
      <w:r w:rsidRPr="00770DCF">
        <w:rPr>
          <w:sz w:val="28"/>
          <w:szCs w:val="28"/>
          <w:lang w:eastAsia="ru-RU"/>
        </w:rPr>
        <w:br/>
        <w:t xml:space="preserve">ст. 3530; № 27, ст. 3880; № 30, ст. 4590; № 48, ст. 6732; № 50, ст. 7343) исключить. </w:t>
      </w:r>
    </w:p>
    <w:p w:rsidR="00DC64AF" w:rsidRPr="00770DCF" w:rsidRDefault="004944D7" w:rsidP="004944D7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r w:rsidRPr="00770DCF">
        <w:rPr>
          <w:sz w:val="28"/>
          <w:szCs w:val="28"/>
        </w:rPr>
        <w:t xml:space="preserve">5. </w:t>
      </w:r>
      <w:r w:rsidR="00DC64AF" w:rsidRPr="00770DCF">
        <w:rPr>
          <w:sz w:val="28"/>
          <w:szCs w:val="28"/>
        </w:rPr>
        <w:t>В пункт</w:t>
      </w:r>
      <w:r w:rsidR="00205C14" w:rsidRPr="00770DCF">
        <w:rPr>
          <w:sz w:val="28"/>
          <w:szCs w:val="28"/>
        </w:rPr>
        <w:t>е</w:t>
      </w:r>
      <w:r w:rsidR="00DC64AF" w:rsidRPr="00770DCF">
        <w:rPr>
          <w:sz w:val="28"/>
          <w:szCs w:val="28"/>
        </w:rPr>
        <w:t xml:space="preserve"> 15</w:t>
      </w:r>
      <w:r w:rsidR="00C15430" w:rsidRPr="00770DCF">
        <w:rPr>
          <w:sz w:val="28"/>
          <w:szCs w:val="28"/>
        </w:rPr>
        <w:t xml:space="preserve"> </w:t>
      </w:r>
      <w:r w:rsidR="00DC64AF" w:rsidRPr="00770DCF">
        <w:rPr>
          <w:sz w:val="28"/>
          <w:szCs w:val="28"/>
        </w:rPr>
        <w:t>слово «электронных» заменить словом «цифровом».</w:t>
      </w:r>
    </w:p>
    <w:p w:rsidR="00205C14" w:rsidRPr="00770DCF" w:rsidRDefault="00DC64AF" w:rsidP="004944D7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r w:rsidRPr="00770DCF">
        <w:rPr>
          <w:sz w:val="28"/>
          <w:szCs w:val="28"/>
        </w:rPr>
        <w:t xml:space="preserve">6. </w:t>
      </w:r>
      <w:r w:rsidR="00205C14" w:rsidRPr="00770DCF">
        <w:rPr>
          <w:sz w:val="28"/>
          <w:szCs w:val="28"/>
        </w:rPr>
        <w:t>Пункт 16 изложить в следующей редакции:</w:t>
      </w:r>
    </w:p>
    <w:p w:rsidR="004944D7" w:rsidRPr="00770DCF" w:rsidRDefault="004944D7" w:rsidP="004944D7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iCs/>
          <w:sz w:val="28"/>
          <w:szCs w:val="28"/>
          <w:lang w:eastAsia="ru-RU"/>
        </w:rPr>
      </w:pPr>
      <w:r w:rsidRPr="00770DCF">
        <w:rPr>
          <w:sz w:val="28"/>
          <w:szCs w:val="28"/>
        </w:rPr>
        <w:t xml:space="preserve">«16. </w:t>
      </w:r>
      <w:proofErr w:type="gramStart"/>
      <w:r w:rsidRPr="00770DCF">
        <w:rPr>
          <w:sz w:val="28"/>
          <w:szCs w:val="28"/>
        </w:rPr>
        <w:t xml:space="preserve">Юридическими лицами и индивидуальными предпринимателями, заключившими охотхозяйственные соглашения или </w:t>
      </w:r>
      <w:r w:rsidRPr="00770DCF">
        <w:rPr>
          <w:sz w:val="28"/>
          <w:szCs w:val="28"/>
          <w:lang w:eastAsia="ru-RU"/>
        </w:rPr>
        <w:t xml:space="preserve">у которых право долгосрочного пользования животным миром возникло на основании долгосрочных лицензий на пользование животным миром в отношении охотничьих ресурсов до дня </w:t>
      </w:r>
      <w:hyperlink r:id="rId8" w:history="1">
        <w:r w:rsidRPr="00770DCF">
          <w:rPr>
            <w:sz w:val="28"/>
            <w:szCs w:val="28"/>
            <w:lang w:eastAsia="ru-RU"/>
          </w:rPr>
          <w:t>вступления</w:t>
        </w:r>
      </w:hyperlink>
      <w:r w:rsidRPr="00770DCF">
        <w:rPr>
          <w:sz w:val="28"/>
          <w:szCs w:val="28"/>
          <w:lang w:eastAsia="ru-RU"/>
        </w:rPr>
        <w:t xml:space="preserve"> в силу </w:t>
      </w:r>
      <w:r w:rsidRPr="00770DCF">
        <w:rPr>
          <w:sz w:val="28"/>
          <w:szCs w:val="28"/>
        </w:rPr>
        <w:t>Федерального закона от 27 июля 2009 г. № 209-ФЗ «Об охоте и о сохранении охотничьих ресурсов и о внесении изменений в отдельные законодател</w:t>
      </w:r>
      <w:r w:rsidR="008A7A96" w:rsidRPr="00770DCF">
        <w:rPr>
          <w:sz w:val="28"/>
          <w:szCs w:val="28"/>
        </w:rPr>
        <w:t>ьные акты Российской Федерации»,</w:t>
      </w:r>
      <w:r w:rsidR="00502F55">
        <w:rPr>
          <w:sz w:val="28"/>
          <w:szCs w:val="28"/>
        </w:rPr>
        <w:t xml:space="preserve"> ежегодно</w:t>
      </w:r>
      <w:proofErr w:type="gramEnd"/>
      <w:r w:rsidR="00502F55">
        <w:rPr>
          <w:sz w:val="28"/>
          <w:szCs w:val="28"/>
        </w:rPr>
        <w:t xml:space="preserve"> представляются </w:t>
      </w:r>
      <w:r w:rsidRPr="00770DCF">
        <w:rPr>
          <w:sz w:val="28"/>
          <w:szCs w:val="28"/>
        </w:rPr>
        <w:t>в</w:t>
      </w:r>
      <w:r w:rsidR="008A7A96" w:rsidRPr="00770DCF">
        <w:rPr>
          <w:sz w:val="28"/>
          <w:szCs w:val="28"/>
        </w:rPr>
        <w:t xml:space="preserve"> </w:t>
      </w:r>
      <w:r w:rsidRPr="00770DCF">
        <w:rPr>
          <w:sz w:val="28"/>
          <w:szCs w:val="28"/>
        </w:rPr>
        <w:t xml:space="preserve">уполномоченные органы соответствующих субъектов Российской Федерации, в отношении </w:t>
      </w:r>
      <w:r w:rsidR="00105B2A">
        <w:rPr>
          <w:sz w:val="28"/>
          <w:szCs w:val="28"/>
        </w:rPr>
        <w:t>охотничьих</w:t>
      </w:r>
      <w:r w:rsidR="00502F55">
        <w:rPr>
          <w:sz w:val="28"/>
          <w:szCs w:val="28"/>
        </w:rPr>
        <w:t xml:space="preserve"> ресур</w:t>
      </w:r>
      <w:r w:rsidR="00105B2A">
        <w:rPr>
          <w:sz w:val="28"/>
          <w:szCs w:val="28"/>
        </w:rPr>
        <w:t>сов</w:t>
      </w:r>
      <w:r w:rsidR="00650E3D">
        <w:rPr>
          <w:sz w:val="28"/>
          <w:szCs w:val="28"/>
        </w:rPr>
        <w:t>:</w:t>
      </w:r>
      <w:r w:rsidRPr="00770DCF">
        <w:rPr>
          <w:sz w:val="28"/>
          <w:szCs w:val="28"/>
        </w:rPr>
        <w:t xml:space="preserve"> д</w:t>
      </w:r>
      <w:r w:rsidR="008A7A96" w:rsidRPr="00770DCF">
        <w:rPr>
          <w:sz w:val="28"/>
          <w:szCs w:val="28"/>
        </w:rPr>
        <w:t xml:space="preserve">о 1 апреля </w:t>
      </w:r>
      <w:r w:rsidR="00502F55">
        <w:rPr>
          <w:sz w:val="28"/>
          <w:szCs w:val="28"/>
        </w:rPr>
        <w:t>–</w:t>
      </w:r>
      <w:r w:rsidR="001B1350">
        <w:rPr>
          <w:sz w:val="28"/>
          <w:szCs w:val="28"/>
        </w:rPr>
        <w:t xml:space="preserve"> </w:t>
      </w:r>
      <w:r w:rsidR="008A7A96" w:rsidRPr="00770DCF">
        <w:rPr>
          <w:sz w:val="28"/>
          <w:szCs w:val="28"/>
        </w:rPr>
        <w:t>данные о численности,</w:t>
      </w:r>
      <w:r w:rsidRPr="00770DCF">
        <w:rPr>
          <w:sz w:val="28"/>
          <w:szCs w:val="28"/>
        </w:rPr>
        <w:t xml:space="preserve"> до 15 августа </w:t>
      </w:r>
      <w:r w:rsidR="00823629" w:rsidRPr="00770DCF">
        <w:rPr>
          <w:sz w:val="28"/>
          <w:szCs w:val="28"/>
        </w:rPr>
        <w:t>–</w:t>
      </w:r>
      <w:r w:rsidR="00D43E69" w:rsidRPr="00770DCF">
        <w:rPr>
          <w:sz w:val="28"/>
          <w:szCs w:val="28"/>
        </w:rPr>
        <w:t xml:space="preserve"> </w:t>
      </w:r>
      <w:r w:rsidRPr="00770DCF">
        <w:rPr>
          <w:sz w:val="28"/>
          <w:szCs w:val="28"/>
        </w:rPr>
        <w:t xml:space="preserve">данные об объемах изъятия </w:t>
      </w:r>
      <w:r w:rsidRPr="00770DCF">
        <w:rPr>
          <w:iCs/>
          <w:sz w:val="28"/>
          <w:szCs w:val="28"/>
          <w:lang w:eastAsia="ru-RU"/>
        </w:rPr>
        <w:t>за период с 1 августа прошлого года по 31 июля текущего года включительно</w:t>
      </w:r>
      <w:proofErr w:type="gramStart"/>
      <w:r w:rsidRPr="00770DCF">
        <w:rPr>
          <w:iCs/>
          <w:sz w:val="28"/>
          <w:szCs w:val="28"/>
          <w:lang w:eastAsia="ru-RU"/>
        </w:rPr>
        <w:t>.</w:t>
      </w:r>
      <w:r w:rsidR="00205C14" w:rsidRPr="00770DCF">
        <w:rPr>
          <w:iCs/>
          <w:sz w:val="28"/>
          <w:szCs w:val="28"/>
          <w:lang w:eastAsia="ru-RU"/>
        </w:rPr>
        <w:t>».</w:t>
      </w:r>
      <w:proofErr w:type="gramEnd"/>
    </w:p>
    <w:p w:rsidR="004944D7" w:rsidRPr="00770DCF" w:rsidRDefault="00DC64AF" w:rsidP="004944D7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iCs/>
          <w:sz w:val="28"/>
          <w:szCs w:val="28"/>
          <w:lang w:eastAsia="ru-RU"/>
        </w:rPr>
      </w:pPr>
      <w:r w:rsidRPr="00770DCF">
        <w:rPr>
          <w:sz w:val="28"/>
          <w:szCs w:val="28"/>
        </w:rPr>
        <w:t>7</w:t>
      </w:r>
      <w:r w:rsidR="004944D7" w:rsidRPr="00770DCF">
        <w:rPr>
          <w:sz w:val="28"/>
          <w:szCs w:val="28"/>
        </w:rPr>
        <w:t>. Пункт 17 изложить в следующей редакции:</w:t>
      </w:r>
    </w:p>
    <w:p w:rsidR="004944D7" w:rsidRPr="00770DCF" w:rsidRDefault="004944D7" w:rsidP="004944D7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r w:rsidRPr="00770DCF">
        <w:rPr>
          <w:sz w:val="28"/>
          <w:szCs w:val="28"/>
        </w:rPr>
        <w:t xml:space="preserve">«17. Данные государственного мониторинга объектов животного мира представляются уполномоченными органами субъектов Российской Федерации в Министерство природных ресурсов и экологии Российской Федерации в отношении охотничьих ресурсов ежегодно до 15 мая, иных объектов животного мира </w:t>
      </w:r>
      <w:r w:rsidR="00845588" w:rsidRPr="00770DCF">
        <w:rPr>
          <w:sz w:val="28"/>
          <w:szCs w:val="28"/>
        </w:rPr>
        <w:t>–</w:t>
      </w:r>
      <w:r w:rsidRPr="00770DCF">
        <w:rPr>
          <w:sz w:val="28"/>
          <w:szCs w:val="28"/>
        </w:rPr>
        <w:t xml:space="preserve"> до 15 сентября не реже одного раза в три года</w:t>
      </w:r>
      <w:proofErr w:type="gramStart"/>
      <w:r w:rsidRPr="00770DCF">
        <w:rPr>
          <w:sz w:val="28"/>
          <w:szCs w:val="28"/>
        </w:rPr>
        <w:t>.</w:t>
      </w:r>
      <w:r w:rsidR="00A91F27" w:rsidRPr="00770DCF">
        <w:rPr>
          <w:sz w:val="28"/>
          <w:szCs w:val="28"/>
        </w:rPr>
        <w:t>».</w:t>
      </w:r>
      <w:proofErr w:type="gramEnd"/>
    </w:p>
    <w:p w:rsidR="00A91F27" w:rsidRPr="00770DCF" w:rsidRDefault="00DC64AF" w:rsidP="004944D7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r w:rsidRPr="00770DCF">
        <w:rPr>
          <w:sz w:val="28"/>
          <w:szCs w:val="28"/>
        </w:rPr>
        <w:t>8</w:t>
      </w:r>
      <w:r w:rsidR="00CA1068" w:rsidRPr="00770DCF">
        <w:rPr>
          <w:sz w:val="28"/>
          <w:szCs w:val="28"/>
        </w:rPr>
        <w:t xml:space="preserve">. Дополнить пунктами </w:t>
      </w:r>
      <w:r w:rsidR="00A91F27" w:rsidRPr="00770DCF">
        <w:rPr>
          <w:sz w:val="28"/>
          <w:szCs w:val="28"/>
        </w:rPr>
        <w:t>18</w:t>
      </w:r>
      <w:r w:rsidR="00845588" w:rsidRPr="00770DCF">
        <w:rPr>
          <w:sz w:val="28"/>
          <w:szCs w:val="28"/>
        </w:rPr>
        <w:t xml:space="preserve"> – </w:t>
      </w:r>
      <w:r w:rsidR="00205C14" w:rsidRPr="00770DCF">
        <w:rPr>
          <w:sz w:val="28"/>
          <w:szCs w:val="28"/>
        </w:rPr>
        <w:t>26</w:t>
      </w:r>
      <w:r w:rsidR="00A91F27" w:rsidRPr="00770DCF">
        <w:rPr>
          <w:sz w:val="28"/>
          <w:szCs w:val="28"/>
        </w:rPr>
        <w:t xml:space="preserve"> с</w:t>
      </w:r>
      <w:r w:rsidR="00CA1068" w:rsidRPr="00770DCF">
        <w:rPr>
          <w:sz w:val="28"/>
          <w:szCs w:val="28"/>
        </w:rPr>
        <w:t>ледующего содержания:</w:t>
      </w:r>
    </w:p>
    <w:p w:rsidR="004944D7" w:rsidRPr="00770DCF" w:rsidRDefault="00CA1068" w:rsidP="004944D7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r w:rsidRPr="00770DCF">
        <w:rPr>
          <w:sz w:val="28"/>
          <w:szCs w:val="28"/>
        </w:rPr>
        <w:t>«</w:t>
      </w:r>
      <w:r w:rsidR="00A91F27" w:rsidRPr="00770DCF">
        <w:rPr>
          <w:sz w:val="28"/>
          <w:szCs w:val="28"/>
        </w:rPr>
        <w:t>18.</w:t>
      </w:r>
      <w:r w:rsidR="004944D7" w:rsidRPr="00770DCF">
        <w:rPr>
          <w:sz w:val="28"/>
          <w:szCs w:val="28"/>
        </w:rPr>
        <w:t xml:space="preserve"> Данные государственного кадастра </w:t>
      </w:r>
      <w:r w:rsidR="00847A2A" w:rsidRPr="00770DCF">
        <w:rPr>
          <w:sz w:val="28"/>
          <w:szCs w:val="28"/>
        </w:rPr>
        <w:t xml:space="preserve">объектов животного мира </w:t>
      </w:r>
      <w:r w:rsidR="004944D7" w:rsidRPr="00770DCF">
        <w:rPr>
          <w:sz w:val="28"/>
          <w:szCs w:val="28"/>
        </w:rPr>
        <w:t xml:space="preserve">в отношении охотничьих ресурсов представляются уполномоченными органами субъектов Российской Федерации в Министерство природных ресурсов и экологии Российской Федерации ежегодно до 15 сентября, иных объектов животного мира </w:t>
      </w:r>
      <w:r w:rsidR="00FC53A1" w:rsidRPr="00770DCF">
        <w:rPr>
          <w:sz w:val="28"/>
          <w:szCs w:val="28"/>
        </w:rPr>
        <w:t>–</w:t>
      </w:r>
      <w:r w:rsidR="004944D7" w:rsidRPr="00770DCF">
        <w:rPr>
          <w:sz w:val="28"/>
          <w:szCs w:val="28"/>
        </w:rPr>
        <w:t xml:space="preserve"> до 15 сентября,</w:t>
      </w:r>
      <w:r w:rsidR="00845588" w:rsidRPr="00770DCF">
        <w:rPr>
          <w:sz w:val="28"/>
          <w:szCs w:val="28"/>
        </w:rPr>
        <w:t xml:space="preserve"> не реже одного раза в три года</w:t>
      </w:r>
      <w:r w:rsidR="004944D7" w:rsidRPr="00770DCF">
        <w:rPr>
          <w:sz w:val="28"/>
          <w:szCs w:val="28"/>
        </w:rPr>
        <w:t xml:space="preserve">. </w:t>
      </w:r>
    </w:p>
    <w:p w:rsidR="004944D7" w:rsidRPr="00770DCF" w:rsidRDefault="004944D7" w:rsidP="004944D7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r w:rsidRPr="00770DCF">
        <w:rPr>
          <w:sz w:val="28"/>
          <w:szCs w:val="28"/>
        </w:rPr>
        <w:t>1</w:t>
      </w:r>
      <w:r w:rsidR="00A91F27" w:rsidRPr="00770DCF">
        <w:rPr>
          <w:sz w:val="28"/>
          <w:szCs w:val="28"/>
        </w:rPr>
        <w:t>9</w:t>
      </w:r>
      <w:r w:rsidRPr="00770DCF">
        <w:rPr>
          <w:sz w:val="28"/>
          <w:szCs w:val="28"/>
        </w:rPr>
        <w:t xml:space="preserve">. </w:t>
      </w:r>
      <w:proofErr w:type="gramStart"/>
      <w:r w:rsidRPr="00770DCF">
        <w:rPr>
          <w:sz w:val="28"/>
          <w:szCs w:val="28"/>
        </w:rPr>
        <w:t>Данные государственного учета объектов животного мира представляются государственными природоохранными учреждениями, указанными в пункте 9 настоящего Порядка, в Министерство природных ресурсов и экологии Российской Федерации в отношении охотничьих ресурсов ежегодно</w:t>
      </w:r>
      <w:r w:rsidR="00650E3D">
        <w:rPr>
          <w:sz w:val="28"/>
          <w:szCs w:val="28"/>
        </w:rPr>
        <w:t>:</w:t>
      </w:r>
      <w:r w:rsidRPr="00770DCF">
        <w:rPr>
          <w:sz w:val="28"/>
          <w:szCs w:val="28"/>
        </w:rPr>
        <w:t xml:space="preserve"> </w:t>
      </w:r>
      <w:r w:rsidR="008A7A96" w:rsidRPr="00770DCF">
        <w:rPr>
          <w:sz w:val="28"/>
          <w:szCs w:val="28"/>
        </w:rPr>
        <w:t xml:space="preserve">до 15 мая </w:t>
      </w:r>
      <w:r w:rsidR="005D663C">
        <w:rPr>
          <w:sz w:val="28"/>
          <w:szCs w:val="28"/>
        </w:rPr>
        <w:t>–</w:t>
      </w:r>
      <w:r w:rsidR="00650E3D">
        <w:rPr>
          <w:sz w:val="28"/>
          <w:szCs w:val="28"/>
        </w:rPr>
        <w:t xml:space="preserve"> </w:t>
      </w:r>
      <w:r w:rsidR="008A7A96" w:rsidRPr="00770DCF">
        <w:rPr>
          <w:sz w:val="28"/>
          <w:szCs w:val="28"/>
        </w:rPr>
        <w:t xml:space="preserve">данные о численности, </w:t>
      </w:r>
      <w:r w:rsidRPr="00770DCF">
        <w:rPr>
          <w:sz w:val="28"/>
          <w:szCs w:val="28"/>
        </w:rPr>
        <w:t xml:space="preserve">до 15 августа </w:t>
      </w:r>
      <w:r w:rsidR="005D663C">
        <w:rPr>
          <w:sz w:val="28"/>
          <w:szCs w:val="28"/>
        </w:rPr>
        <w:t>–</w:t>
      </w:r>
      <w:r w:rsidR="00650E3D">
        <w:rPr>
          <w:sz w:val="28"/>
          <w:szCs w:val="28"/>
        </w:rPr>
        <w:t xml:space="preserve"> </w:t>
      </w:r>
      <w:r w:rsidRPr="00770DCF">
        <w:rPr>
          <w:sz w:val="28"/>
          <w:szCs w:val="28"/>
        </w:rPr>
        <w:t xml:space="preserve">данные об объемах изъятия за период с 1 августа прошлого года по 31 июля текущего года включительно, иных </w:t>
      </w:r>
      <w:r w:rsidRPr="00770DCF">
        <w:rPr>
          <w:sz w:val="28"/>
          <w:szCs w:val="28"/>
        </w:rPr>
        <w:lastRenderedPageBreak/>
        <w:t xml:space="preserve">объектов животного мира </w:t>
      </w:r>
      <w:r w:rsidR="00FC53A1" w:rsidRPr="00770DCF">
        <w:rPr>
          <w:sz w:val="28"/>
          <w:szCs w:val="28"/>
        </w:rPr>
        <w:t>–</w:t>
      </w:r>
      <w:r w:rsidRPr="00770DCF">
        <w:rPr>
          <w:sz w:val="28"/>
          <w:szCs w:val="28"/>
        </w:rPr>
        <w:t xml:space="preserve"> до</w:t>
      </w:r>
      <w:proofErr w:type="gramEnd"/>
      <w:r w:rsidRPr="00770DCF">
        <w:rPr>
          <w:sz w:val="28"/>
          <w:szCs w:val="28"/>
        </w:rPr>
        <w:t xml:space="preserve"> 1 июля, не реже одного раза в три года. </w:t>
      </w:r>
    </w:p>
    <w:p w:rsidR="004944D7" w:rsidRPr="00770DCF" w:rsidRDefault="00FC53A1" w:rsidP="004944D7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r w:rsidRPr="00770DCF">
        <w:rPr>
          <w:sz w:val="28"/>
          <w:szCs w:val="28"/>
        </w:rPr>
        <w:t>20</w:t>
      </w:r>
      <w:r w:rsidR="004944D7" w:rsidRPr="00770DCF">
        <w:rPr>
          <w:sz w:val="28"/>
          <w:szCs w:val="28"/>
        </w:rPr>
        <w:t>. Данные государственного мониторинга объектов животного мира представляются государственными природоохранными учреждениями, указанными в пункте 9 настоящего Порядка</w:t>
      </w:r>
      <w:r w:rsidR="00650E3D">
        <w:rPr>
          <w:sz w:val="28"/>
          <w:szCs w:val="28"/>
        </w:rPr>
        <w:t>,</w:t>
      </w:r>
      <w:r w:rsidR="004944D7" w:rsidRPr="00770DCF">
        <w:rPr>
          <w:sz w:val="28"/>
          <w:szCs w:val="28"/>
        </w:rPr>
        <w:t xml:space="preserve"> в Министерство природных ресурсов и экологии Российской Федерации в отношении охотничьих ресурсов ежегодно до 15 мая, иных объектов животного мира </w:t>
      </w:r>
      <w:r w:rsidRPr="00770DCF">
        <w:rPr>
          <w:sz w:val="28"/>
          <w:szCs w:val="28"/>
        </w:rPr>
        <w:t>–</w:t>
      </w:r>
      <w:r w:rsidR="004944D7" w:rsidRPr="00770DCF">
        <w:rPr>
          <w:sz w:val="28"/>
          <w:szCs w:val="28"/>
        </w:rPr>
        <w:t xml:space="preserve"> до 15 сентября, не реже одного раза в три года. </w:t>
      </w:r>
    </w:p>
    <w:p w:rsidR="004944D7" w:rsidRPr="00770DCF" w:rsidRDefault="00FC53A1" w:rsidP="004944D7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r w:rsidRPr="00770DCF">
        <w:rPr>
          <w:sz w:val="28"/>
          <w:szCs w:val="28"/>
        </w:rPr>
        <w:t>21</w:t>
      </w:r>
      <w:r w:rsidR="004944D7" w:rsidRPr="00770DCF">
        <w:rPr>
          <w:sz w:val="28"/>
          <w:szCs w:val="28"/>
        </w:rPr>
        <w:t xml:space="preserve">. Данные государственного кадастра объектов животного мира представляются государственными природоохранными учреждениями, указанными в пункте 9 настоящего Порядка, в Министерство природных ресурсов и экологии Российской Федерации в отношении охотничьих ресурсов ежегодно до 15 сентября, иных объектов животного мира </w:t>
      </w:r>
      <w:r w:rsidRPr="00770DCF">
        <w:rPr>
          <w:sz w:val="28"/>
          <w:szCs w:val="28"/>
        </w:rPr>
        <w:t>–</w:t>
      </w:r>
      <w:r w:rsidR="004944D7" w:rsidRPr="00770DCF">
        <w:rPr>
          <w:sz w:val="28"/>
          <w:szCs w:val="28"/>
        </w:rPr>
        <w:t xml:space="preserve"> до 15 сентября, не реже одного раза в три года.</w:t>
      </w:r>
    </w:p>
    <w:p w:rsidR="004944D7" w:rsidRPr="00770DCF" w:rsidRDefault="00FC53A1" w:rsidP="004944D7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r w:rsidRPr="00770DCF">
        <w:rPr>
          <w:sz w:val="28"/>
          <w:szCs w:val="28"/>
        </w:rPr>
        <w:t>22</w:t>
      </w:r>
      <w:r w:rsidR="004944D7" w:rsidRPr="00770DCF">
        <w:rPr>
          <w:sz w:val="28"/>
          <w:szCs w:val="28"/>
        </w:rPr>
        <w:t xml:space="preserve">. Государственные природоохранные учреждения, указанные в пункте 9 настоящего Порядка, представляют </w:t>
      </w:r>
      <w:r w:rsidR="0038644E" w:rsidRPr="00770DCF">
        <w:rPr>
          <w:sz w:val="28"/>
          <w:szCs w:val="28"/>
        </w:rPr>
        <w:t xml:space="preserve">в Министерство природных ресурсов и экологии Российской Федерации в отношении охотничьих ресурсов </w:t>
      </w:r>
      <w:r w:rsidR="004944D7" w:rsidRPr="00770DCF">
        <w:rPr>
          <w:sz w:val="28"/>
          <w:szCs w:val="28"/>
        </w:rPr>
        <w:t>документированную информацию государственного кадастра объектов животного мира</w:t>
      </w:r>
      <w:r w:rsidR="005D663C">
        <w:rPr>
          <w:sz w:val="28"/>
          <w:szCs w:val="28"/>
        </w:rPr>
        <w:t xml:space="preserve"> о</w:t>
      </w:r>
      <w:r w:rsidR="004944D7" w:rsidRPr="00770DCF">
        <w:rPr>
          <w:sz w:val="28"/>
          <w:szCs w:val="28"/>
        </w:rPr>
        <w:t>:</w:t>
      </w:r>
    </w:p>
    <w:p w:rsidR="004944D7" w:rsidRPr="00770DCF" w:rsidRDefault="004944D7" w:rsidP="004944D7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r w:rsidRPr="00770DCF">
        <w:rPr>
          <w:sz w:val="28"/>
          <w:szCs w:val="28"/>
        </w:rPr>
        <w:t>численности млекопитающих, отнесенных к охотничьим ресурсам;</w:t>
      </w:r>
    </w:p>
    <w:p w:rsidR="004944D7" w:rsidRPr="00770DCF" w:rsidRDefault="004944D7" w:rsidP="004944D7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r w:rsidRPr="00770DCF">
        <w:rPr>
          <w:sz w:val="28"/>
          <w:szCs w:val="28"/>
        </w:rPr>
        <w:t>численности птиц, отнесенных к охотничьим ресурсам;</w:t>
      </w:r>
    </w:p>
    <w:p w:rsidR="004944D7" w:rsidRPr="00770DCF" w:rsidRDefault="004944D7" w:rsidP="004944D7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r w:rsidRPr="00770DCF">
        <w:rPr>
          <w:sz w:val="28"/>
          <w:szCs w:val="28"/>
        </w:rPr>
        <w:t>плодовитости копытных животных, отнесенных к охотничьим ресурсам;</w:t>
      </w:r>
    </w:p>
    <w:p w:rsidR="004944D7" w:rsidRPr="00770DCF" w:rsidRDefault="004944D7" w:rsidP="004944D7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r w:rsidRPr="00770DCF">
        <w:rPr>
          <w:sz w:val="28"/>
          <w:szCs w:val="28"/>
        </w:rPr>
        <w:t>гибели охотничьих ресурсов;</w:t>
      </w:r>
    </w:p>
    <w:p w:rsidR="004944D7" w:rsidRPr="00770DCF" w:rsidRDefault="004944D7" w:rsidP="004944D7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proofErr w:type="gramStart"/>
      <w:r w:rsidRPr="00770DCF">
        <w:rPr>
          <w:sz w:val="28"/>
          <w:szCs w:val="28"/>
        </w:rPr>
        <w:t>количестве</w:t>
      </w:r>
      <w:proofErr w:type="gramEnd"/>
      <w:r w:rsidRPr="00770DCF">
        <w:rPr>
          <w:sz w:val="28"/>
          <w:szCs w:val="28"/>
        </w:rPr>
        <w:t xml:space="preserve"> видов охотничьих ресурсов, обитающих на особо охраняемых природных территориях</w:t>
      </w:r>
    </w:p>
    <w:p w:rsidR="004944D7" w:rsidRPr="00770DCF" w:rsidRDefault="004944D7" w:rsidP="004944D7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r w:rsidRPr="00770DCF">
        <w:rPr>
          <w:sz w:val="28"/>
          <w:szCs w:val="28"/>
        </w:rPr>
        <w:t>добыче копытных животных, отнесенных к охотничьим ресурсам;</w:t>
      </w:r>
    </w:p>
    <w:p w:rsidR="004944D7" w:rsidRPr="00770DCF" w:rsidRDefault="004944D7" w:rsidP="004944D7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r w:rsidRPr="00770DCF">
        <w:rPr>
          <w:sz w:val="28"/>
          <w:szCs w:val="28"/>
        </w:rPr>
        <w:t>добыче пушных животных, отнесенных к охотничьим ресурсам, за исключением документированной информации о добыче волка;</w:t>
      </w:r>
    </w:p>
    <w:p w:rsidR="004944D7" w:rsidRPr="00770DCF" w:rsidRDefault="004944D7" w:rsidP="004944D7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r w:rsidRPr="00770DCF">
        <w:rPr>
          <w:sz w:val="28"/>
          <w:szCs w:val="28"/>
        </w:rPr>
        <w:t>добыче птиц, отнесенных к охотничьим ресурсам;</w:t>
      </w:r>
    </w:p>
    <w:p w:rsidR="004944D7" w:rsidRPr="00770DCF" w:rsidRDefault="004944D7" w:rsidP="004944D7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r w:rsidRPr="00770DCF">
        <w:rPr>
          <w:sz w:val="28"/>
          <w:szCs w:val="28"/>
        </w:rPr>
        <w:t>добыче волка;</w:t>
      </w:r>
    </w:p>
    <w:p w:rsidR="004944D7" w:rsidRPr="00770DCF" w:rsidRDefault="004944D7" w:rsidP="004944D7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r w:rsidRPr="00770DCF">
        <w:rPr>
          <w:sz w:val="28"/>
          <w:szCs w:val="28"/>
        </w:rPr>
        <w:t>добыче медведей;</w:t>
      </w:r>
    </w:p>
    <w:p w:rsidR="004944D7" w:rsidRPr="00770DCF" w:rsidRDefault="004944D7" w:rsidP="004944D7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r w:rsidRPr="00770DCF">
        <w:rPr>
          <w:sz w:val="28"/>
          <w:szCs w:val="28"/>
        </w:rPr>
        <w:t>добыче групп видов птиц, отнесенных к охотничьим ресурсам;</w:t>
      </w:r>
    </w:p>
    <w:p w:rsidR="004944D7" w:rsidRPr="00770DCF" w:rsidRDefault="004944D7" w:rsidP="004944D7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r w:rsidRPr="00770DCF">
        <w:rPr>
          <w:sz w:val="28"/>
          <w:szCs w:val="28"/>
        </w:rPr>
        <w:t>незаконной добыче охотничьих ресурсов.</w:t>
      </w:r>
    </w:p>
    <w:p w:rsidR="004944D7" w:rsidRPr="00770DCF" w:rsidRDefault="004944D7" w:rsidP="004944D7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proofErr w:type="gramStart"/>
      <w:r w:rsidRPr="00770DCF">
        <w:rPr>
          <w:sz w:val="28"/>
          <w:szCs w:val="28"/>
        </w:rPr>
        <w:t>регулировании</w:t>
      </w:r>
      <w:proofErr w:type="gramEnd"/>
      <w:r w:rsidRPr="00770DCF">
        <w:rPr>
          <w:sz w:val="28"/>
          <w:szCs w:val="28"/>
        </w:rPr>
        <w:t xml:space="preserve"> численности охотничьих ресурсов;</w:t>
      </w:r>
    </w:p>
    <w:p w:rsidR="004944D7" w:rsidRPr="00770DCF" w:rsidRDefault="004944D7" w:rsidP="004944D7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proofErr w:type="gramStart"/>
      <w:r w:rsidRPr="00770DCF">
        <w:rPr>
          <w:sz w:val="28"/>
          <w:szCs w:val="28"/>
        </w:rPr>
        <w:t>введении</w:t>
      </w:r>
      <w:proofErr w:type="gramEnd"/>
      <w:r w:rsidRPr="00770DCF">
        <w:rPr>
          <w:sz w:val="28"/>
          <w:szCs w:val="28"/>
        </w:rPr>
        <w:t xml:space="preserve"> ограничений на использование охотничьих ресурсов;</w:t>
      </w:r>
    </w:p>
    <w:p w:rsidR="004944D7" w:rsidRPr="00770DCF" w:rsidRDefault="004944D7" w:rsidP="004944D7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r w:rsidRPr="00770DCF">
        <w:rPr>
          <w:sz w:val="28"/>
          <w:szCs w:val="28"/>
        </w:rPr>
        <w:lastRenderedPageBreak/>
        <w:t xml:space="preserve">добыче охотничьих ресурсов при осуществлении охоты в целях </w:t>
      </w:r>
      <w:r w:rsidR="00105B2A">
        <w:rPr>
          <w:sz w:val="28"/>
          <w:szCs w:val="28"/>
        </w:rPr>
        <w:t xml:space="preserve">осуществления </w:t>
      </w:r>
      <w:r w:rsidRPr="00770DCF">
        <w:rPr>
          <w:sz w:val="28"/>
          <w:szCs w:val="28"/>
        </w:rPr>
        <w:t>научно-исследовательской</w:t>
      </w:r>
      <w:r w:rsidR="00105B2A">
        <w:rPr>
          <w:sz w:val="28"/>
          <w:szCs w:val="28"/>
        </w:rPr>
        <w:t xml:space="preserve"> деятельности</w:t>
      </w:r>
      <w:r w:rsidRPr="00770DCF">
        <w:rPr>
          <w:sz w:val="28"/>
          <w:szCs w:val="28"/>
        </w:rPr>
        <w:t>, образовательной деятельности.</w:t>
      </w:r>
    </w:p>
    <w:p w:rsidR="004944D7" w:rsidRPr="00770DCF" w:rsidRDefault="00FC53A1" w:rsidP="00A7195D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r w:rsidRPr="00770DCF">
        <w:rPr>
          <w:sz w:val="28"/>
          <w:szCs w:val="28"/>
        </w:rPr>
        <w:t>23.</w:t>
      </w:r>
      <w:r w:rsidR="004944D7" w:rsidRPr="00770DCF">
        <w:rPr>
          <w:sz w:val="28"/>
          <w:szCs w:val="28"/>
        </w:rPr>
        <w:t xml:space="preserve"> </w:t>
      </w:r>
      <w:proofErr w:type="gramStart"/>
      <w:r w:rsidR="00D95CA3" w:rsidRPr="00770DCF">
        <w:rPr>
          <w:sz w:val="28"/>
          <w:szCs w:val="28"/>
        </w:rPr>
        <w:t xml:space="preserve">Государственные природоохранные учреждения, указанные в пункте 9 настоящего </w:t>
      </w:r>
      <w:r w:rsidR="0014548F">
        <w:rPr>
          <w:sz w:val="28"/>
          <w:szCs w:val="28"/>
        </w:rPr>
        <w:t>П</w:t>
      </w:r>
      <w:r w:rsidR="00D95CA3" w:rsidRPr="00770DCF">
        <w:rPr>
          <w:sz w:val="28"/>
          <w:szCs w:val="28"/>
        </w:rPr>
        <w:t>орядка, предоставляют</w:t>
      </w:r>
      <w:r w:rsidR="004944D7" w:rsidRPr="00770DCF">
        <w:rPr>
          <w:sz w:val="28"/>
          <w:szCs w:val="28"/>
        </w:rPr>
        <w:t xml:space="preserve"> информ</w:t>
      </w:r>
      <w:r w:rsidR="00D95CA3" w:rsidRPr="00770DCF">
        <w:rPr>
          <w:sz w:val="28"/>
          <w:szCs w:val="28"/>
        </w:rPr>
        <w:t>ацию, указанную</w:t>
      </w:r>
      <w:r w:rsidRPr="00770DCF">
        <w:rPr>
          <w:sz w:val="28"/>
          <w:szCs w:val="28"/>
        </w:rPr>
        <w:t xml:space="preserve"> в пункте 22</w:t>
      </w:r>
      <w:r w:rsidR="004944D7" w:rsidRPr="00770DCF">
        <w:rPr>
          <w:sz w:val="28"/>
          <w:szCs w:val="28"/>
        </w:rPr>
        <w:t xml:space="preserve"> настоящего </w:t>
      </w:r>
      <w:r w:rsidR="00D95CA3" w:rsidRPr="00770DCF">
        <w:rPr>
          <w:sz w:val="28"/>
          <w:szCs w:val="28"/>
        </w:rPr>
        <w:t>П</w:t>
      </w:r>
      <w:r w:rsidR="004944D7" w:rsidRPr="00770DCF">
        <w:rPr>
          <w:sz w:val="28"/>
          <w:szCs w:val="28"/>
        </w:rPr>
        <w:t>орядка</w:t>
      </w:r>
      <w:r w:rsidR="00D95CA3" w:rsidRPr="00770DCF">
        <w:rPr>
          <w:sz w:val="28"/>
          <w:szCs w:val="28"/>
        </w:rPr>
        <w:t>,</w:t>
      </w:r>
      <w:r w:rsidR="004944D7" w:rsidRPr="00770DCF">
        <w:rPr>
          <w:sz w:val="28"/>
          <w:szCs w:val="28"/>
        </w:rPr>
        <w:t xml:space="preserve"> по формам государственного охотхозяйственного реестра, утвержденным</w:t>
      </w:r>
      <w:r w:rsidR="00A7195D" w:rsidRPr="00770DCF">
        <w:rPr>
          <w:sz w:val="28"/>
          <w:szCs w:val="28"/>
        </w:rPr>
        <w:t xml:space="preserve"> приказом Министерства</w:t>
      </w:r>
      <w:r w:rsidR="004944D7" w:rsidRPr="00770DCF">
        <w:rPr>
          <w:sz w:val="28"/>
          <w:szCs w:val="28"/>
        </w:rPr>
        <w:t xml:space="preserve"> природных ресурсов </w:t>
      </w:r>
      <w:r w:rsidR="00A7195D" w:rsidRPr="00770DCF">
        <w:rPr>
          <w:sz w:val="28"/>
          <w:szCs w:val="28"/>
        </w:rPr>
        <w:t>и экологии Российской Федерации от 17 июня 2014 г. № 269 «Об утверждении форм государственного охотхозяйственного реестра и о внесении изменений в Положение о составе и порядке ведения государственного охотхозяйственного реестра, порядке сбора и</w:t>
      </w:r>
      <w:proofErr w:type="gramEnd"/>
      <w:r w:rsidR="00A7195D" w:rsidRPr="00770DCF">
        <w:rPr>
          <w:sz w:val="28"/>
          <w:szCs w:val="28"/>
        </w:rPr>
        <w:t xml:space="preserve"> хранения содержащейся в нем документированной информации и предоставления ее заинтересованным лицам, </w:t>
      </w:r>
      <w:proofErr w:type="gramStart"/>
      <w:r w:rsidR="00A7195D" w:rsidRPr="00770DCF">
        <w:rPr>
          <w:sz w:val="28"/>
          <w:szCs w:val="28"/>
        </w:rPr>
        <w:t>утвержденное</w:t>
      </w:r>
      <w:proofErr w:type="gramEnd"/>
      <w:r w:rsidR="00A7195D" w:rsidRPr="00770DCF">
        <w:rPr>
          <w:sz w:val="28"/>
          <w:szCs w:val="28"/>
        </w:rPr>
        <w:t xml:space="preserve"> приказом Министерства природных ресурсов и экологии Российской Федерации от 6 сентября 2010 г. № 345» (зарегистрирован в Минюсте России 25 августа</w:t>
      </w:r>
      <w:r w:rsidR="00A7195D" w:rsidRPr="00770DCF">
        <w:rPr>
          <w:sz w:val="28"/>
          <w:szCs w:val="28"/>
        </w:rPr>
        <w:br/>
        <w:t>2014 г., регистрационный № 33876).</w:t>
      </w:r>
    </w:p>
    <w:p w:rsidR="004944D7" w:rsidRPr="00770DCF" w:rsidRDefault="00FC53A1" w:rsidP="004944D7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r w:rsidRPr="00770DCF">
        <w:rPr>
          <w:sz w:val="28"/>
          <w:szCs w:val="28"/>
        </w:rPr>
        <w:t>24.</w:t>
      </w:r>
      <w:r w:rsidR="004944D7" w:rsidRPr="00770DCF">
        <w:rPr>
          <w:sz w:val="28"/>
          <w:szCs w:val="28"/>
        </w:rPr>
        <w:t xml:space="preserve"> Данные государственного кадастра объектов животного мира, не отнесенных к охотничьим ресурсам, представляются в объеме и по формам по согласованию с Министерством природных ресурсов и экологии Российской Федерации.</w:t>
      </w:r>
    </w:p>
    <w:p w:rsidR="004944D7" w:rsidRPr="00770DCF" w:rsidRDefault="00FC53A1" w:rsidP="004944D7">
      <w:pPr>
        <w:pStyle w:val="ConsPlusNormal"/>
        <w:spacing w:line="312" w:lineRule="auto"/>
        <w:ind w:firstLine="567"/>
        <w:jc w:val="both"/>
        <w:rPr>
          <w:sz w:val="28"/>
          <w:szCs w:val="28"/>
        </w:rPr>
      </w:pPr>
      <w:r w:rsidRPr="00770DCF">
        <w:rPr>
          <w:sz w:val="28"/>
          <w:szCs w:val="28"/>
        </w:rPr>
        <w:t>25</w:t>
      </w:r>
      <w:r w:rsidR="004944D7" w:rsidRPr="00770DCF">
        <w:rPr>
          <w:sz w:val="28"/>
          <w:szCs w:val="28"/>
        </w:rPr>
        <w:t xml:space="preserve">. Данные государственного учета, государственного кадастра и государственного мониторинга объектов животного мира представляются </w:t>
      </w:r>
      <w:r w:rsidR="001C694F" w:rsidRPr="00770DCF">
        <w:rPr>
          <w:sz w:val="28"/>
          <w:szCs w:val="28"/>
        </w:rPr>
        <w:t>на цифровом (CD-диск, DVD-диск или иной цифровой носитель)</w:t>
      </w:r>
      <w:r w:rsidR="004944D7" w:rsidRPr="00770DCF">
        <w:rPr>
          <w:sz w:val="28"/>
          <w:szCs w:val="28"/>
        </w:rPr>
        <w:t xml:space="preserve"> и бумажном носителях с сопроводительным письмом и описью вложения с указанием количества пр</w:t>
      </w:r>
      <w:r w:rsidR="001C694F" w:rsidRPr="00770DCF">
        <w:rPr>
          <w:sz w:val="28"/>
          <w:szCs w:val="28"/>
        </w:rPr>
        <w:t>едставляемых документов, цифровых носителей</w:t>
      </w:r>
      <w:r w:rsidR="004944D7" w:rsidRPr="00770DCF">
        <w:rPr>
          <w:sz w:val="28"/>
          <w:szCs w:val="28"/>
        </w:rPr>
        <w:t>, их имен (названий), даты</w:t>
      </w:r>
      <w:r w:rsidR="00F87A48" w:rsidRPr="00770DCF">
        <w:rPr>
          <w:sz w:val="28"/>
          <w:szCs w:val="28"/>
        </w:rPr>
        <w:t xml:space="preserve"> их актуализации.</w:t>
      </w:r>
    </w:p>
    <w:p w:rsidR="00205C14" w:rsidRDefault="00F87A48" w:rsidP="00205C14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sz w:val="28"/>
          <w:szCs w:val="28"/>
        </w:rPr>
      </w:pPr>
      <w:r w:rsidRPr="00770DCF">
        <w:rPr>
          <w:iCs/>
          <w:sz w:val="28"/>
          <w:szCs w:val="28"/>
          <w:lang w:eastAsia="ru-RU"/>
        </w:rPr>
        <w:t>26</w:t>
      </w:r>
      <w:r w:rsidR="00205C14" w:rsidRPr="00770DCF">
        <w:rPr>
          <w:iCs/>
          <w:sz w:val="28"/>
          <w:szCs w:val="28"/>
          <w:lang w:eastAsia="ru-RU"/>
        </w:rPr>
        <w:t xml:space="preserve">. </w:t>
      </w:r>
      <w:r w:rsidRPr="00770DCF">
        <w:rPr>
          <w:sz w:val="28"/>
          <w:szCs w:val="28"/>
        </w:rPr>
        <w:t>Данные</w:t>
      </w:r>
      <w:r w:rsidR="00205C14" w:rsidRPr="00770DCF">
        <w:rPr>
          <w:sz w:val="28"/>
          <w:szCs w:val="28"/>
        </w:rPr>
        <w:t xml:space="preserve"> государственного учета, государственного кадастра и государственного мониторинга</w:t>
      </w:r>
      <w:r w:rsidRPr="00770DCF">
        <w:rPr>
          <w:sz w:val="28"/>
          <w:szCs w:val="28"/>
        </w:rPr>
        <w:t xml:space="preserve"> объектов животного мира</w:t>
      </w:r>
      <w:r w:rsidR="00205C14" w:rsidRPr="00770DCF">
        <w:rPr>
          <w:sz w:val="28"/>
          <w:szCs w:val="28"/>
        </w:rPr>
        <w:t xml:space="preserve"> представляются непосредственно или направляются по почте</w:t>
      </w:r>
      <w:proofErr w:type="gramStart"/>
      <w:r w:rsidR="00205C14" w:rsidRPr="00770DCF">
        <w:rPr>
          <w:sz w:val="28"/>
          <w:szCs w:val="28"/>
        </w:rPr>
        <w:t>.».</w:t>
      </w:r>
      <w:proofErr w:type="gramEnd"/>
    </w:p>
    <w:sectPr w:rsidR="00205C14" w:rsidSect="00845588">
      <w:pgSz w:w="11905" w:h="16838"/>
      <w:pgMar w:top="1276" w:right="850" w:bottom="1276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42BDE"/>
    <w:multiLevelType w:val="hybridMultilevel"/>
    <w:tmpl w:val="8F345FF6"/>
    <w:lvl w:ilvl="0" w:tplc="F6501D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FEB5E80"/>
    <w:multiLevelType w:val="hybridMultilevel"/>
    <w:tmpl w:val="39444B84"/>
    <w:lvl w:ilvl="0" w:tplc="CF60145A">
      <w:start w:val="1"/>
      <w:numFmt w:val="decimal"/>
      <w:lvlText w:val="%1."/>
      <w:lvlJc w:val="left"/>
      <w:pPr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44D7"/>
    <w:rsid w:val="00003382"/>
    <w:rsid w:val="00051ECF"/>
    <w:rsid w:val="00062859"/>
    <w:rsid w:val="00097A17"/>
    <w:rsid w:val="00105B2A"/>
    <w:rsid w:val="00123104"/>
    <w:rsid w:val="0014548F"/>
    <w:rsid w:val="001827B3"/>
    <w:rsid w:val="00187FB6"/>
    <w:rsid w:val="00192D80"/>
    <w:rsid w:val="001B1350"/>
    <w:rsid w:val="001C2AEA"/>
    <w:rsid w:val="001C694F"/>
    <w:rsid w:val="00205C14"/>
    <w:rsid w:val="002107F5"/>
    <w:rsid w:val="002322CF"/>
    <w:rsid w:val="00232BDE"/>
    <w:rsid w:val="0026209F"/>
    <w:rsid w:val="00300020"/>
    <w:rsid w:val="00312B45"/>
    <w:rsid w:val="00312BEF"/>
    <w:rsid w:val="00313F94"/>
    <w:rsid w:val="00314B37"/>
    <w:rsid w:val="00372CDE"/>
    <w:rsid w:val="00386011"/>
    <w:rsid w:val="0038644E"/>
    <w:rsid w:val="003919F3"/>
    <w:rsid w:val="00397BFF"/>
    <w:rsid w:val="003A1FBF"/>
    <w:rsid w:val="003E2975"/>
    <w:rsid w:val="003F2DE4"/>
    <w:rsid w:val="00423D02"/>
    <w:rsid w:val="00430F45"/>
    <w:rsid w:val="00452C93"/>
    <w:rsid w:val="0046489D"/>
    <w:rsid w:val="004660D9"/>
    <w:rsid w:val="004944D7"/>
    <w:rsid w:val="004C7B2F"/>
    <w:rsid w:val="004E0C95"/>
    <w:rsid w:val="00502F55"/>
    <w:rsid w:val="005304EA"/>
    <w:rsid w:val="00537868"/>
    <w:rsid w:val="0054762A"/>
    <w:rsid w:val="00562553"/>
    <w:rsid w:val="00571A25"/>
    <w:rsid w:val="005D663C"/>
    <w:rsid w:val="006342A4"/>
    <w:rsid w:val="00650E3D"/>
    <w:rsid w:val="00653E1F"/>
    <w:rsid w:val="006737B7"/>
    <w:rsid w:val="00677028"/>
    <w:rsid w:val="006C6D1C"/>
    <w:rsid w:val="00704585"/>
    <w:rsid w:val="00711F6F"/>
    <w:rsid w:val="00720896"/>
    <w:rsid w:val="00770DCF"/>
    <w:rsid w:val="007F2925"/>
    <w:rsid w:val="00800B9A"/>
    <w:rsid w:val="00823629"/>
    <w:rsid w:val="00845588"/>
    <w:rsid w:val="00847A2A"/>
    <w:rsid w:val="008737D8"/>
    <w:rsid w:val="00893227"/>
    <w:rsid w:val="008A7A96"/>
    <w:rsid w:val="008B221D"/>
    <w:rsid w:val="008C0846"/>
    <w:rsid w:val="008C3C8A"/>
    <w:rsid w:val="008F5C79"/>
    <w:rsid w:val="009424B1"/>
    <w:rsid w:val="0094351A"/>
    <w:rsid w:val="009F14DE"/>
    <w:rsid w:val="00A12831"/>
    <w:rsid w:val="00A1595D"/>
    <w:rsid w:val="00A40943"/>
    <w:rsid w:val="00A41B35"/>
    <w:rsid w:val="00A46998"/>
    <w:rsid w:val="00A7195D"/>
    <w:rsid w:val="00A91F27"/>
    <w:rsid w:val="00AB2AFD"/>
    <w:rsid w:val="00B06A11"/>
    <w:rsid w:val="00B30A0B"/>
    <w:rsid w:val="00B71E82"/>
    <w:rsid w:val="00BB5B4C"/>
    <w:rsid w:val="00BB5D2B"/>
    <w:rsid w:val="00C01FB8"/>
    <w:rsid w:val="00C1199D"/>
    <w:rsid w:val="00C15430"/>
    <w:rsid w:val="00C37DE1"/>
    <w:rsid w:val="00C40E2A"/>
    <w:rsid w:val="00C466E7"/>
    <w:rsid w:val="00CA1068"/>
    <w:rsid w:val="00CF2940"/>
    <w:rsid w:val="00D047EE"/>
    <w:rsid w:val="00D063C2"/>
    <w:rsid w:val="00D23366"/>
    <w:rsid w:val="00D33011"/>
    <w:rsid w:val="00D43E69"/>
    <w:rsid w:val="00D704A4"/>
    <w:rsid w:val="00D95CA3"/>
    <w:rsid w:val="00DB11A3"/>
    <w:rsid w:val="00DC64AF"/>
    <w:rsid w:val="00DE0C38"/>
    <w:rsid w:val="00DE7E16"/>
    <w:rsid w:val="00E1739C"/>
    <w:rsid w:val="00E27E2E"/>
    <w:rsid w:val="00E71E5F"/>
    <w:rsid w:val="00EA3373"/>
    <w:rsid w:val="00EA4B9B"/>
    <w:rsid w:val="00EC1FED"/>
    <w:rsid w:val="00ED3763"/>
    <w:rsid w:val="00F87A48"/>
    <w:rsid w:val="00F9757D"/>
    <w:rsid w:val="00FB7B7D"/>
    <w:rsid w:val="00FC2EBF"/>
    <w:rsid w:val="00FC5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79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4D7"/>
    <w:pPr>
      <w:widowControl w:val="0"/>
      <w:autoSpaceDE w:val="0"/>
      <w:autoSpaceDN w:val="0"/>
    </w:pPr>
    <w:rPr>
      <w:rFonts w:eastAsia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B2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B22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86C4E11B53F295C10EF78CB51500E2F700A140E031551FAF28FA548D805C49732A42BA221B7B51C6CFF78F0544547C073A794C46C72E28O34C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A8B74C41E43F139A85914DA5EEDF7A4A175A7109D6E7AE5F7AE60788BAA40A2881C02AC4F139C1ECD3C92E779C3EDE031583082C89F09CCeDHF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A8B74C41E43F139A85914DA5EEDF7A4A175A7109D6E7AE5F7AE60788BAA40A2881C02AC4F139C1BCE3C92E779C3EDE031583082C89F09CCeDHF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48DEA-CEE8-4852-A5C7-69D161283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2620</Words>
  <Characters>14934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17519</CharactersWithSpaces>
  <SharedDoc>false</SharedDoc>
  <HLinks>
    <vt:vector size="18" baseType="variant">
      <vt:variant>
        <vt:i4>2228323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consultantplus://offline/ref=7A86C4E11B53F295C10EF78CB51500E2F700A140E031551FAF28FA548D805C49732A42BA221B7B51C6CFF78F0544547C073A794C46C72E28O34CI</vt:lpwstr>
      </vt:variant>
      <vt:variant>
        <vt:lpwstr/>
      </vt:variant>
      <vt:variant>
        <vt:i4>3735663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consultantplus://offline/ref=2A8B74C41E43F139A85914DA5EEDF7A4A175A7109D6E7AE5F7AE60788BAA40A2881C02AC4F139C1ECD3C92E779C3EDE031583082C89F09CCeDHFP</vt:lpwstr>
      </vt:variant>
      <vt:variant>
        <vt:lpwstr/>
      </vt:variant>
      <vt:variant>
        <vt:i4>3735657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consultantplus://offline/ref=2A8B74C41E43F139A85914DA5EEDF7A4A175A7109D6E7AE5F7AE60788BAA40A2881C02AC4F139C1BCE3C92E779C3EDE031583082C89F09CCeDHFP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</dc:creator>
  <cp:lastModifiedBy>zalieva</cp:lastModifiedBy>
  <cp:revision>2</cp:revision>
  <cp:lastPrinted>2019-09-12T07:56:00Z</cp:lastPrinted>
  <dcterms:created xsi:type="dcterms:W3CDTF">2019-09-13T07:53:00Z</dcterms:created>
  <dcterms:modified xsi:type="dcterms:W3CDTF">2019-09-13T07:53:00Z</dcterms:modified>
</cp:coreProperties>
</file>