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CCB" w:rsidRPr="00341F98" w:rsidRDefault="00584CCB" w:rsidP="00A42597">
      <w:pPr>
        <w:ind w:firstLine="709"/>
        <w:jc w:val="right"/>
        <w:rPr>
          <w:sz w:val="30"/>
          <w:szCs w:val="30"/>
        </w:rPr>
      </w:pPr>
      <w:r w:rsidRPr="00341F98">
        <w:rPr>
          <w:sz w:val="30"/>
          <w:szCs w:val="30"/>
        </w:rPr>
        <w:t>Проект</w:t>
      </w:r>
    </w:p>
    <w:p w:rsidR="00584CCB" w:rsidRPr="00341F98" w:rsidRDefault="00584CCB" w:rsidP="00A42597">
      <w:pPr>
        <w:ind w:firstLine="709"/>
        <w:rPr>
          <w:sz w:val="30"/>
          <w:szCs w:val="30"/>
        </w:rPr>
      </w:pPr>
    </w:p>
    <w:p w:rsidR="00584CCB" w:rsidRDefault="00584CCB" w:rsidP="00A42597">
      <w:pPr>
        <w:ind w:firstLine="709"/>
        <w:rPr>
          <w:sz w:val="30"/>
          <w:szCs w:val="30"/>
        </w:rPr>
      </w:pPr>
    </w:p>
    <w:p w:rsidR="00DD6999" w:rsidRDefault="00DD6999" w:rsidP="00A42597">
      <w:pPr>
        <w:ind w:firstLine="709"/>
        <w:rPr>
          <w:sz w:val="30"/>
          <w:szCs w:val="30"/>
        </w:rPr>
      </w:pPr>
    </w:p>
    <w:p w:rsidR="00DD6999" w:rsidRPr="00341F98" w:rsidRDefault="00DD6999" w:rsidP="00A42597">
      <w:pPr>
        <w:ind w:firstLine="709"/>
        <w:jc w:val="center"/>
        <w:rPr>
          <w:sz w:val="30"/>
          <w:szCs w:val="30"/>
        </w:rPr>
      </w:pPr>
    </w:p>
    <w:p w:rsidR="00584CCB" w:rsidRPr="00341F98" w:rsidRDefault="00584CCB" w:rsidP="00A42597">
      <w:pPr>
        <w:ind w:firstLine="709"/>
        <w:jc w:val="center"/>
        <w:rPr>
          <w:b/>
          <w:sz w:val="30"/>
          <w:szCs w:val="30"/>
        </w:rPr>
      </w:pPr>
      <w:r w:rsidRPr="00341F98">
        <w:rPr>
          <w:b/>
          <w:sz w:val="30"/>
          <w:szCs w:val="30"/>
        </w:rPr>
        <w:t>ПРАВИТЕЛЬСТВО РОССИЙСКОЙ ФЕДЕРАЦИИ</w:t>
      </w:r>
    </w:p>
    <w:p w:rsidR="00584CCB" w:rsidRPr="00341F98" w:rsidRDefault="00584CCB" w:rsidP="00A42597">
      <w:pPr>
        <w:ind w:firstLine="709"/>
        <w:jc w:val="center"/>
        <w:rPr>
          <w:b/>
          <w:sz w:val="30"/>
          <w:szCs w:val="30"/>
        </w:rPr>
      </w:pPr>
    </w:p>
    <w:p w:rsidR="00584CCB" w:rsidRPr="0051210D" w:rsidRDefault="00584CCB" w:rsidP="00A42597">
      <w:pPr>
        <w:ind w:firstLine="709"/>
        <w:jc w:val="center"/>
        <w:rPr>
          <w:spacing w:val="60"/>
          <w:sz w:val="30"/>
          <w:szCs w:val="30"/>
        </w:rPr>
      </w:pPr>
      <w:r w:rsidRPr="0051210D">
        <w:rPr>
          <w:spacing w:val="60"/>
          <w:sz w:val="30"/>
          <w:szCs w:val="30"/>
        </w:rPr>
        <w:t>ПОСТАНОВЛЕНИЕ</w:t>
      </w:r>
    </w:p>
    <w:p w:rsidR="00584CCB" w:rsidRDefault="00584CCB" w:rsidP="00A42597">
      <w:pPr>
        <w:ind w:firstLine="709"/>
        <w:jc w:val="center"/>
        <w:rPr>
          <w:b/>
          <w:sz w:val="30"/>
          <w:szCs w:val="30"/>
        </w:rPr>
      </w:pPr>
    </w:p>
    <w:p w:rsidR="00DD6999" w:rsidRDefault="00DD6999" w:rsidP="00A42597">
      <w:pPr>
        <w:ind w:firstLine="709"/>
        <w:jc w:val="center"/>
        <w:rPr>
          <w:b/>
          <w:sz w:val="30"/>
          <w:szCs w:val="30"/>
        </w:rPr>
      </w:pPr>
    </w:p>
    <w:p w:rsidR="00DD6999" w:rsidRPr="00775DF7" w:rsidRDefault="00DD6999" w:rsidP="00A42597">
      <w:pPr>
        <w:ind w:firstLine="709"/>
        <w:jc w:val="center"/>
        <w:rPr>
          <w:b/>
          <w:szCs w:val="28"/>
        </w:rPr>
      </w:pPr>
    </w:p>
    <w:p w:rsidR="00775DF7" w:rsidRPr="00775DF7" w:rsidRDefault="005F767C" w:rsidP="00A42597">
      <w:pPr>
        <w:autoSpaceDE w:val="0"/>
        <w:autoSpaceDN w:val="0"/>
        <w:adjustRightInd w:val="0"/>
        <w:spacing w:line="360" w:lineRule="auto"/>
        <w:ind w:firstLine="709"/>
        <w:jc w:val="center"/>
        <w:rPr>
          <w:szCs w:val="28"/>
        </w:rPr>
      </w:pPr>
      <w:r w:rsidRPr="00775DF7">
        <w:rPr>
          <w:szCs w:val="28"/>
        </w:rPr>
        <w:t>О внесении изменени</w:t>
      </w:r>
      <w:r w:rsidR="00167D13" w:rsidRPr="00775DF7">
        <w:rPr>
          <w:szCs w:val="28"/>
        </w:rPr>
        <w:t>й</w:t>
      </w:r>
      <w:r w:rsidR="00775DF7" w:rsidRPr="00775DF7">
        <w:rPr>
          <w:szCs w:val="28"/>
        </w:rPr>
        <w:t xml:space="preserve"> </w:t>
      </w:r>
      <w:r w:rsidRPr="00775DF7">
        <w:rPr>
          <w:szCs w:val="28"/>
        </w:rPr>
        <w:t>в</w:t>
      </w:r>
      <w:r w:rsidR="00167D13" w:rsidRPr="00775DF7">
        <w:rPr>
          <w:szCs w:val="28"/>
        </w:rPr>
        <w:t xml:space="preserve"> постановлени</w:t>
      </w:r>
      <w:r w:rsidR="00775DF7" w:rsidRPr="00775DF7">
        <w:rPr>
          <w:szCs w:val="28"/>
        </w:rPr>
        <w:t>е</w:t>
      </w:r>
      <w:r w:rsidR="00167D13" w:rsidRPr="00775DF7">
        <w:rPr>
          <w:szCs w:val="28"/>
        </w:rPr>
        <w:t xml:space="preserve"> Правительства </w:t>
      </w:r>
    </w:p>
    <w:p w:rsidR="00584CCB" w:rsidRPr="00775DF7" w:rsidRDefault="00167D13" w:rsidP="00A42597">
      <w:pPr>
        <w:autoSpaceDE w:val="0"/>
        <w:autoSpaceDN w:val="0"/>
        <w:adjustRightInd w:val="0"/>
        <w:spacing w:line="360" w:lineRule="auto"/>
        <w:ind w:firstLine="709"/>
        <w:jc w:val="center"/>
        <w:rPr>
          <w:szCs w:val="28"/>
        </w:rPr>
      </w:pPr>
      <w:r w:rsidRPr="00775DF7">
        <w:rPr>
          <w:szCs w:val="28"/>
        </w:rPr>
        <w:t>Российской Федерации</w:t>
      </w:r>
      <w:r w:rsidR="005F767C" w:rsidRPr="00775DF7">
        <w:rPr>
          <w:szCs w:val="28"/>
        </w:rPr>
        <w:t xml:space="preserve"> </w:t>
      </w:r>
      <w:r w:rsidRPr="00775DF7">
        <w:rPr>
          <w:szCs w:val="28"/>
        </w:rPr>
        <w:t>от 2 марта 2000 г. № 183</w:t>
      </w:r>
    </w:p>
    <w:p w:rsidR="005F767C" w:rsidRPr="00341F98" w:rsidRDefault="005F767C" w:rsidP="00A42597">
      <w:pPr>
        <w:ind w:firstLine="709"/>
        <w:rPr>
          <w:sz w:val="30"/>
          <w:szCs w:val="30"/>
        </w:rPr>
      </w:pPr>
    </w:p>
    <w:p w:rsidR="0094297F" w:rsidRPr="00775DF7" w:rsidRDefault="0094297F" w:rsidP="00A42597">
      <w:pPr>
        <w:spacing w:line="360" w:lineRule="auto"/>
        <w:ind w:firstLine="709"/>
        <w:jc w:val="both"/>
        <w:rPr>
          <w:szCs w:val="28"/>
        </w:rPr>
      </w:pPr>
      <w:r w:rsidRPr="00775DF7">
        <w:rPr>
          <w:szCs w:val="28"/>
        </w:rPr>
        <w:t xml:space="preserve">Правительство Российской Федерации </w:t>
      </w:r>
      <w:r w:rsidRPr="00775DF7">
        <w:rPr>
          <w:b/>
          <w:spacing w:val="60"/>
          <w:szCs w:val="28"/>
        </w:rPr>
        <w:t>постановляет:</w:t>
      </w:r>
      <w:r w:rsidRPr="00775DF7">
        <w:rPr>
          <w:szCs w:val="28"/>
        </w:rPr>
        <w:t xml:space="preserve"> </w:t>
      </w:r>
    </w:p>
    <w:p w:rsidR="00BA64A7" w:rsidRPr="00775DF7" w:rsidRDefault="00925A63" w:rsidP="00A4259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75DF7">
        <w:rPr>
          <w:szCs w:val="28"/>
        </w:rPr>
        <w:t>1.</w:t>
      </w:r>
      <w:r w:rsidRPr="00775DF7">
        <w:rPr>
          <w:szCs w:val="28"/>
        </w:rPr>
        <w:tab/>
      </w:r>
      <w:proofErr w:type="gramStart"/>
      <w:r w:rsidR="00BA64A7" w:rsidRPr="00775DF7">
        <w:rPr>
          <w:szCs w:val="28"/>
        </w:rPr>
        <w:t>Утвердить прилагаемые изменения, которые вносятся в</w:t>
      </w:r>
      <w:r w:rsidR="00775DF7" w:rsidRPr="00775DF7">
        <w:rPr>
          <w:szCs w:val="28"/>
        </w:rPr>
        <w:t> </w:t>
      </w:r>
      <w:r w:rsidR="00BA64A7" w:rsidRPr="00775DF7">
        <w:rPr>
          <w:szCs w:val="28"/>
        </w:rPr>
        <w:t>постановлени</w:t>
      </w:r>
      <w:r w:rsidR="00115EA2" w:rsidRPr="00775DF7">
        <w:rPr>
          <w:szCs w:val="28"/>
        </w:rPr>
        <w:t xml:space="preserve">е </w:t>
      </w:r>
      <w:r w:rsidR="00BA64A7" w:rsidRPr="00775DF7">
        <w:rPr>
          <w:szCs w:val="28"/>
        </w:rPr>
        <w:t xml:space="preserve">Правительства Российской Федерации от 2 марта 2000 г. № 183 </w:t>
      </w:r>
      <w:r w:rsidR="0001748E" w:rsidRPr="00775DF7">
        <w:rPr>
          <w:szCs w:val="28"/>
        </w:rPr>
        <w:t>«О нормативах выбросов вредных (загрязняющих) веществ в атмосферный воздух и вредных физических воздействий на него» (Собрание законодательства Российской Федерации, 2000, № 11, ст. 1180; 2007, № 17, ст. 2045; 2009, № 18,  ст.</w:t>
      </w:r>
      <w:r w:rsidR="00775DF7">
        <w:rPr>
          <w:szCs w:val="28"/>
        </w:rPr>
        <w:t> </w:t>
      </w:r>
      <w:r w:rsidR="0001748E" w:rsidRPr="00775DF7">
        <w:rPr>
          <w:szCs w:val="28"/>
        </w:rPr>
        <w:t>2248;  2011,  № 9, ст. 1246;</w:t>
      </w:r>
      <w:proofErr w:type="gramEnd"/>
      <w:r w:rsidR="009738F3" w:rsidRPr="00775DF7">
        <w:rPr>
          <w:szCs w:val="28"/>
        </w:rPr>
        <w:t xml:space="preserve"> </w:t>
      </w:r>
      <w:proofErr w:type="gramStart"/>
      <w:r w:rsidR="0001748E" w:rsidRPr="00775DF7">
        <w:rPr>
          <w:szCs w:val="28"/>
        </w:rPr>
        <w:t>2012, № 37, ст. 5002; 2013, № 24, ст. 2999</w:t>
      </w:r>
      <w:r w:rsidR="00C40C86" w:rsidRPr="00775DF7">
        <w:rPr>
          <w:szCs w:val="28"/>
        </w:rPr>
        <w:t>; 2017, №</w:t>
      </w:r>
      <w:r w:rsidR="00775DF7">
        <w:rPr>
          <w:szCs w:val="28"/>
        </w:rPr>
        <w:t> </w:t>
      </w:r>
      <w:r w:rsidR="00C40C86" w:rsidRPr="00775DF7">
        <w:rPr>
          <w:szCs w:val="28"/>
        </w:rPr>
        <w:t>30, ст.</w:t>
      </w:r>
      <w:r w:rsidR="003A74EB" w:rsidRPr="00775DF7">
        <w:rPr>
          <w:szCs w:val="28"/>
        </w:rPr>
        <w:t xml:space="preserve"> </w:t>
      </w:r>
      <w:r w:rsidR="00C40C86" w:rsidRPr="00775DF7">
        <w:rPr>
          <w:szCs w:val="28"/>
        </w:rPr>
        <w:t>4674</w:t>
      </w:r>
      <w:r w:rsidR="0001748E" w:rsidRPr="00775DF7">
        <w:rPr>
          <w:szCs w:val="28"/>
        </w:rPr>
        <w:t>)</w:t>
      </w:r>
      <w:r w:rsidR="00BA64A7" w:rsidRPr="00775DF7">
        <w:rPr>
          <w:szCs w:val="28"/>
        </w:rPr>
        <w:t>.</w:t>
      </w:r>
      <w:proofErr w:type="gramEnd"/>
    </w:p>
    <w:p w:rsidR="007C1057" w:rsidRPr="00775DF7" w:rsidRDefault="00925A63" w:rsidP="00A4259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75DF7">
        <w:rPr>
          <w:szCs w:val="28"/>
        </w:rPr>
        <w:t xml:space="preserve">2. </w:t>
      </w:r>
      <w:r w:rsidR="00C10283" w:rsidRPr="00775DF7">
        <w:rPr>
          <w:szCs w:val="28"/>
        </w:rPr>
        <w:tab/>
        <w:t xml:space="preserve">Настоящее постановление вступает </w:t>
      </w:r>
      <w:r w:rsidR="00775DF7">
        <w:rPr>
          <w:szCs w:val="28"/>
        </w:rPr>
        <w:t>через два месяца после опубликования</w:t>
      </w:r>
      <w:r w:rsidRPr="00775DF7">
        <w:rPr>
          <w:szCs w:val="28"/>
        </w:rPr>
        <w:t>.</w:t>
      </w:r>
    </w:p>
    <w:p w:rsidR="007C1057" w:rsidRDefault="007C1057" w:rsidP="00A42597">
      <w:pPr>
        <w:ind w:firstLine="709"/>
        <w:jc w:val="both"/>
        <w:rPr>
          <w:sz w:val="30"/>
          <w:szCs w:val="30"/>
        </w:rPr>
      </w:pPr>
    </w:p>
    <w:p w:rsidR="00C10283" w:rsidRPr="00775DF7" w:rsidRDefault="00C10283" w:rsidP="00A42597">
      <w:pPr>
        <w:ind w:firstLine="709"/>
        <w:jc w:val="both"/>
        <w:rPr>
          <w:szCs w:val="28"/>
        </w:rPr>
      </w:pPr>
    </w:p>
    <w:p w:rsidR="007C1057" w:rsidRPr="00775DF7" w:rsidRDefault="007C1057" w:rsidP="00A42597">
      <w:pPr>
        <w:tabs>
          <w:tab w:val="left" w:pos="4111"/>
        </w:tabs>
        <w:spacing w:line="240" w:lineRule="auto"/>
        <w:ind w:firstLine="709"/>
        <w:rPr>
          <w:rFonts w:eastAsia="Times New Roman"/>
          <w:color w:val="000000"/>
          <w:szCs w:val="28"/>
          <w:lang w:eastAsia="ru-RU"/>
        </w:rPr>
      </w:pPr>
      <w:r w:rsidRPr="00775DF7">
        <w:rPr>
          <w:rFonts w:eastAsia="Times New Roman"/>
          <w:color w:val="000000"/>
          <w:szCs w:val="28"/>
          <w:lang w:eastAsia="ru-RU"/>
        </w:rPr>
        <w:t>Председатель Правительства</w:t>
      </w:r>
    </w:p>
    <w:p w:rsidR="000B24FB" w:rsidRPr="00775DF7" w:rsidRDefault="007C1057" w:rsidP="00A42597">
      <w:pPr>
        <w:tabs>
          <w:tab w:val="left" w:pos="4111"/>
        </w:tabs>
        <w:spacing w:line="240" w:lineRule="auto"/>
        <w:ind w:firstLine="709"/>
        <w:rPr>
          <w:rFonts w:eastAsia="Times New Roman"/>
          <w:color w:val="000000"/>
          <w:szCs w:val="28"/>
          <w:lang w:eastAsia="ru-RU"/>
        </w:rPr>
      </w:pPr>
      <w:r w:rsidRPr="00775DF7">
        <w:rPr>
          <w:rFonts w:eastAsia="Times New Roman"/>
          <w:color w:val="000000"/>
          <w:szCs w:val="28"/>
          <w:lang w:eastAsia="ru-RU"/>
        </w:rPr>
        <w:t>Российской Федерации</w:t>
      </w:r>
    </w:p>
    <w:p w:rsidR="000D10E2" w:rsidRPr="000D10E2" w:rsidRDefault="000B24FB" w:rsidP="00A42597">
      <w:pPr>
        <w:spacing w:line="240" w:lineRule="auto"/>
        <w:ind w:firstLine="709"/>
        <w:jc w:val="right"/>
        <w:rPr>
          <w:rFonts w:eastAsia="Times New Roman"/>
          <w:color w:val="000000"/>
          <w:sz w:val="30"/>
          <w:szCs w:val="30"/>
          <w:lang w:eastAsia="ru-RU"/>
        </w:rPr>
      </w:pPr>
      <w:r>
        <w:rPr>
          <w:rFonts w:eastAsia="Times New Roman"/>
          <w:color w:val="000000"/>
          <w:sz w:val="30"/>
          <w:szCs w:val="30"/>
          <w:lang w:eastAsia="ru-RU"/>
        </w:rPr>
        <w:br w:type="page"/>
      </w:r>
      <w:r w:rsidR="000D10E2" w:rsidRPr="000D10E2">
        <w:rPr>
          <w:rFonts w:eastAsia="Times New Roman"/>
          <w:color w:val="000000"/>
          <w:sz w:val="30"/>
          <w:szCs w:val="30"/>
          <w:lang w:eastAsia="ru-RU"/>
        </w:rPr>
        <w:lastRenderedPageBreak/>
        <w:t>Утверждены</w:t>
      </w:r>
    </w:p>
    <w:p w:rsidR="000D10E2" w:rsidRPr="000D10E2" w:rsidRDefault="000D10E2" w:rsidP="00A42597">
      <w:pPr>
        <w:spacing w:line="240" w:lineRule="auto"/>
        <w:ind w:firstLine="709"/>
        <w:jc w:val="right"/>
        <w:rPr>
          <w:rFonts w:eastAsia="Times New Roman"/>
          <w:color w:val="000000"/>
          <w:sz w:val="30"/>
          <w:szCs w:val="30"/>
          <w:lang w:eastAsia="ru-RU"/>
        </w:rPr>
      </w:pPr>
      <w:r w:rsidRPr="000D10E2">
        <w:rPr>
          <w:rFonts w:eastAsia="Times New Roman"/>
          <w:color w:val="000000"/>
          <w:sz w:val="30"/>
          <w:szCs w:val="30"/>
          <w:lang w:eastAsia="ru-RU"/>
        </w:rPr>
        <w:t>постановлением Правительства</w:t>
      </w:r>
    </w:p>
    <w:p w:rsidR="000D10E2" w:rsidRPr="000D10E2" w:rsidRDefault="000D10E2" w:rsidP="00A42597">
      <w:pPr>
        <w:spacing w:line="240" w:lineRule="auto"/>
        <w:ind w:firstLine="709"/>
        <w:jc w:val="right"/>
        <w:rPr>
          <w:rFonts w:eastAsia="Times New Roman"/>
          <w:color w:val="000000"/>
          <w:sz w:val="30"/>
          <w:szCs w:val="30"/>
          <w:lang w:eastAsia="ru-RU"/>
        </w:rPr>
      </w:pPr>
      <w:r w:rsidRPr="000D10E2">
        <w:rPr>
          <w:rFonts w:eastAsia="Times New Roman"/>
          <w:color w:val="000000"/>
          <w:sz w:val="30"/>
          <w:szCs w:val="30"/>
          <w:lang w:eastAsia="ru-RU"/>
        </w:rPr>
        <w:t>Российской Федерации</w:t>
      </w:r>
    </w:p>
    <w:p w:rsidR="000D10E2" w:rsidRPr="000D10E2" w:rsidRDefault="000D10E2" w:rsidP="00A42597">
      <w:pPr>
        <w:spacing w:line="240" w:lineRule="auto"/>
        <w:ind w:firstLine="709"/>
        <w:jc w:val="right"/>
        <w:rPr>
          <w:rFonts w:eastAsia="Times New Roman"/>
          <w:color w:val="000000"/>
          <w:sz w:val="30"/>
          <w:szCs w:val="30"/>
          <w:lang w:eastAsia="ru-RU"/>
        </w:rPr>
      </w:pPr>
      <w:r w:rsidRPr="000D10E2">
        <w:rPr>
          <w:rFonts w:eastAsia="Times New Roman"/>
          <w:color w:val="000000"/>
          <w:sz w:val="30"/>
          <w:szCs w:val="30"/>
          <w:lang w:eastAsia="ru-RU"/>
        </w:rPr>
        <w:t>от «__» _______ 201</w:t>
      </w:r>
      <w:r w:rsidR="00775DF7">
        <w:rPr>
          <w:rFonts w:eastAsia="Times New Roman"/>
          <w:color w:val="000000"/>
          <w:sz w:val="30"/>
          <w:szCs w:val="30"/>
          <w:lang w:eastAsia="ru-RU"/>
        </w:rPr>
        <w:t>9</w:t>
      </w:r>
      <w:r w:rsidRPr="000D10E2">
        <w:rPr>
          <w:rFonts w:eastAsia="Times New Roman"/>
          <w:color w:val="000000"/>
          <w:sz w:val="30"/>
          <w:szCs w:val="30"/>
          <w:lang w:eastAsia="ru-RU"/>
        </w:rPr>
        <w:t xml:space="preserve"> г. № ____</w:t>
      </w:r>
    </w:p>
    <w:p w:rsidR="000D10E2" w:rsidRPr="000D10E2" w:rsidRDefault="000D10E2" w:rsidP="00A42597">
      <w:pPr>
        <w:spacing w:line="240" w:lineRule="auto"/>
        <w:ind w:firstLine="709"/>
        <w:rPr>
          <w:rFonts w:eastAsia="Times New Roman"/>
          <w:color w:val="000000"/>
          <w:sz w:val="30"/>
          <w:szCs w:val="30"/>
          <w:lang w:eastAsia="ru-RU"/>
        </w:rPr>
      </w:pPr>
      <w:r w:rsidRPr="000D10E2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</w:p>
    <w:p w:rsidR="000D10E2" w:rsidRPr="000D10E2" w:rsidRDefault="000D10E2" w:rsidP="00A42597">
      <w:pPr>
        <w:spacing w:line="240" w:lineRule="auto"/>
        <w:ind w:firstLine="709"/>
        <w:rPr>
          <w:rFonts w:eastAsia="Times New Roman"/>
          <w:color w:val="000000"/>
          <w:sz w:val="30"/>
          <w:szCs w:val="30"/>
          <w:lang w:eastAsia="ru-RU"/>
        </w:rPr>
      </w:pPr>
    </w:p>
    <w:p w:rsidR="00115EA2" w:rsidRPr="00775DF7" w:rsidRDefault="000D10E2" w:rsidP="00A42597">
      <w:pPr>
        <w:spacing w:line="240" w:lineRule="auto"/>
        <w:ind w:firstLine="709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75DF7">
        <w:rPr>
          <w:rFonts w:eastAsia="Times New Roman"/>
          <w:b/>
          <w:color w:val="000000"/>
          <w:szCs w:val="28"/>
          <w:lang w:eastAsia="ru-RU"/>
        </w:rPr>
        <w:t>Изменения,</w:t>
      </w:r>
      <w:r w:rsidR="00115EA2" w:rsidRPr="00775DF7">
        <w:rPr>
          <w:rFonts w:eastAsia="Times New Roman"/>
          <w:b/>
          <w:color w:val="000000"/>
          <w:szCs w:val="28"/>
          <w:lang w:eastAsia="ru-RU"/>
        </w:rPr>
        <w:t xml:space="preserve"> </w:t>
      </w:r>
    </w:p>
    <w:p w:rsidR="000D10E2" w:rsidRPr="00775DF7" w:rsidRDefault="000D10E2" w:rsidP="00A42597">
      <w:pPr>
        <w:spacing w:line="240" w:lineRule="auto"/>
        <w:ind w:firstLine="709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75DF7">
        <w:rPr>
          <w:rFonts w:eastAsia="Times New Roman"/>
          <w:b/>
          <w:color w:val="000000"/>
          <w:szCs w:val="28"/>
          <w:lang w:eastAsia="ru-RU"/>
        </w:rPr>
        <w:t xml:space="preserve">которые вносятся </w:t>
      </w:r>
      <w:r w:rsidR="00115EA2" w:rsidRPr="00775DF7">
        <w:rPr>
          <w:rFonts w:eastAsia="Times New Roman"/>
          <w:b/>
          <w:color w:val="000000"/>
          <w:szCs w:val="28"/>
          <w:lang w:eastAsia="ru-RU"/>
        </w:rPr>
        <w:t xml:space="preserve"> </w:t>
      </w:r>
      <w:r w:rsidRPr="00775DF7">
        <w:rPr>
          <w:rFonts w:eastAsia="Times New Roman"/>
          <w:b/>
          <w:color w:val="000000"/>
          <w:szCs w:val="28"/>
          <w:lang w:eastAsia="ru-RU"/>
        </w:rPr>
        <w:t>в постановлени</w:t>
      </w:r>
      <w:r w:rsidR="00115EA2" w:rsidRPr="00775DF7">
        <w:rPr>
          <w:rFonts w:eastAsia="Times New Roman"/>
          <w:b/>
          <w:color w:val="000000"/>
          <w:szCs w:val="28"/>
          <w:lang w:eastAsia="ru-RU"/>
        </w:rPr>
        <w:t xml:space="preserve">е </w:t>
      </w:r>
      <w:r w:rsidR="00115EA2" w:rsidRPr="00775DF7">
        <w:rPr>
          <w:rFonts w:eastAsia="Times New Roman"/>
          <w:b/>
          <w:color w:val="000000"/>
          <w:szCs w:val="28"/>
          <w:lang w:eastAsia="ru-RU"/>
        </w:rPr>
        <w:br/>
      </w:r>
      <w:r w:rsidRPr="00775DF7">
        <w:rPr>
          <w:rFonts w:eastAsia="Times New Roman"/>
          <w:b/>
          <w:color w:val="000000"/>
          <w:szCs w:val="28"/>
          <w:lang w:eastAsia="ru-RU"/>
        </w:rPr>
        <w:t>Правительства Российской Федерации</w:t>
      </w:r>
      <w:r w:rsidR="00115EA2" w:rsidRPr="00775DF7">
        <w:rPr>
          <w:rFonts w:eastAsia="Times New Roman"/>
          <w:b/>
          <w:color w:val="000000"/>
          <w:szCs w:val="28"/>
          <w:lang w:eastAsia="ru-RU"/>
        </w:rPr>
        <w:t xml:space="preserve"> </w:t>
      </w:r>
      <w:r w:rsidRPr="00775DF7">
        <w:rPr>
          <w:rFonts w:eastAsia="Times New Roman"/>
          <w:b/>
          <w:color w:val="000000"/>
          <w:szCs w:val="28"/>
          <w:lang w:eastAsia="ru-RU"/>
        </w:rPr>
        <w:t xml:space="preserve">от 2 марта 2000 г. № 183 </w:t>
      </w:r>
      <w:r w:rsidR="00115EA2" w:rsidRPr="00775DF7">
        <w:rPr>
          <w:rFonts w:eastAsia="Times New Roman"/>
          <w:b/>
          <w:color w:val="000000"/>
          <w:szCs w:val="28"/>
          <w:lang w:eastAsia="ru-RU"/>
        </w:rPr>
        <w:t xml:space="preserve"> </w:t>
      </w:r>
    </w:p>
    <w:p w:rsidR="000D10E2" w:rsidRPr="000D10E2" w:rsidRDefault="000D10E2" w:rsidP="00A42597">
      <w:pPr>
        <w:spacing w:line="360" w:lineRule="auto"/>
        <w:ind w:firstLine="709"/>
        <w:rPr>
          <w:rFonts w:eastAsia="Times New Roman"/>
          <w:color w:val="000000"/>
          <w:sz w:val="30"/>
          <w:szCs w:val="30"/>
          <w:lang w:eastAsia="ru-RU"/>
        </w:rPr>
      </w:pPr>
    </w:p>
    <w:p w:rsidR="000B24FB" w:rsidRPr="00775DF7" w:rsidRDefault="000D10E2" w:rsidP="00A42597">
      <w:pPr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0D10E2">
        <w:rPr>
          <w:rFonts w:eastAsia="Times New Roman"/>
          <w:color w:val="000000"/>
          <w:sz w:val="30"/>
          <w:szCs w:val="30"/>
          <w:lang w:eastAsia="ru-RU"/>
        </w:rPr>
        <w:tab/>
      </w:r>
      <w:r w:rsidRPr="00775DF7">
        <w:rPr>
          <w:rFonts w:eastAsia="Times New Roman"/>
          <w:color w:val="000000"/>
          <w:szCs w:val="28"/>
          <w:lang w:eastAsia="ru-RU"/>
        </w:rPr>
        <w:t>1.</w:t>
      </w:r>
      <w:r w:rsidR="00A42597">
        <w:rPr>
          <w:rFonts w:eastAsia="Times New Roman"/>
          <w:color w:val="000000"/>
          <w:szCs w:val="28"/>
          <w:lang w:eastAsia="ru-RU"/>
        </w:rPr>
        <w:t> </w:t>
      </w:r>
      <w:r w:rsidRPr="00775DF7">
        <w:rPr>
          <w:rFonts w:eastAsia="Times New Roman"/>
          <w:color w:val="000000"/>
          <w:szCs w:val="28"/>
          <w:lang w:eastAsia="ru-RU"/>
        </w:rPr>
        <w:t>В постановлени</w:t>
      </w:r>
      <w:r w:rsidR="00115EA2" w:rsidRPr="00775DF7">
        <w:rPr>
          <w:rFonts w:eastAsia="Times New Roman"/>
          <w:color w:val="000000"/>
          <w:szCs w:val="28"/>
          <w:lang w:eastAsia="ru-RU"/>
        </w:rPr>
        <w:t>и</w:t>
      </w:r>
      <w:r w:rsidRPr="00775DF7">
        <w:rPr>
          <w:rFonts w:eastAsia="Times New Roman"/>
          <w:color w:val="000000"/>
          <w:szCs w:val="28"/>
          <w:lang w:eastAsia="ru-RU"/>
        </w:rPr>
        <w:t xml:space="preserve"> Правительства Российской Федерации от 2 марта 2000 г. № 183</w:t>
      </w:r>
      <w:r w:rsidR="00A817E6" w:rsidRPr="00775DF7">
        <w:rPr>
          <w:rFonts w:eastAsia="Times New Roman"/>
          <w:color w:val="000000"/>
          <w:szCs w:val="28"/>
          <w:lang w:eastAsia="ru-RU"/>
        </w:rPr>
        <w:t>:</w:t>
      </w:r>
    </w:p>
    <w:p w:rsidR="00A817E6" w:rsidRPr="00775DF7" w:rsidRDefault="00A42597" w:rsidP="00A42597">
      <w:pPr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а) </w:t>
      </w:r>
      <w:r w:rsidR="000E5CCC" w:rsidRPr="00775DF7">
        <w:rPr>
          <w:rFonts w:eastAsia="Times New Roman"/>
          <w:color w:val="000000"/>
          <w:szCs w:val="28"/>
          <w:lang w:eastAsia="ru-RU"/>
        </w:rPr>
        <w:t xml:space="preserve">в </w:t>
      </w:r>
      <w:r w:rsidR="00A817E6" w:rsidRPr="00775DF7">
        <w:rPr>
          <w:rFonts w:eastAsia="Times New Roman"/>
          <w:color w:val="000000"/>
          <w:szCs w:val="28"/>
          <w:lang w:eastAsia="ru-RU"/>
        </w:rPr>
        <w:t>заголов</w:t>
      </w:r>
      <w:r w:rsidR="000E5CCC" w:rsidRPr="00775DF7">
        <w:rPr>
          <w:rFonts w:eastAsia="Times New Roman"/>
          <w:color w:val="000000"/>
          <w:szCs w:val="28"/>
          <w:lang w:eastAsia="ru-RU"/>
        </w:rPr>
        <w:t>ке</w:t>
      </w:r>
      <w:r w:rsidR="00A817E6" w:rsidRPr="00775DF7">
        <w:rPr>
          <w:rFonts w:eastAsia="Times New Roman"/>
          <w:color w:val="000000"/>
          <w:szCs w:val="28"/>
          <w:lang w:eastAsia="ru-RU"/>
        </w:rPr>
        <w:t xml:space="preserve"> </w:t>
      </w:r>
      <w:r w:rsidR="000E5CCC" w:rsidRPr="00775DF7">
        <w:rPr>
          <w:rFonts w:eastAsia="Times New Roman"/>
          <w:color w:val="000000"/>
          <w:szCs w:val="28"/>
          <w:lang w:eastAsia="ru-RU"/>
        </w:rPr>
        <w:t>слов</w:t>
      </w:r>
      <w:r w:rsidR="005D6F3D" w:rsidRPr="00775DF7">
        <w:rPr>
          <w:rFonts w:eastAsia="Times New Roman"/>
          <w:color w:val="000000"/>
          <w:szCs w:val="28"/>
          <w:lang w:eastAsia="ru-RU"/>
        </w:rPr>
        <w:t>а</w:t>
      </w:r>
      <w:r w:rsidR="000E5CCC" w:rsidRPr="00775DF7">
        <w:rPr>
          <w:rFonts w:eastAsia="Times New Roman"/>
          <w:color w:val="000000"/>
          <w:szCs w:val="28"/>
          <w:lang w:eastAsia="ru-RU"/>
        </w:rPr>
        <w:t xml:space="preserve"> «</w:t>
      </w:r>
      <w:r w:rsidR="00056AC6">
        <w:rPr>
          <w:rFonts w:eastAsia="Times New Roman"/>
          <w:color w:val="000000"/>
          <w:szCs w:val="28"/>
          <w:lang w:eastAsia="ru-RU"/>
        </w:rPr>
        <w:t xml:space="preserve">выбросов </w:t>
      </w:r>
      <w:r w:rsidR="005D6F3D" w:rsidRPr="00775DF7">
        <w:rPr>
          <w:rFonts w:eastAsia="Times New Roman"/>
          <w:color w:val="000000"/>
          <w:szCs w:val="28"/>
          <w:lang w:eastAsia="ru-RU"/>
        </w:rPr>
        <w:t>вредных (загрязняющих)</w:t>
      </w:r>
      <w:r w:rsidR="000E5CCC" w:rsidRPr="00775DF7">
        <w:rPr>
          <w:rFonts w:eastAsia="Times New Roman"/>
          <w:color w:val="000000"/>
          <w:szCs w:val="28"/>
          <w:lang w:eastAsia="ru-RU"/>
        </w:rPr>
        <w:t xml:space="preserve">» заменить словами </w:t>
      </w:r>
      <w:r w:rsidR="00A817E6" w:rsidRPr="00775DF7">
        <w:rPr>
          <w:rFonts w:eastAsia="Times New Roman"/>
          <w:color w:val="000000"/>
          <w:szCs w:val="28"/>
          <w:lang w:eastAsia="ru-RU"/>
        </w:rPr>
        <w:t>«</w:t>
      </w:r>
      <w:r w:rsidR="000E5CCC" w:rsidRPr="00775DF7">
        <w:rPr>
          <w:rFonts w:eastAsia="Times New Roman"/>
          <w:color w:val="000000"/>
          <w:szCs w:val="28"/>
          <w:lang w:eastAsia="ru-RU"/>
        </w:rPr>
        <w:t>допустимых выбросов, временно разрешенных выбросах</w:t>
      </w:r>
      <w:r w:rsidR="005D6F3D" w:rsidRPr="00775DF7">
        <w:rPr>
          <w:rFonts w:eastAsia="Times New Roman"/>
          <w:color w:val="000000"/>
          <w:szCs w:val="28"/>
          <w:lang w:eastAsia="ru-RU"/>
        </w:rPr>
        <w:t xml:space="preserve"> загрязняющих</w:t>
      </w:r>
      <w:r w:rsidR="00A817E6" w:rsidRPr="00775DF7">
        <w:rPr>
          <w:rFonts w:eastAsia="Times New Roman"/>
          <w:color w:val="000000"/>
          <w:szCs w:val="28"/>
          <w:lang w:eastAsia="ru-RU"/>
        </w:rPr>
        <w:t>»;</w:t>
      </w:r>
    </w:p>
    <w:p w:rsidR="00A817E6" w:rsidRPr="00775DF7" w:rsidRDefault="00A42597" w:rsidP="00A42597">
      <w:pPr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б) </w:t>
      </w:r>
      <w:r w:rsidR="00EE667B" w:rsidRPr="00775DF7">
        <w:rPr>
          <w:rFonts w:eastAsia="Times New Roman"/>
          <w:color w:val="000000"/>
          <w:szCs w:val="28"/>
          <w:lang w:eastAsia="ru-RU"/>
        </w:rPr>
        <w:t>в преамбуле слова «статей 12 и 14» заменить словами «Федерального закона «Об охране окружающей среды» и»;</w:t>
      </w:r>
    </w:p>
    <w:p w:rsidR="00EE667B" w:rsidRPr="00775DF7" w:rsidRDefault="00A42597" w:rsidP="00A42597">
      <w:pPr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в) </w:t>
      </w:r>
      <w:r w:rsidR="006625C4" w:rsidRPr="00775DF7">
        <w:rPr>
          <w:rFonts w:eastAsia="Times New Roman"/>
          <w:color w:val="000000"/>
          <w:szCs w:val="28"/>
          <w:lang w:eastAsia="ru-RU"/>
        </w:rPr>
        <w:t>в пункте 1 слова «выбросов вредных (загрязняющих) веществ в</w:t>
      </w:r>
      <w:r>
        <w:rPr>
          <w:rFonts w:eastAsia="Times New Roman"/>
          <w:color w:val="000000"/>
          <w:szCs w:val="28"/>
          <w:lang w:eastAsia="ru-RU"/>
        </w:rPr>
        <w:t> </w:t>
      </w:r>
      <w:r w:rsidR="006625C4" w:rsidRPr="00775DF7">
        <w:rPr>
          <w:rFonts w:eastAsia="Times New Roman"/>
          <w:color w:val="000000"/>
          <w:szCs w:val="28"/>
          <w:lang w:eastAsia="ru-RU"/>
        </w:rPr>
        <w:t>атмосферный воздух и вредных физических воздействий на него» заменить словами «допустимых выбросов, временно разрешенных выбросах</w:t>
      </w:r>
      <w:r w:rsidR="00691144" w:rsidRPr="00775DF7">
        <w:rPr>
          <w:rFonts w:eastAsia="Times New Roman"/>
          <w:color w:val="000000"/>
          <w:szCs w:val="28"/>
          <w:lang w:eastAsia="ru-RU"/>
        </w:rPr>
        <w:t xml:space="preserve"> загрязняющих веществ в атмосферный воздух</w:t>
      </w:r>
      <w:r w:rsidR="006625C4" w:rsidRPr="00775DF7">
        <w:rPr>
          <w:rFonts w:eastAsia="Times New Roman"/>
          <w:color w:val="000000"/>
          <w:szCs w:val="28"/>
          <w:lang w:eastAsia="ru-RU"/>
        </w:rPr>
        <w:t>»;</w:t>
      </w:r>
    </w:p>
    <w:p w:rsidR="00056AC6" w:rsidRDefault="00A42597" w:rsidP="00A42597">
      <w:pPr>
        <w:ind w:firstLine="709"/>
        <w:jc w:val="both"/>
        <w:rPr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г) </w:t>
      </w:r>
      <w:r w:rsidR="00056AC6">
        <w:rPr>
          <w:rFonts w:eastAsia="Times New Roman"/>
          <w:color w:val="000000"/>
          <w:szCs w:val="28"/>
          <w:lang w:eastAsia="ru-RU"/>
        </w:rPr>
        <w:t xml:space="preserve">в </w:t>
      </w:r>
      <w:r w:rsidR="007268F9" w:rsidRPr="00775DF7">
        <w:rPr>
          <w:rFonts w:eastAsia="Times New Roman"/>
          <w:color w:val="000000"/>
          <w:szCs w:val="28"/>
          <w:lang w:eastAsia="ru-RU"/>
        </w:rPr>
        <w:t>абзац</w:t>
      </w:r>
      <w:r w:rsidR="00056AC6">
        <w:rPr>
          <w:rFonts w:eastAsia="Times New Roman"/>
          <w:color w:val="000000"/>
          <w:szCs w:val="28"/>
          <w:lang w:eastAsia="ru-RU"/>
        </w:rPr>
        <w:t>е</w:t>
      </w:r>
      <w:r w:rsidR="007268F9" w:rsidRPr="00775DF7">
        <w:rPr>
          <w:rFonts w:eastAsia="Times New Roman"/>
          <w:color w:val="000000"/>
          <w:szCs w:val="28"/>
          <w:lang w:eastAsia="ru-RU"/>
        </w:rPr>
        <w:t xml:space="preserve"> второ</w:t>
      </w:r>
      <w:r w:rsidR="00056AC6">
        <w:rPr>
          <w:rFonts w:eastAsia="Times New Roman"/>
          <w:color w:val="000000"/>
          <w:szCs w:val="28"/>
          <w:lang w:eastAsia="ru-RU"/>
        </w:rPr>
        <w:t>м</w:t>
      </w:r>
      <w:r w:rsidR="007268F9" w:rsidRPr="00775DF7">
        <w:rPr>
          <w:rFonts w:eastAsia="Times New Roman"/>
          <w:color w:val="000000"/>
          <w:szCs w:val="28"/>
          <w:lang w:eastAsia="ru-RU"/>
        </w:rPr>
        <w:t xml:space="preserve"> пункта 2 </w:t>
      </w:r>
      <w:r w:rsidR="00056AC6">
        <w:rPr>
          <w:rFonts w:eastAsia="Times New Roman"/>
          <w:color w:val="000000"/>
          <w:szCs w:val="28"/>
          <w:lang w:eastAsia="ru-RU"/>
        </w:rPr>
        <w:t xml:space="preserve">слова «методы </w:t>
      </w:r>
      <w:r w:rsidR="00056AC6" w:rsidRPr="00056AC6">
        <w:rPr>
          <w:rFonts w:eastAsia="Times New Roman"/>
          <w:color w:val="000000"/>
          <w:szCs w:val="28"/>
          <w:lang w:eastAsia="ru-RU"/>
        </w:rPr>
        <w:t>(методики) определения нормативов выбросов вредных (загрязняющих) веществ (за исключением радиоактивных веществ) в атмосферный воздух и временно согласованных выбросов</w:t>
      </w:r>
      <w:r w:rsidR="00056AC6">
        <w:rPr>
          <w:rFonts w:eastAsia="Times New Roman"/>
          <w:color w:val="000000"/>
          <w:szCs w:val="28"/>
          <w:lang w:eastAsia="ru-RU"/>
        </w:rPr>
        <w:t>» заменить словами «</w:t>
      </w:r>
      <w:r w:rsidR="005C321E">
        <w:rPr>
          <w:rFonts w:eastAsia="Times New Roman"/>
          <w:color w:val="000000"/>
          <w:szCs w:val="28"/>
          <w:lang w:eastAsia="ru-RU"/>
        </w:rPr>
        <w:t>методики</w:t>
      </w:r>
      <w:r w:rsidR="00056AC6">
        <w:rPr>
          <w:szCs w:val="28"/>
          <w:lang w:eastAsia="ru-RU"/>
        </w:rPr>
        <w:t xml:space="preserve"> разработки (расчета) и установления нормативов</w:t>
      </w:r>
      <w:r w:rsidR="005C321E" w:rsidRPr="005C321E">
        <w:rPr>
          <w:rFonts w:eastAsia="Times New Roman"/>
          <w:color w:val="000000"/>
          <w:szCs w:val="28"/>
          <w:lang w:eastAsia="ru-RU"/>
        </w:rPr>
        <w:t xml:space="preserve"> </w:t>
      </w:r>
      <w:r w:rsidR="005C321E" w:rsidRPr="00775DF7">
        <w:rPr>
          <w:rFonts w:eastAsia="Times New Roman"/>
          <w:color w:val="000000"/>
          <w:szCs w:val="28"/>
          <w:lang w:eastAsia="ru-RU"/>
        </w:rPr>
        <w:t>выбросов</w:t>
      </w:r>
      <w:r w:rsidR="005C321E" w:rsidRPr="005C321E">
        <w:rPr>
          <w:rFonts w:eastAsia="Times New Roman"/>
          <w:color w:val="000000"/>
          <w:szCs w:val="28"/>
          <w:lang w:eastAsia="ru-RU"/>
        </w:rPr>
        <w:t xml:space="preserve"> </w:t>
      </w:r>
      <w:r w:rsidR="005C321E">
        <w:rPr>
          <w:rFonts w:eastAsia="Times New Roman"/>
          <w:color w:val="000000"/>
          <w:szCs w:val="28"/>
          <w:lang w:eastAsia="ru-RU"/>
        </w:rPr>
        <w:t xml:space="preserve">загрязняющих </w:t>
      </w:r>
      <w:r w:rsidR="005C321E" w:rsidRPr="00775DF7">
        <w:rPr>
          <w:rFonts w:eastAsia="Times New Roman"/>
          <w:color w:val="000000"/>
          <w:szCs w:val="28"/>
          <w:lang w:eastAsia="ru-RU"/>
        </w:rPr>
        <w:t>веществ в атмосферный воздух</w:t>
      </w:r>
      <w:r w:rsidR="005C321E">
        <w:rPr>
          <w:rFonts w:eastAsia="Times New Roman"/>
          <w:color w:val="000000"/>
          <w:szCs w:val="28"/>
          <w:lang w:eastAsia="ru-RU"/>
        </w:rPr>
        <w:t>»;</w:t>
      </w:r>
    </w:p>
    <w:p w:rsidR="006625C4" w:rsidRPr="00775DF7" w:rsidRDefault="007268F9" w:rsidP="00A42597">
      <w:pPr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proofErr w:type="spellStart"/>
      <w:r w:rsidRPr="00775DF7">
        <w:rPr>
          <w:rFonts w:eastAsia="Times New Roman"/>
          <w:color w:val="000000"/>
          <w:szCs w:val="28"/>
          <w:lang w:eastAsia="ru-RU"/>
        </w:rPr>
        <w:t>д</w:t>
      </w:r>
      <w:proofErr w:type="spellEnd"/>
      <w:r w:rsidR="00A42597">
        <w:rPr>
          <w:rFonts w:eastAsia="Times New Roman"/>
          <w:color w:val="000000"/>
          <w:szCs w:val="28"/>
          <w:lang w:eastAsia="ru-RU"/>
        </w:rPr>
        <w:t>) </w:t>
      </w:r>
      <w:r w:rsidR="002A75FC" w:rsidRPr="00775DF7">
        <w:rPr>
          <w:rFonts w:eastAsia="Times New Roman"/>
          <w:color w:val="000000"/>
          <w:szCs w:val="28"/>
          <w:lang w:eastAsia="ru-RU"/>
        </w:rPr>
        <w:t>прилагаемое Положение о нормативах выбросов вредных (загрязняющих) веществ в атмосферный воздух и вредных физических воздействий на него изложить в следующей редакции:</w:t>
      </w:r>
    </w:p>
    <w:p w:rsidR="00713786" w:rsidRDefault="002A75FC" w:rsidP="00A42597">
      <w:pPr>
        <w:ind w:firstLine="709"/>
        <w:jc w:val="center"/>
        <w:rPr>
          <w:rFonts w:eastAsia="Times New Roman"/>
          <w:color w:val="000000"/>
          <w:szCs w:val="28"/>
          <w:lang w:eastAsia="ru-RU"/>
        </w:rPr>
      </w:pPr>
      <w:r w:rsidRPr="00775DF7">
        <w:rPr>
          <w:rFonts w:eastAsia="Times New Roman"/>
          <w:color w:val="000000"/>
          <w:szCs w:val="28"/>
          <w:lang w:eastAsia="ru-RU"/>
        </w:rPr>
        <w:t>«</w:t>
      </w:r>
      <w:r w:rsidR="00713786" w:rsidRPr="00775DF7">
        <w:rPr>
          <w:rFonts w:eastAsia="Times New Roman"/>
          <w:color w:val="000000"/>
          <w:szCs w:val="28"/>
          <w:lang w:eastAsia="ru-RU"/>
        </w:rPr>
        <w:t>Положение о нормативах допустимых выбросов, временно разрешенных выбросах загрязняющих веществ в атмосферный воздух</w:t>
      </w:r>
    </w:p>
    <w:p w:rsidR="00A42597" w:rsidRPr="00775DF7" w:rsidRDefault="00A42597" w:rsidP="00A42597">
      <w:pPr>
        <w:ind w:firstLine="709"/>
        <w:jc w:val="center"/>
        <w:rPr>
          <w:rFonts w:eastAsia="Times New Roman"/>
          <w:color w:val="000000"/>
          <w:szCs w:val="28"/>
          <w:lang w:eastAsia="ru-RU"/>
        </w:rPr>
      </w:pPr>
    </w:p>
    <w:p w:rsidR="00A42597" w:rsidRPr="00074F94" w:rsidRDefault="00A42597" w:rsidP="00A42597">
      <w:pPr>
        <w:pStyle w:val="ConsPlusNormal"/>
        <w:spacing w:line="276" w:lineRule="auto"/>
        <w:ind w:firstLine="709"/>
        <w:contextualSpacing/>
        <w:jc w:val="both"/>
        <w:rPr>
          <w:szCs w:val="28"/>
        </w:rPr>
      </w:pPr>
      <w:r w:rsidRPr="00074F94">
        <w:rPr>
          <w:szCs w:val="28"/>
        </w:rPr>
        <w:t xml:space="preserve">1. Настоящее Положение определяет порядок разработки и утверждения нормативов </w:t>
      </w:r>
      <w:r>
        <w:rPr>
          <w:szCs w:val="28"/>
        </w:rPr>
        <w:t xml:space="preserve">допустимых </w:t>
      </w:r>
      <w:r w:rsidRPr="00074F94">
        <w:rPr>
          <w:szCs w:val="28"/>
        </w:rPr>
        <w:t>выбросов загрязняющих в атмосферный воздух (за</w:t>
      </w:r>
      <w:r>
        <w:rPr>
          <w:szCs w:val="28"/>
        </w:rPr>
        <w:t> </w:t>
      </w:r>
      <w:r w:rsidRPr="00074F94">
        <w:rPr>
          <w:szCs w:val="28"/>
        </w:rPr>
        <w:t>исключением радиоактивных веществ), вредных физических воздействий на</w:t>
      </w:r>
      <w:r>
        <w:rPr>
          <w:szCs w:val="28"/>
        </w:rPr>
        <w:t> </w:t>
      </w:r>
      <w:r w:rsidRPr="00074F94">
        <w:rPr>
          <w:szCs w:val="28"/>
        </w:rPr>
        <w:t>атмосферный воздух, а также выдачи разрешений на временно разрешенные выбросы загрязняющих веществ в атмосферный воздух (далее – временно разрешенные выбросы).</w:t>
      </w:r>
    </w:p>
    <w:p w:rsidR="00A42597" w:rsidRPr="0078307C" w:rsidRDefault="00A42597" w:rsidP="00A42597">
      <w:pPr>
        <w:autoSpaceDE w:val="0"/>
        <w:autoSpaceDN w:val="0"/>
        <w:adjustRightInd w:val="0"/>
        <w:ind w:firstLine="709"/>
        <w:contextualSpacing/>
        <w:jc w:val="both"/>
      </w:pPr>
      <w:r>
        <w:lastRenderedPageBreak/>
        <w:t>2.</w:t>
      </w:r>
      <w:r w:rsidRPr="0078307C">
        <w:t xml:space="preserve"> Правила разработки и установления нормативов допустимых выбросов радиоактивных веществ, а также выдачи разрешений на выбросы радиоактивных веществ утверждаются Правительством Российской Федерации.</w:t>
      </w:r>
    </w:p>
    <w:p w:rsidR="00A42597" w:rsidRPr="00074F94" w:rsidRDefault="00A42597" w:rsidP="00A42597">
      <w:pPr>
        <w:pStyle w:val="ConsPlusNormal"/>
        <w:spacing w:line="276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3</w:t>
      </w:r>
      <w:r w:rsidRPr="00074F94">
        <w:rPr>
          <w:szCs w:val="28"/>
        </w:rPr>
        <w:t xml:space="preserve">. В соответствии с </w:t>
      </w:r>
      <w:r w:rsidRPr="0078307C">
        <w:rPr>
          <w:szCs w:val="28"/>
        </w:rPr>
        <w:t xml:space="preserve">Федеральным </w:t>
      </w:r>
      <w:hyperlink r:id="rId8" w:tooltip="Федеральный закон от 04.05.1999 N 96-ФЗ (ред. от 29.07.2018) &quot;Об охране атмосферного воздуха&quot;{КонсультантПлюс}" w:history="1">
        <w:r w:rsidRPr="0078307C">
          <w:rPr>
            <w:szCs w:val="28"/>
          </w:rPr>
          <w:t>законом</w:t>
        </w:r>
      </w:hyperlink>
      <w:r w:rsidRPr="0078307C">
        <w:rPr>
          <w:szCs w:val="28"/>
        </w:rPr>
        <w:t xml:space="preserve"> </w:t>
      </w:r>
      <w:r>
        <w:rPr>
          <w:szCs w:val="28"/>
        </w:rPr>
        <w:t>«</w:t>
      </w:r>
      <w:r w:rsidRPr="0078307C">
        <w:rPr>
          <w:szCs w:val="28"/>
        </w:rPr>
        <w:t>Об охране</w:t>
      </w:r>
      <w:r w:rsidRPr="00074F94">
        <w:rPr>
          <w:szCs w:val="28"/>
        </w:rPr>
        <w:t xml:space="preserve"> атмосферного воздуха</w:t>
      </w:r>
      <w:r>
        <w:rPr>
          <w:szCs w:val="28"/>
        </w:rPr>
        <w:t xml:space="preserve">» </w:t>
      </w:r>
      <w:r w:rsidRPr="00074F94">
        <w:rPr>
          <w:szCs w:val="28"/>
        </w:rPr>
        <w:t>в целях государственного регулирования выбросов загрязняющих веществ в атмосферный воздух устанавливаются следующие нормативы выбросов:</w:t>
      </w:r>
    </w:p>
    <w:p w:rsidR="00A42597" w:rsidRDefault="00A42597" w:rsidP="00A42597">
      <w:pPr>
        <w:autoSpaceDE w:val="0"/>
        <w:autoSpaceDN w:val="0"/>
        <w:adjustRightInd w:val="0"/>
        <w:ind w:firstLine="709"/>
        <w:contextualSpacing/>
        <w:jc w:val="both"/>
      </w:pPr>
      <w:r>
        <w:t>нормативы допустимых выбросов (</w:t>
      </w:r>
      <w:r w:rsidRPr="00A42597">
        <w:t>предельно допустимые выбросы</w:t>
      </w:r>
      <w:r>
        <w:t>);</w:t>
      </w:r>
    </w:p>
    <w:p w:rsidR="00A42597" w:rsidRDefault="00A42597" w:rsidP="00A42597">
      <w:pPr>
        <w:autoSpaceDE w:val="0"/>
        <w:autoSpaceDN w:val="0"/>
        <w:adjustRightInd w:val="0"/>
        <w:ind w:firstLine="709"/>
        <w:contextualSpacing/>
        <w:jc w:val="both"/>
      </w:pPr>
      <w:r>
        <w:t>предельно допустимые нормативы вредных физических воздействий на атмосферный воздух;</w:t>
      </w:r>
    </w:p>
    <w:p w:rsidR="00A42597" w:rsidRDefault="00A42597" w:rsidP="00A42597">
      <w:pPr>
        <w:autoSpaceDE w:val="0"/>
        <w:autoSpaceDN w:val="0"/>
        <w:adjustRightInd w:val="0"/>
        <w:ind w:firstLine="709"/>
        <w:contextualSpacing/>
        <w:jc w:val="both"/>
      </w:pPr>
      <w:r>
        <w:t>технологические нормативы выбросов;</w:t>
      </w:r>
    </w:p>
    <w:p w:rsidR="00A42597" w:rsidRDefault="00A42597" w:rsidP="00A42597">
      <w:pPr>
        <w:autoSpaceDE w:val="0"/>
        <w:autoSpaceDN w:val="0"/>
        <w:adjustRightInd w:val="0"/>
        <w:ind w:firstLine="709"/>
        <w:contextualSpacing/>
        <w:jc w:val="both"/>
      </w:pPr>
      <w:r>
        <w:t>технические нормативы выбросов.</w:t>
      </w:r>
    </w:p>
    <w:p w:rsidR="00A42597" w:rsidRDefault="00A42597" w:rsidP="00A42597">
      <w:pPr>
        <w:autoSpaceDE w:val="0"/>
        <w:autoSpaceDN w:val="0"/>
        <w:adjustRightInd w:val="0"/>
        <w:ind w:firstLine="709"/>
        <w:contextualSpacing/>
        <w:jc w:val="both"/>
      </w:pPr>
      <w:r>
        <w:t>4</w:t>
      </w:r>
      <w:r w:rsidRPr="00074F94">
        <w:t xml:space="preserve">. Технологические нормативы устанавливаются </w:t>
      </w:r>
      <w:r>
        <w:t xml:space="preserve">для объектов, оказывающих негативное воздействие на окружающую среду и относящихся к областям применения наилучших доступных технологий, </w:t>
      </w:r>
      <w:r w:rsidRPr="00074F94">
        <w:t>в составе комплексного экологического разрешения</w:t>
      </w:r>
      <w:r>
        <w:t xml:space="preserve"> в соответствии с законодательством в области охраны окружающей среды.</w:t>
      </w:r>
    </w:p>
    <w:p w:rsidR="00A42597" w:rsidRPr="002B1A4E" w:rsidRDefault="00A42597" w:rsidP="00A42597">
      <w:pPr>
        <w:autoSpaceDE w:val="0"/>
        <w:autoSpaceDN w:val="0"/>
        <w:adjustRightInd w:val="0"/>
        <w:ind w:firstLine="709"/>
        <w:contextualSpacing/>
        <w:jc w:val="both"/>
      </w:pPr>
      <w:r w:rsidRPr="002B1A4E">
        <w:t>Для передвижных источников технические нормативы выбросов устанавливаются техническими регламентами, принимаемыми в соответствии с законодательством Российской Федерации о техническом регулировании.</w:t>
      </w:r>
    </w:p>
    <w:p w:rsidR="00A42597" w:rsidRPr="002B1A4E" w:rsidRDefault="00A42597" w:rsidP="00A42597">
      <w:pPr>
        <w:pStyle w:val="ConsPlusNormal"/>
        <w:spacing w:line="276" w:lineRule="auto"/>
        <w:ind w:firstLine="709"/>
        <w:contextualSpacing/>
        <w:jc w:val="both"/>
        <w:rPr>
          <w:szCs w:val="28"/>
        </w:rPr>
      </w:pPr>
      <w:proofErr w:type="gramStart"/>
      <w:r w:rsidRPr="002B1A4E">
        <w:rPr>
          <w:szCs w:val="28"/>
        </w:rPr>
        <w:t xml:space="preserve">Нормативы вредных физических воздействий на атмосферный воздух устанавливаются разрешениями, выдаваемыми Федеральной службой по надзору в сфере природопользования и Федеральной службой по надзору в сфере защиты прав потребителей и благополучия человека по утвержденной соответственно Министерством природных ресурсов и экологии Российской Федерации и Федеральной службой по надзору в сфере защиты прав потребителей и благополучия человека </w:t>
      </w:r>
      <w:hyperlink r:id="rId9" w:tooltip="Приказ Минприроды России от 25.07.2011 N 650 (ред. от 25.06.2014) &quot;Об утверждении Административного регламента Федеральной службы по надзору в сфере природопользования по предоставлению государственной услуги по выдаче разрешений на выбросы вредных (загрязняющ" w:history="1">
        <w:r w:rsidRPr="002B1A4E">
          <w:rPr>
            <w:szCs w:val="28"/>
          </w:rPr>
          <w:t>форме</w:t>
        </w:r>
      </w:hyperlink>
      <w:r w:rsidRPr="002B1A4E">
        <w:rPr>
          <w:szCs w:val="28"/>
        </w:rPr>
        <w:t>.</w:t>
      </w:r>
      <w:proofErr w:type="gramEnd"/>
    </w:p>
    <w:p w:rsidR="00A42597" w:rsidRPr="00074F94" w:rsidRDefault="00A42597" w:rsidP="00A42597">
      <w:pPr>
        <w:pStyle w:val="ConsPlusNormal"/>
        <w:spacing w:line="276" w:lineRule="auto"/>
        <w:ind w:firstLine="709"/>
        <w:contextualSpacing/>
        <w:jc w:val="both"/>
        <w:rPr>
          <w:szCs w:val="28"/>
        </w:rPr>
      </w:pPr>
      <w:r w:rsidRPr="002B1A4E">
        <w:rPr>
          <w:szCs w:val="28"/>
        </w:rPr>
        <w:t xml:space="preserve">5. </w:t>
      </w:r>
      <w:proofErr w:type="gramStart"/>
      <w:r w:rsidRPr="002B1A4E">
        <w:rPr>
          <w:szCs w:val="28"/>
        </w:rPr>
        <w:t>При определении нормативов допустимых выбросов загрязняющих веществ (за исключением радиоактивных веществ) в атмосферный воздух применяются методы расчетов рассеивания</w:t>
      </w:r>
      <w:r w:rsidRPr="00170B8C">
        <w:rPr>
          <w:szCs w:val="28"/>
        </w:rPr>
        <w:t xml:space="preserve"> выбросов вредных (загрязняющих) веществ в</w:t>
      </w:r>
      <w:r>
        <w:rPr>
          <w:szCs w:val="28"/>
        </w:rPr>
        <w:t> </w:t>
      </w:r>
      <w:r w:rsidRPr="00170B8C">
        <w:rPr>
          <w:szCs w:val="28"/>
        </w:rPr>
        <w:t>атмосферном воздухе</w:t>
      </w:r>
      <w:r>
        <w:rPr>
          <w:szCs w:val="28"/>
        </w:rPr>
        <w:t xml:space="preserve">, правила проведения </w:t>
      </w:r>
      <w:r w:rsidRPr="00170B8C">
        <w:rPr>
          <w:szCs w:val="28"/>
        </w:rPr>
        <w:t xml:space="preserve">сводных расчетов </w:t>
      </w:r>
      <w:r>
        <w:rPr>
          <w:szCs w:val="28"/>
        </w:rPr>
        <w:t xml:space="preserve">загрязнения атмосферного воздуха, а также </w:t>
      </w:r>
      <w:r w:rsidRPr="00074F94">
        <w:rPr>
          <w:szCs w:val="28"/>
        </w:rPr>
        <w:t xml:space="preserve">методика </w:t>
      </w:r>
      <w:r w:rsidRPr="00074F94">
        <w:rPr>
          <w:bCs/>
          <w:color w:val="000000"/>
          <w:szCs w:val="28"/>
        </w:rPr>
        <w:t>разработки (расчета) и установления нормативов допустимых выбросов загрязняющих веществ в атмосферный воздух</w:t>
      </w:r>
      <w:r w:rsidRPr="00074F94">
        <w:rPr>
          <w:szCs w:val="28"/>
        </w:rPr>
        <w:t>, утверждаем</w:t>
      </w:r>
      <w:r>
        <w:rPr>
          <w:szCs w:val="28"/>
        </w:rPr>
        <w:t>ые</w:t>
      </w:r>
      <w:r w:rsidRPr="00074F94">
        <w:rPr>
          <w:szCs w:val="28"/>
        </w:rPr>
        <w:t xml:space="preserve"> Министерством природных ресурсов и экологии Российской Федерации.</w:t>
      </w:r>
      <w:proofErr w:type="gramEnd"/>
    </w:p>
    <w:p w:rsidR="00A42597" w:rsidRPr="00074F94" w:rsidRDefault="00A42597" w:rsidP="00A42597">
      <w:pPr>
        <w:pStyle w:val="ConsPlusNormal"/>
        <w:spacing w:line="276" w:lineRule="auto"/>
        <w:ind w:firstLine="709"/>
        <w:contextualSpacing/>
        <w:jc w:val="both"/>
        <w:rPr>
          <w:szCs w:val="28"/>
        </w:rPr>
      </w:pPr>
      <w:r w:rsidRPr="00074F94">
        <w:rPr>
          <w:szCs w:val="28"/>
        </w:rPr>
        <w:t xml:space="preserve">Нормативы выбросов загрязняющих веществ в атмосферный воздух определяются в отношении загрязняющих веществ, включенных в </w:t>
      </w:r>
      <w:hyperlink r:id="rId10" w:tooltip="Распоряжение Правительства РФ от 08.07.2015 N 1316-р (ред. от 10.05.2019) &lt;Об утверждении перечня загрязняющих веществ, в отношении которых применяются меры государственного регулирования в области охраны окружающей среды&gt;{КонсультантПлюс}" w:history="1">
        <w:r w:rsidRPr="00170B8C">
          <w:rPr>
            <w:szCs w:val="28"/>
          </w:rPr>
          <w:t>перечень</w:t>
        </w:r>
      </w:hyperlink>
      <w:r w:rsidRPr="00074F94">
        <w:rPr>
          <w:szCs w:val="28"/>
        </w:rPr>
        <w:t xml:space="preserve"> загрязняющих веществ, в отношении которых применяются меры государственного регулирования в области охраны окружающей среды, утвержденный распоряжением Правительства Российской Федерации от 8 июля </w:t>
      </w:r>
      <w:r w:rsidRPr="00074F94">
        <w:rPr>
          <w:szCs w:val="28"/>
        </w:rPr>
        <w:lastRenderedPageBreak/>
        <w:t xml:space="preserve">2015 г. </w:t>
      </w:r>
      <w:r>
        <w:rPr>
          <w:szCs w:val="28"/>
        </w:rPr>
        <w:t>№</w:t>
      </w:r>
      <w:r w:rsidRPr="00074F94">
        <w:rPr>
          <w:szCs w:val="28"/>
        </w:rPr>
        <w:t xml:space="preserve"> 1316-р.</w:t>
      </w:r>
    </w:p>
    <w:p w:rsidR="00A42597" w:rsidRPr="00074F94" w:rsidRDefault="00A42597" w:rsidP="00A42597">
      <w:pPr>
        <w:pStyle w:val="ConsPlusNormal"/>
        <w:spacing w:line="276" w:lineRule="auto"/>
        <w:ind w:firstLine="709"/>
        <w:contextualSpacing/>
        <w:jc w:val="both"/>
        <w:rPr>
          <w:szCs w:val="28"/>
        </w:rPr>
      </w:pPr>
      <w:r w:rsidRPr="00074F94">
        <w:rPr>
          <w:szCs w:val="28"/>
        </w:rPr>
        <w:t>6. Нормативы допустимых выбросов для объекта, оказывающего негативное воздействие на окружающую среду, разрабатываются с учетом всех источников выбросов загрязняющих веществ в атмосферный воздух данного объекта и фонового загрязнения атмосферного воздуха.</w:t>
      </w:r>
    </w:p>
    <w:p w:rsidR="00A42597" w:rsidRDefault="00A42597" w:rsidP="00A42597">
      <w:pPr>
        <w:pStyle w:val="ConsPlusNormal"/>
        <w:spacing w:line="276" w:lineRule="auto"/>
        <w:ind w:firstLine="709"/>
        <w:contextualSpacing/>
        <w:jc w:val="both"/>
        <w:rPr>
          <w:szCs w:val="28"/>
        </w:rPr>
      </w:pPr>
      <w:r w:rsidRPr="00074F94">
        <w:rPr>
          <w:szCs w:val="28"/>
        </w:rPr>
        <w:t xml:space="preserve">Нормативы допустимых выбросов разрабатываются юридическими лицами и индивидуальными предпринимателями, осуществляющими хозяйственную и (или) иную деятельность на объектах </w:t>
      </w:r>
      <w:r w:rsidRPr="00074F94">
        <w:rPr>
          <w:szCs w:val="28"/>
          <w:lang w:val="en-US"/>
        </w:rPr>
        <w:t>I</w:t>
      </w:r>
      <w:r w:rsidRPr="00074F94">
        <w:rPr>
          <w:szCs w:val="28"/>
        </w:rPr>
        <w:t xml:space="preserve">, </w:t>
      </w:r>
      <w:r w:rsidRPr="00074F94">
        <w:rPr>
          <w:szCs w:val="28"/>
          <w:lang w:val="en-US"/>
        </w:rPr>
        <w:t>II</w:t>
      </w:r>
      <w:r w:rsidRPr="00074F94">
        <w:rPr>
          <w:szCs w:val="28"/>
        </w:rPr>
        <w:t xml:space="preserve"> и </w:t>
      </w:r>
      <w:r w:rsidRPr="00074F94">
        <w:rPr>
          <w:szCs w:val="28"/>
          <w:lang w:val="en-US"/>
        </w:rPr>
        <w:t>III</w:t>
      </w:r>
      <w:r w:rsidRPr="00074F94">
        <w:rPr>
          <w:szCs w:val="28"/>
        </w:rPr>
        <w:t xml:space="preserve"> категорий, определяемых в соответствии </w:t>
      </w:r>
      <w:r w:rsidRPr="009A707E">
        <w:rPr>
          <w:szCs w:val="28"/>
        </w:rPr>
        <w:t>с законодательством в области охраны окружающей среды</w:t>
      </w:r>
      <w:r>
        <w:rPr>
          <w:szCs w:val="28"/>
        </w:rPr>
        <w:t xml:space="preserve"> (далее – категория).</w:t>
      </w:r>
    </w:p>
    <w:p w:rsidR="00A42597" w:rsidRPr="00074F94" w:rsidRDefault="00A42597" w:rsidP="00A42597">
      <w:pPr>
        <w:pStyle w:val="ConsPlusNormal"/>
        <w:spacing w:line="276" w:lineRule="auto"/>
        <w:ind w:firstLine="709"/>
        <w:contextualSpacing/>
        <w:jc w:val="both"/>
        <w:rPr>
          <w:color w:val="000000"/>
          <w:szCs w:val="28"/>
        </w:rPr>
      </w:pPr>
      <w:r w:rsidRPr="00074F94">
        <w:rPr>
          <w:color w:val="000000"/>
          <w:szCs w:val="28"/>
        </w:rPr>
        <w:t xml:space="preserve">Нормативы допустимых выбросов не рассчитываются для объектов </w:t>
      </w:r>
      <w:r w:rsidRPr="00074F94">
        <w:rPr>
          <w:color w:val="000000"/>
          <w:szCs w:val="28"/>
          <w:lang w:val="en-US"/>
        </w:rPr>
        <w:t>IV</w:t>
      </w:r>
      <w:r>
        <w:rPr>
          <w:color w:val="000000"/>
          <w:szCs w:val="28"/>
        </w:rPr>
        <w:t> </w:t>
      </w:r>
      <w:r w:rsidRPr="00074F94">
        <w:rPr>
          <w:color w:val="000000"/>
          <w:szCs w:val="28"/>
        </w:rPr>
        <w:t>категории.</w:t>
      </w:r>
    </w:p>
    <w:p w:rsidR="00A42597" w:rsidRPr="00547F90" w:rsidRDefault="00A42597" w:rsidP="00A42597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DC5E8F">
        <w:rPr>
          <w:color w:val="000000"/>
        </w:rPr>
        <w:t>Нормативы допустимых выбросов рассчитываются для планируемых к</w:t>
      </w:r>
      <w:r>
        <w:rPr>
          <w:color w:val="000000"/>
        </w:rPr>
        <w:t> </w:t>
      </w:r>
      <w:r w:rsidRPr="00DC5E8F">
        <w:rPr>
          <w:color w:val="000000"/>
        </w:rPr>
        <w:t>строительству объектов I и II категорий (при проведении оценки воздействия на</w:t>
      </w:r>
      <w:r>
        <w:rPr>
          <w:color w:val="000000"/>
        </w:rPr>
        <w:t> </w:t>
      </w:r>
      <w:r w:rsidRPr="00547F90">
        <w:rPr>
          <w:color w:val="000000"/>
        </w:rPr>
        <w:t xml:space="preserve">окружающую среду), а также для действующих объектов II категории (в составе декларации о воздействии на окружающую среду). </w:t>
      </w:r>
    </w:p>
    <w:p w:rsidR="00A42597" w:rsidRPr="00547F90" w:rsidRDefault="00A42597" w:rsidP="00A42597">
      <w:pPr>
        <w:pStyle w:val="ConsPlusNormal"/>
        <w:spacing w:line="276" w:lineRule="auto"/>
        <w:ind w:firstLine="709"/>
        <w:contextualSpacing/>
        <w:jc w:val="both"/>
        <w:rPr>
          <w:color w:val="000000"/>
          <w:szCs w:val="28"/>
        </w:rPr>
      </w:pPr>
      <w:r w:rsidRPr="00547F90">
        <w:rPr>
          <w:color w:val="000000"/>
          <w:szCs w:val="28"/>
        </w:rPr>
        <w:t>Для объектов I и III категории нормативы допустимых выбросов рассчитываются только для высокотоксичных веществ, веществ, обладающих канцерогенными, мутагенными свойствами (веществ I, II класса опасности) при их наличии в выбросах.</w:t>
      </w:r>
    </w:p>
    <w:p w:rsidR="00A42597" w:rsidRPr="00547F90" w:rsidRDefault="00A42597" w:rsidP="00A42597">
      <w:pPr>
        <w:pStyle w:val="ConsPlusNormal"/>
        <w:spacing w:line="276" w:lineRule="auto"/>
        <w:ind w:firstLine="709"/>
        <w:contextualSpacing/>
        <w:jc w:val="both"/>
        <w:rPr>
          <w:color w:val="000000"/>
          <w:szCs w:val="28"/>
        </w:rPr>
      </w:pPr>
      <w:r w:rsidRPr="00547F90">
        <w:rPr>
          <w:color w:val="000000"/>
          <w:szCs w:val="28"/>
        </w:rPr>
        <w:t>Классы опасности загрязняющих веществ определяются в соответствии с санитарными правилами.</w:t>
      </w:r>
    </w:p>
    <w:p w:rsidR="00A42597" w:rsidRPr="00547F90" w:rsidRDefault="00A42597" w:rsidP="00A42597">
      <w:pPr>
        <w:autoSpaceDE w:val="0"/>
        <w:autoSpaceDN w:val="0"/>
        <w:adjustRightInd w:val="0"/>
        <w:ind w:firstLine="709"/>
        <w:contextualSpacing/>
        <w:jc w:val="both"/>
      </w:pPr>
      <w:r w:rsidRPr="00547F90">
        <w:t>Соответствие нормативов допустимых выбросов санитарным правилам определяется исходя из соблюдения гигиенических нормативов качества атмосферного воздуха.</w:t>
      </w:r>
    </w:p>
    <w:p w:rsidR="00A42597" w:rsidRPr="00547F90" w:rsidRDefault="00A42597" w:rsidP="00A42597">
      <w:pPr>
        <w:autoSpaceDE w:val="0"/>
        <w:autoSpaceDN w:val="0"/>
        <w:adjustRightInd w:val="0"/>
        <w:ind w:firstLine="709"/>
        <w:contextualSpacing/>
        <w:jc w:val="both"/>
      </w:pPr>
      <w:r w:rsidRPr="00547F90">
        <w:t xml:space="preserve">7. Для объектов, получающих комплексное экологическое разрешение, нормативы допустимых выбросов утверждаются в составе комплексного экологического разрешения, выдаваемого в порядке, установленном Правительством Российской Федерации. </w:t>
      </w:r>
    </w:p>
    <w:p w:rsidR="00A42597" w:rsidRPr="00547F90" w:rsidRDefault="00A42597" w:rsidP="00A42597">
      <w:pPr>
        <w:autoSpaceDE w:val="0"/>
        <w:autoSpaceDN w:val="0"/>
        <w:adjustRightInd w:val="0"/>
        <w:ind w:firstLine="709"/>
        <w:contextualSpacing/>
        <w:jc w:val="both"/>
      </w:pPr>
      <w:r w:rsidRPr="00547F90">
        <w:t>Для иных объектов, оказывающих негативное воздействие на окружающую среду, расчет нормативов допустимых выбросов утверждается хозяйствующим субъектом, осуществляющим деятельность на данном объекте.</w:t>
      </w:r>
    </w:p>
    <w:p w:rsidR="00A42597" w:rsidRPr="00547F90" w:rsidRDefault="00A42597" w:rsidP="00A42597">
      <w:pPr>
        <w:pStyle w:val="ConsPlusNormal"/>
        <w:spacing w:line="276" w:lineRule="auto"/>
        <w:ind w:firstLine="709"/>
        <w:contextualSpacing/>
        <w:jc w:val="both"/>
        <w:rPr>
          <w:szCs w:val="28"/>
        </w:rPr>
      </w:pPr>
      <w:r w:rsidRPr="00547F90">
        <w:rPr>
          <w:szCs w:val="28"/>
        </w:rPr>
        <w:t>8. При невозможности соблюдения нормативов допустимых выбросов и (или) технологических нормативов выбросов для действующего стационарного источника и (или) совокупности действующих стационарных источников устанавливаются временно разрешенные выбросы на период поэтапного достижения предельно допустимых выбросов и (или) технологических нормативов выбросов.</w:t>
      </w:r>
    </w:p>
    <w:p w:rsidR="00A42597" w:rsidRPr="00547F90" w:rsidRDefault="00A42597" w:rsidP="00A42597">
      <w:pPr>
        <w:autoSpaceDE w:val="0"/>
        <w:autoSpaceDN w:val="0"/>
        <w:adjustRightInd w:val="0"/>
        <w:ind w:firstLine="709"/>
        <w:contextualSpacing/>
        <w:jc w:val="both"/>
      </w:pPr>
      <w:r w:rsidRPr="00547F90">
        <w:t xml:space="preserve">Временно разрешенные выбросы устанавливаются на основе фактических показателей объема или массы выбросов загрязняющих веществ на период </w:t>
      </w:r>
      <w:r w:rsidRPr="00547F90">
        <w:lastRenderedPageBreak/>
        <w:t>выполнения плана мероприятий по охране окружающей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выбросов.</w:t>
      </w:r>
    </w:p>
    <w:p w:rsidR="00A42597" w:rsidRPr="00547F90" w:rsidRDefault="00A42597" w:rsidP="00A42597">
      <w:pPr>
        <w:autoSpaceDE w:val="0"/>
        <w:autoSpaceDN w:val="0"/>
        <w:adjustRightInd w:val="0"/>
        <w:ind w:firstLine="709"/>
        <w:contextualSpacing/>
        <w:jc w:val="both"/>
      </w:pPr>
      <w:r w:rsidRPr="00547F90">
        <w:t>При установлении временно разрешенных выбросов на период осуществления мероприятий по выводу объектов, оказывающих негативное воздействие на окружающую среду, из эксплуатации включение мероприятий по достижению нормативов допустимых выбросов в планы мероприятий по охране окружающей среды и разработка программ повышения экологической эффективности не требуются.</w:t>
      </w:r>
    </w:p>
    <w:p w:rsidR="00A42597" w:rsidRPr="00547F90" w:rsidRDefault="00A42597" w:rsidP="00A42597">
      <w:pPr>
        <w:autoSpaceDE w:val="0"/>
        <w:autoSpaceDN w:val="0"/>
        <w:adjustRightInd w:val="0"/>
        <w:ind w:firstLine="709"/>
        <w:contextualSpacing/>
        <w:jc w:val="both"/>
      </w:pPr>
      <w:proofErr w:type="gramStart"/>
      <w:r w:rsidRPr="00547F90">
        <w:t xml:space="preserve">Для объектов, получающих комплексное экологическое разрешение, временно разрешенные выбросы устанавливаются комплексным экологическим разрешением, выдаваемом в порядке, утвержденном Министерством природных ресурсов и экологии Российской Федерации. </w:t>
      </w:r>
      <w:proofErr w:type="gramEnd"/>
    </w:p>
    <w:p w:rsidR="00A42597" w:rsidRPr="00547F90" w:rsidRDefault="00A42597" w:rsidP="00A42597">
      <w:pPr>
        <w:autoSpaceDE w:val="0"/>
        <w:autoSpaceDN w:val="0"/>
        <w:adjustRightInd w:val="0"/>
        <w:ind w:firstLine="709"/>
        <w:contextualSpacing/>
        <w:jc w:val="both"/>
      </w:pPr>
      <w:proofErr w:type="gramStart"/>
      <w:r w:rsidRPr="00547F90">
        <w:t>Для иных объектов, оказывающих негативное воздействие на окружающую среду, временно разрешенные выбросы устанавливаются разрешением на временные выбросы, выдаваемым территориальными органами Федеральной службы по надзору в сфере природопользования при наличии плана мероприятий по охране окружающей среды, разработанного в порядке, установленном Министерством природных ресурсов и экологии Российской Федерации.</w:t>
      </w:r>
      <w:proofErr w:type="gramEnd"/>
    </w:p>
    <w:p w:rsidR="00A42597" w:rsidRPr="00547F90" w:rsidRDefault="00A42597" w:rsidP="00A42597">
      <w:pPr>
        <w:pStyle w:val="ConsPlusNormal"/>
        <w:spacing w:line="276" w:lineRule="auto"/>
        <w:ind w:firstLine="709"/>
        <w:contextualSpacing/>
        <w:jc w:val="both"/>
        <w:rPr>
          <w:szCs w:val="28"/>
        </w:rPr>
      </w:pPr>
      <w:r w:rsidRPr="00547F90">
        <w:rPr>
          <w:szCs w:val="28"/>
        </w:rPr>
        <w:t>Срок достижения нормативов допустимых выбросов определяется в соответствии с планом мероприятий по охране окружающей среды.</w:t>
      </w:r>
    </w:p>
    <w:p w:rsidR="00A42597" w:rsidRPr="00547F90" w:rsidRDefault="00A42597" w:rsidP="00A42597">
      <w:pPr>
        <w:pStyle w:val="ConsPlusNormal"/>
        <w:spacing w:line="276" w:lineRule="auto"/>
        <w:ind w:firstLine="709"/>
        <w:contextualSpacing/>
        <w:jc w:val="both"/>
        <w:rPr>
          <w:szCs w:val="28"/>
        </w:rPr>
      </w:pPr>
      <w:r w:rsidRPr="00547F90">
        <w:rPr>
          <w:szCs w:val="28"/>
        </w:rPr>
        <w:t xml:space="preserve">Разрешение на временные выбросы выдается на 1 год и продлевается территориальными органами Федеральной службы по надзору в сфере природопользования на 1 год в период выполнения мероприятий плана мероприятий по охране окружающей среды. </w:t>
      </w:r>
    </w:p>
    <w:p w:rsidR="00A42597" w:rsidRPr="00547F90" w:rsidRDefault="00A42597" w:rsidP="00A42597">
      <w:pPr>
        <w:pStyle w:val="ConsPlusNormal"/>
        <w:spacing w:line="276" w:lineRule="auto"/>
        <w:ind w:firstLine="709"/>
        <w:contextualSpacing/>
        <w:jc w:val="both"/>
        <w:rPr>
          <w:szCs w:val="28"/>
        </w:rPr>
      </w:pPr>
      <w:r w:rsidRPr="00547F90">
        <w:rPr>
          <w:szCs w:val="28"/>
        </w:rPr>
        <w:t xml:space="preserve">9. </w:t>
      </w:r>
      <w:proofErr w:type="gramStart"/>
      <w:r w:rsidRPr="00547F90">
        <w:rPr>
          <w:szCs w:val="28"/>
        </w:rPr>
        <w:t>Разработка нормативов допустимых и временно разрешенных выбросов загрязняющих веществ (за исключением радиоактивных веществ) осуществляется на основе проектной документации (в отношении планируемых к строительству, строящихся, вводимых в эксплуатацию новых и (или) реконструированных объектов хозяйственной и иной деятельности) и данных инвентаризации выбросов вредных (загрязняющих) веществ в атмосферный воздух (в отношении действующих объектов хозяйственной и иной деятельности).</w:t>
      </w:r>
      <w:proofErr w:type="gramEnd"/>
    </w:p>
    <w:p w:rsidR="00A42597" w:rsidRDefault="00810512" w:rsidP="001625A6">
      <w:pPr>
        <w:widowControl w:val="0"/>
        <w:ind w:firstLine="709"/>
        <w:contextualSpacing/>
        <w:jc w:val="both"/>
      </w:pPr>
      <w:r>
        <w:t>10</w:t>
      </w:r>
      <w:r w:rsidR="00A42597" w:rsidRPr="00547F90">
        <w:t xml:space="preserve">. Для получения разрешения на временные выбросы юридические лица и индивидуальные предприниматели направляют </w:t>
      </w:r>
      <w:proofErr w:type="gramStart"/>
      <w:r w:rsidR="00A42597" w:rsidRPr="00547F90">
        <w:t>в соответствующий территориальный орган Федеральной службы по надзору в сфере природопользования заявку на получение данного разрешения с приложением</w:t>
      </w:r>
      <w:proofErr w:type="gramEnd"/>
      <w:r w:rsidR="00A42597" w:rsidRPr="00547F90">
        <w:t xml:space="preserve"> утвержденного плана мероприятий по охране окружающей среды.</w:t>
      </w:r>
    </w:p>
    <w:p w:rsidR="001625A6" w:rsidRPr="00775DF7" w:rsidRDefault="001625A6" w:rsidP="001625A6">
      <w:pPr>
        <w:ind w:right="-285" w:firstLine="709"/>
        <w:contextualSpacing/>
        <w:jc w:val="both"/>
        <w:rPr>
          <w:rFonts w:eastAsia="Times New Roman"/>
          <w:color w:val="000000"/>
          <w:szCs w:val="28"/>
          <w:lang w:eastAsia="ru-RU"/>
        </w:rPr>
      </w:pPr>
      <w:r w:rsidRPr="00775DF7">
        <w:rPr>
          <w:rFonts w:eastAsia="Times New Roman"/>
          <w:color w:val="000000"/>
          <w:szCs w:val="28"/>
          <w:lang w:eastAsia="ru-RU"/>
        </w:rPr>
        <w:t xml:space="preserve">Форма заявки утверждается </w:t>
      </w:r>
      <w:r w:rsidRPr="00547F90">
        <w:t>Федеральной службы по надзору в сфере природопользования</w:t>
      </w:r>
      <w:r w:rsidRPr="00775DF7">
        <w:rPr>
          <w:rFonts w:eastAsia="Times New Roman"/>
          <w:color w:val="000000"/>
          <w:szCs w:val="28"/>
          <w:lang w:eastAsia="ru-RU"/>
        </w:rPr>
        <w:t>.</w:t>
      </w:r>
    </w:p>
    <w:p w:rsidR="001625A6" w:rsidRPr="00547F90" w:rsidRDefault="001625A6" w:rsidP="001625A6">
      <w:pPr>
        <w:widowControl w:val="0"/>
        <w:ind w:firstLine="709"/>
        <w:contextualSpacing/>
        <w:jc w:val="both"/>
      </w:pPr>
    </w:p>
    <w:p w:rsidR="00A42597" w:rsidRPr="00074F94" w:rsidRDefault="00810512" w:rsidP="001625A6">
      <w:pPr>
        <w:pStyle w:val="ConsPlusNormal"/>
        <w:spacing w:line="276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11</w:t>
      </w:r>
      <w:r w:rsidR="00A42597" w:rsidRPr="00547F90">
        <w:rPr>
          <w:szCs w:val="28"/>
        </w:rPr>
        <w:t>. Для получения или продления разрешения на временные выбросы юридические лица и индивидуальные предприниматели могут направлять заяв</w:t>
      </w:r>
      <w:r w:rsidR="001625A6">
        <w:rPr>
          <w:szCs w:val="28"/>
        </w:rPr>
        <w:t>ку</w:t>
      </w:r>
      <w:r w:rsidR="00A42597" w:rsidRPr="00547F90">
        <w:rPr>
          <w:szCs w:val="28"/>
        </w:rPr>
        <w:t xml:space="preserve"> и документы в виде</w:t>
      </w:r>
      <w:r w:rsidR="00A42597" w:rsidRPr="00074F94">
        <w:rPr>
          <w:szCs w:val="28"/>
        </w:rPr>
        <w:t xml:space="preserve"> электронного документа, подписанн</w:t>
      </w:r>
      <w:r w:rsidR="001625A6">
        <w:rPr>
          <w:szCs w:val="28"/>
        </w:rPr>
        <w:t>ого</w:t>
      </w:r>
      <w:r w:rsidR="00A42597" w:rsidRPr="00074F94">
        <w:rPr>
          <w:szCs w:val="28"/>
        </w:rPr>
        <w:t xml:space="preserve"> усиленной квалифицированной электронной подписью</w:t>
      </w:r>
      <w:r w:rsidR="001625A6">
        <w:rPr>
          <w:szCs w:val="28"/>
        </w:rPr>
        <w:t>,</w:t>
      </w:r>
      <w:r w:rsidR="00A42597" w:rsidRPr="00074F94">
        <w:rPr>
          <w:szCs w:val="28"/>
        </w:rPr>
        <w:t xml:space="preserve"> с использованием федеральной государственной информационной системы </w:t>
      </w:r>
      <w:r>
        <w:rPr>
          <w:szCs w:val="28"/>
        </w:rPr>
        <w:t>«</w:t>
      </w:r>
      <w:r w:rsidR="00A42597" w:rsidRPr="00074F94">
        <w:rPr>
          <w:szCs w:val="28"/>
        </w:rPr>
        <w:t>Единый портал государственных и муниципальных услуг (функций)</w:t>
      </w:r>
      <w:r>
        <w:rPr>
          <w:szCs w:val="28"/>
        </w:rPr>
        <w:t>»</w:t>
      </w:r>
      <w:r w:rsidR="00A42597" w:rsidRPr="00074F94">
        <w:rPr>
          <w:szCs w:val="28"/>
        </w:rPr>
        <w:t>.</w:t>
      </w:r>
    </w:p>
    <w:p w:rsidR="00A42597" w:rsidRPr="00074F94" w:rsidRDefault="00810512" w:rsidP="00A42597">
      <w:pPr>
        <w:widowControl w:val="0"/>
        <w:ind w:firstLine="709"/>
        <w:contextualSpacing/>
        <w:jc w:val="both"/>
      </w:pPr>
      <w:r>
        <w:t>12</w:t>
      </w:r>
      <w:r w:rsidR="00A42597" w:rsidRPr="00074F94">
        <w:t>. Территориальные органы Федеральной службы по надзору в сфере природопользования рассматривают представленные юридическими лицами, индивидуальными предпринимателями заявку и материалы и принимают решение о выдаче или продлении разрешения на временн</w:t>
      </w:r>
      <w:r w:rsidR="00A42597">
        <w:t>ые</w:t>
      </w:r>
      <w:r w:rsidR="00A42597" w:rsidRPr="00074F94">
        <w:t xml:space="preserve"> выбросы или об отказе в выдаче или продлении данного разрешения (с мотивированным обоснованием).</w:t>
      </w:r>
    </w:p>
    <w:p w:rsidR="00A42597" w:rsidRPr="00074F94" w:rsidRDefault="00810512" w:rsidP="00A42597">
      <w:pPr>
        <w:widowControl w:val="0"/>
        <w:ind w:firstLine="709"/>
        <w:contextualSpacing/>
        <w:jc w:val="both"/>
      </w:pPr>
      <w:r>
        <w:t>13</w:t>
      </w:r>
      <w:r w:rsidR="00A42597" w:rsidRPr="00074F94">
        <w:t>. Основаниями для отказа в выдаче разрешения на временн</w:t>
      </w:r>
      <w:r w:rsidR="00A42597">
        <w:t>ые</w:t>
      </w:r>
      <w:r w:rsidR="00A42597" w:rsidRPr="00074F94">
        <w:t xml:space="preserve"> выбросы являются:</w:t>
      </w:r>
    </w:p>
    <w:p w:rsidR="00A42597" w:rsidRDefault="00A42597" w:rsidP="00A42597">
      <w:pPr>
        <w:pStyle w:val="ConsPlusNormal"/>
        <w:spacing w:line="276" w:lineRule="auto"/>
        <w:ind w:firstLine="709"/>
        <w:contextualSpacing/>
        <w:jc w:val="both"/>
        <w:rPr>
          <w:szCs w:val="28"/>
        </w:rPr>
      </w:pPr>
      <w:r w:rsidRPr="00074F94">
        <w:rPr>
          <w:szCs w:val="28"/>
        </w:rPr>
        <w:t>а) предоставление для выдачи разрешения на временн</w:t>
      </w:r>
      <w:r>
        <w:rPr>
          <w:szCs w:val="28"/>
        </w:rPr>
        <w:t>ые</w:t>
      </w:r>
      <w:r w:rsidRPr="00074F94">
        <w:rPr>
          <w:szCs w:val="28"/>
        </w:rPr>
        <w:t xml:space="preserve"> выбросы неполной, недостоверной или искаженной информации;</w:t>
      </w:r>
    </w:p>
    <w:p w:rsidR="00A42597" w:rsidRDefault="00A42597" w:rsidP="00A42597">
      <w:pPr>
        <w:autoSpaceDE w:val="0"/>
        <w:autoSpaceDN w:val="0"/>
        <w:adjustRightInd w:val="0"/>
        <w:ind w:firstLine="709"/>
        <w:contextualSpacing/>
        <w:jc w:val="both"/>
      </w:pPr>
      <w:r>
        <w:t>б) наличие подтвержденных результатами государственного надзора в области охраны атмосферного воздуха сведений о недостоверности представленных данных инвентаризации выбросов загрязняющих веществ в атмосферный воздух (о количественном и качественном составе выбросов, а также о характеристиках источников выбросов);</w:t>
      </w:r>
    </w:p>
    <w:p w:rsidR="00A42597" w:rsidRDefault="00A42597" w:rsidP="00A42597">
      <w:pPr>
        <w:autoSpaceDE w:val="0"/>
        <w:autoSpaceDN w:val="0"/>
        <w:adjustRightInd w:val="0"/>
        <w:ind w:firstLine="709"/>
        <w:contextualSpacing/>
        <w:jc w:val="both"/>
      </w:pPr>
      <w:proofErr w:type="gramStart"/>
      <w:r>
        <w:t>в) несоответствие данных, используемых при расчете нормативов допустимых выбросов, данным проектной документации (в отношении строящихся, вводимых в эксплуатацию новых и (или) реконструированных объектов хозяйственной и иной деятельности) или данным инвентаризации выбросов загрязняющих веществ в атмосферный воздух (в отношении действующих объектов хозяйственной и иной деятельности), в том числе указание неполного перечня выбрасываемых загрязняющих веществ;</w:t>
      </w:r>
      <w:proofErr w:type="gramEnd"/>
    </w:p>
    <w:p w:rsidR="00A42597" w:rsidRDefault="00A42597" w:rsidP="00A42597">
      <w:pPr>
        <w:autoSpaceDE w:val="0"/>
        <w:autoSpaceDN w:val="0"/>
        <w:adjustRightInd w:val="0"/>
        <w:ind w:firstLine="709"/>
        <w:contextualSpacing/>
        <w:jc w:val="both"/>
      </w:pPr>
      <w:r>
        <w:t>г) наличие арифметических ошибок в расчетах нормативов допустимых выбросов (с учетом погрешности измерений);</w:t>
      </w:r>
    </w:p>
    <w:p w:rsidR="00A42597" w:rsidRDefault="00A42597" w:rsidP="00A42597">
      <w:pPr>
        <w:pStyle w:val="ConsPlusNormal"/>
        <w:spacing w:line="276" w:lineRule="auto"/>
        <w:ind w:firstLine="709"/>
        <w:contextualSpacing/>
        <w:jc w:val="both"/>
        <w:rPr>
          <w:szCs w:val="28"/>
        </w:rPr>
      </w:pPr>
      <w:proofErr w:type="spellStart"/>
      <w:r>
        <w:rPr>
          <w:szCs w:val="28"/>
        </w:rPr>
        <w:t>д</w:t>
      </w:r>
      <w:proofErr w:type="spellEnd"/>
      <w:r w:rsidRPr="00074F94">
        <w:rPr>
          <w:szCs w:val="28"/>
        </w:rPr>
        <w:t xml:space="preserve">) </w:t>
      </w:r>
      <w:r w:rsidRPr="00547F90">
        <w:rPr>
          <w:szCs w:val="28"/>
        </w:rPr>
        <w:t>несоответствие сроков достижения</w:t>
      </w:r>
      <w:r w:rsidRPr="00074F94">
        <w:rPr>
          <w:szCs w:val="28"/>
        </w:rPr>
        <w:t xml:space="preserve"> нормативов допустимых выбросов и показателей достижения нормативов допустимых выбросов, </w:t>
      </w:r>
      <w:r>
        <w:rPr>
          <w:szCs w:val="28"/>
        </w:rPr>
        <w:t xml:space="preserve">срокам и показателям, </w:t>
      </w:r>
      <w:r w:rsidRPr="00074F94">
        <w:rPr>
          <w:szCs w:val="28"/>
        </w:rPr>
        <w:t>установленных планом мероприятий по охране окружающей среды;</w:t>
      </w:r>
    </w:p>
    <w:p w:rsidR="00A42597" w:rsidRPr="00074F94" w:rsidRDefault="00A42597" w:rsidP="00A42597">
      <w:pPr>
        <w:pStyle w:val="ConsPlusNormal"/>
        <w:spacing w:line="276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е</w:t>
      </w:r>
      <w:r w:rsidRPr="00074F94">
        <w:rPr>
          <w:szCs w:val="28"/>
        </w:rPr>
        <w:t>) указание в качестве конечных показателей плана мероприятий по охране окружающей среды объемов или масс выбросов загрязняющих веществ, превышающих нормативы допустимых выбросов.</w:t>
      </w:r>
    </w:p>
    <w:p w:rsidR="00A42597" w:rsidRPr="00074F94" w:rsidRDefault="00810512" w:rsidP="00A42597">
      <w:pPr>
        <w:pStyle w:val="ConsPlusNormal"/>
        <w:spacing w:line="276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14</w:t>
      </w:r>
      <w:r w:rsidR="00A42597" w:rsidRPr="00074F94">
        <w:rPr>
          <w:szCs w:val="28"/>
        </w:rPr>
        <w:t>. Основанием для отказа в продлении разрешения на временн</w:t>
      </w:r>
      <w:r w:rsidR="00A42597">
        <w:rPr>
          <w:szCs w:val="28"/>
        </w:rPr>
        <w:t>ые</w:t>
      </w:r>
      <w:r w:rsidR="00A42597" w:rsidRPr="00074F94">
        <w:rPr>
          <w:szCs w:val="28"/>
        </w:rPr>
        <w:t xml:space="preserve"> выбросы является невыполнение юридическими лицами, индивидуальными предпринимателями, осуществляющими хозяйственную и (или) иную деятельность </w:t>
      </w:r>
      <w:r w:rsidR="00A42597" w:rsidRPr="00074F94">
        <w:rPr>
          <w:szCs w:val="28"/>
        </w:rPr>
        <w:lastRenderedPageBreak/>
        <w:t xml:space="preserve">на объектах </w:t>
      </w:r>
      <w:r w:rsidR="00A42597" w:rsidRPr="00074F94">
        <w:rPr>
          <w:szCs w:val="28"/>
          <w:lang w:val="en-US"/>
        </w:rPr>
        <w:t>II</w:t>
      </w:r>
      <w:r w:rsidR="00A42597" w:rsidRPr="00074F94">
        <w:rPr>
          <w:szCs w:val="28"/>
        </w:rPr>
        <w:t xml:space="preserve"> и </w:t>
      </w:r>
      <w:r w:rsidR="00A42597" w:rsidRPr="00074F94">
        <w:rPr>
          <w:szCs w:val="28"/>
          <w:lang w:val="en-US"/>
        </w:rPr>
        <w:t>III</w:t>
      </w:r>
      <w:r w:rsidR="00A42597" w:rsidRPr="00074F94">
        <w:rPr>
          <w:szCs w:val="28"/>
        </w:rPr>
        <w:t xml:space="preserve"> категорий, предусмотренных планом мероприятий по охране окружающей среды мероприятий по достижению нормативов допустимых выбросов.</w:t>
      </w:r>
    </w:p>
    <w:p w:rsidR="00A42597" w:rsidRPr="00074F94" w:rsidRDefault="00810512" w:rsidP="00A42597">
      <w:pPr>
        <w:pStyle w:val="ConsPlusNormal"/>
        <w:spacing w:line="276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15</w:t>
      </w:r>
      <w:r w:rsidR="00A42597" w:rsidRPr="00074F94">
        <w:rPr>
          <w:szCs w:val="28"/>
        </w:rPr>
        <w:t xml:space="preserve">. </w:t>
      </w:r>
      <w:proofErr w:type="gramStart"/>
      <w:r w:rsidR="00A42597" w:rsidRPr="00074F94">
        <w:rPr>
          <w:szCs w:val="28"/>
        </w:rPr>
        <w:t>Территориальные органы Федеральной службы по надзору в сфере природопользования течение 5 рабочих дней после выдачи разрешения на временн</w:t>
      </w:r>
      <w:r w:rsidR="00A42597">
        <w:rPr>
          <w:szCs w:val="28"/>
        </w:rPr>
        <w:t>ые</w:t>
      </w:r>
      <w:r w:rsidR="00A42597" w:rsidRPr="00074F94">
        <w:rPr>
          <w:szCs w:val="28"/>
        </w:rPr>
        <w:t xml:space="preserve"> выбросы направляют копию решения об их установлении в соответствующий орган государственной власти субъекта Российской Федерации, а также информируют территориальный орган Федеральной службы по надзору в сфере защиты прав потребителей и благополучия человека о выдаче разрешения на временн</w:t>
      </w:r>
      <w:r w:rsidR="00A42597">
        <w:rPr>
          <w:szCs w:val="28"/>
        </w:rPr>
        <w:t xml:space="preserve">ые </w:t>
      </w:r>
      <w:r w:rsidR="00A42597" w:rsidRPr="00074F94">
        <w:rPr>
          <w:szCs w:val="28"/>
        </w:rPr>
        <w:t>выбросы и сроках достижения нормативов</w:t>
      </w:r>
      <w:proofErr w:type="gramEnd"/>
      <w:r w:rsidR="00A42597" w:rsidRPr="00074F94">
        <w:rPr>
          <w:szCs w:val="28"/>
        </w:rPr>
        <w:t xml:space="preserve"> допустимых выбросов.</w:t>
      </w:r>
    </w:p>
    <w:p w:rsidR="00A42597" w:rsidRPr="00074F94" w:rsidRDefault="00A42597" w:rsidP="00A42597">
      <w:pPr>
        <w:pStyle w:val="ConsPlusNormal"/>
        <w:spacing w:line="276" w:lineRule="auto"/>
        <w:ind w:firstLine="709"/>
        <w:contextualSpacing/>
        <w:jc w:val="both"/>
        <w:rPr>
          <w:szCs w:val="28"/>
        </w:rPr>
      </w:pPr>
      <w:r w:rsidRPr="00074F94">
        <w:rPr>
          <w:szCs w:val="28"/>
        </w:rPr>
        <w:t>1</w:t>
      </w:r>
      <w:r>
        <w:rPr>
          <w:szCs w:val="28"/>
        </w:rPr>
        <w:t>0</w:t>
      </w:r>
      <w:r w:rsidRPr="00074F94">
        <w:rPr>
          <w:szCs w:val="28"/>
        </w:rPr>
        <w:t>. За выдачу разрешений на выбросы загрязняющих веществ в атмосферный воздух вредные физические воздействия на атмосферный воздух могут взиматься сборы в соответствии с законодательством Российской Федерации.</w:t>
      </w:r>
    </w:p>
    <w:p w:rsidR="00A42597" w:rsidRPr="0083611A" w:rsidRDefault="00A42597" w:rsidP="00A42597">
      <w:pPr>
        <w:widowControl w:val="0"/>
        <w:ind w:firstLine="709"/>
        <w:contextualSpacing/>
        <w:jc w:val="both"/>
      </w:pPr>
    </w:p>
    <w:p w:rsidR="00713786" w:rsidRPr="00775DF7" w:rsidRDefault="00713786" w:rsidP="00A42597">
      <w:pPr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</w:p>
    <w:sectPr w:rsidR="00713786" w:rsidRPr="00775DF7" w:rsidSect="00810512">
      <w:headerReference w:type="default" r:id="rId11"/>
      <w:pgSz w:w="11906" w:h="16838" w:code="9"/>
      <w:pgMar w:top="1134" w:right="707" w:bottom="1276" w:left="1134" w:header="709" w:footer="709" w:gutter="0"/>
      <w:pgNumType w:start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1B3" w:rsidRDefault="003D71B3" w:rsidP="00C22664">
      <w:pPr>
        <w:spacing w:line="240" w:lineRule="auto"/>
      </w:pPr>
      <w:r>
        <w:separator/>
      </w:r>
    </w:p>
  </w:endnote>
  <w:endnote w:type="continuationSeparator" w:id="0">
    <w:p w:rsidR="003D71B3" w:rsidRDefault="003D71B3" w:rsidP="00C2266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1B3" w:rsidRDefault="003D71B3" w:rsidP="00C22664">
      <w:pPr>
        <w:spacing w:line="240" w:lineRule="auto"/>
      </w:pPr>
      <w:r>
        <w:separator/>
      </w:r>
    </w:p>
  </w:footnote>
  <w:footnote w:type="continuationSeparator" w:id="0">
    <w:p w:rsidR="003D71B3" w:rsidRDefault="003D71B3" w:rsidP="00C2266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23" w:rsidRPr="005F6F0A" w:rsidRDefault="00E60223" w:rsidP="005E2BA4">
    <w:pPr>
      <w:pStyle w:val="a3"/>
      <w:spacing w:line="360" w:lineRule="auto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16AFC"/>
    <w:multiLevelType w:val="hybridMultilevel"/>
    <w:tmpl w:val="FCFE4750"/>
    <w:lvl w:ilvl="0" w:tplc="1E8EA950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5A3F8A"/>
    <w:multiLevelType w:val="hybridMultilevel"/>
    <w:tmpl w:val="B322AD7C"/>
    <w:lvl w:ilvl="0" w:tplc="420E601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2664"/>
    <w:rsid w:val="0000639B"/>
    <w:rsid w:val="00006C3A"/>
    <w:rsid w:val="0001645E"/>
    <w:rsid w:val="0001708C"/>
    <w:rsid w:val="0001748E"/>
    <w:rsid w:val="0001771E"/>
    <w:rsid w:val="000178AF"/>
    <w:rsid w:val="0002101C"/>
    <w:rsid w:val="00031291"/>
    <w:rsid w:val="00031E8E"/>
    <w:rsid w:val="00037A7A"/>
    <w:rsid w:val="000416D6"/>
    <w:rsid w:val="00046F0E"/>
    <w:rsid w:val="00053D23"/>
    <w:rsid w:val="00056AC6"/>
    <w:rsid w:val="00057781"/>
    <w:rsid w:val="00063664"/>
    <w:rsid w:val="00072CD3"/>
    <w:rsid w:val="00083439"/>
    <w:rsid w:val="00090AB0"/>
    <w:rsid w:val="00091D32"/>
    <w:rsid w:val="00096B7B"/>
    <w:rsid w:val="000A47ED"/>
    <w:rsid w:val="000A5D22"/>
    <w:rsid w:val="000B24FB"/>
    <w:rsid w:val="000B391D"/>
    <w:rsid w:val="000C02A3"/>
    <w:rsid w:val="000C270B"/>
    <w:rsid w:val="000D10E2"/>
    <w:rsid w:val="000D5090"/>
    <w:rsid w:val="000D51E8"/>
    <w:rsid w:val="000D6DBD"/>
    <w:rsid w:val="000E2B86"/>
    <w:rsid w:val="000E5CCC"/>
    <w:rsid w:val="000F45B6"/>
    <w:rsid w:val="000F6391"/>
    <w:rsid w:val="000F6F2C"/>
    <w:rsid w:val="000F7847"/>
    <w:rsid w:val="00107935"/>
    <w:rsid w:val="0011100B"/>
    <w:rsid w:val="001145D5"/>
    <w:rsid w:val="001145DF"/>
    <w:rsid w:val="00115EA2"/>
    <w:rsid w:val="0012445B"/>
    <w:rsid w:val="00127D75"/>
    <w:rsid w:val="001424FE"/>
    <w:rsid w:val="0014274C"/>
    <w:rsid w:val="001455A7"/>
    <w:rsid w:val="00160D70"/>
    <w:rsid w:val="001621CC"/>
    <w:rsid w:val="001625A6"/>
    <w:rsid w:val="00167D13"/>
    <w:rsid w:val="00173514"/>
    <w:rsid w:val="00173DE7"/>
    <w:rsid w:val="00175E99"/>
    <w:rsid w:val="001767DE"/>
    <w:rsid w:val="001848D3"/>
    <w:rsid w:val="00186B84"/>
    <w:rsid w:val="00187FF0"/>
    <w:rsid w:val="001902C0"/>
    <w:rsid w:val="00193C1B"/>
    <w:rsid w:val="001A67CC"/>
    <w:rsid w:val="001A7C3B"/>
    <w:rsid w:val="001B0C8D"/>
    <w:rsid w:val="001B218E"/>
    <w:rsid w:val="001C0636"/>
    <w:rsid w:val="001C1E7F"/>
    <w:rsid w:val="001D4276"/>
    <w:rsid w:val="001D5D1A"/>
    <w:rsid w:val="002021D3"/>
    <w:rsid w:val="00202549"/>
    <w:rsid w:val="00216971"/>
    <w:rsid w:val="0023440B"/>
    <w:rsid w:val="00242BED"/>
    <w:rsid w:val="0025641B"/>
    <w:rsid w:val="002578C7"/>
    <w:rsid w:val="002849E0"/>
    <w:rsid w:val="002874CD"/>
    <w:rsid w:val="00291143"/>
    <w:rsid w:val="002943AF"/>
    <w:rsid w:val="00295C4E"/>
    <w:rsid w:val="00296F73"/>
    <w:rsid w:val="002A13B2"/>
    <w:rsid w:val="002A419B"/>
    <w:rsid w:val="002A75FC"/>
    <w:rsid w:val="002B1A4E"/>
    <w:rsid w:val="002C585B"/>
    <w:rsid w:val="002D31EB"/>
    <w:rsid w:val="002D32EB"/>
    <w:rsid w:val="002D5555"/>
    <w:rsid w:val="002E1915"/>
    <w:rsid w:val="002E521C"/>
    <w:rsid w:val="002E6CE7"/>
    <w:rsid w:val="002F05C5"/>
    <w:rsid w:val="002F0CB4"/>
    <w:rsid w:val="002F2DCA"/>
    <w:rsid w:val="002F7461"/>
    <w:rsid w:val="003059FD"/>
    <w:rsid w:val="0031093A"/>
    <w:rsid w:val="00323709"/>
    <w:rsid w:val="00324E48"/>
    <w:rsid w:val="00331504"/>
    <w:rsid w:val="003419E6"/>
    <w:rsid w:val="00341F98"/>
    <w:rsid w:val="003427F4"/>
    <w:rsid w:val="003454B6"/>
    <w:rsid w:val="0034762C"/>
    <w:rsid w:val="003502A2"/>
    <w:rsid w:val="00353FAE"/>
    <w:rsid w:val="00356ADB"/>
    <w:rsid w:val="00356BB7"/>
    <w:rsid w:val="00357A86"/>
    <w:rsid w:val="00360262"/>
    <w:rsid w:val="00360C51"/>
    <w:rsid w:val="00362C35"/>
    <w:rsid w:val="0036767C"/>
    <w:rsid w:val="00382B2C"/>
    <w:rsid w:val="003840BB"/>
    <w:rsid w:val="0038541A"/>
    <w:rsid w:val="003902FF"/>
    <w:rsid w:val="003927CF"/>
    <w:rsid w:val="003930AB"/>
    <w:rsid w:val="003955D9"/>
    <w:rsid w:val="003A1D3F"/>
    <w:rsid w:val="003A74EB"/>
    <w:rsid w:val="003A7511"/>
    <w:rsid w:val="003A7859"/>
    <w:rsid w:val="003B5CE8"/>
    <w:rsid w:val="003C0A1B"/>
    <w:rsid w:val="003C15CD"/>
    <w:rsid w:val="003C197F"/>
    <w:rsid w:val="003C38D7"/>
    <w:rsid w:val="003D1710"/>
    <w:rsid w:val="003D71B3"/>
    <w:rsid w:val="003E1403"/>
    <w:rsid w:val="003E4696"/>
    <w:rsid w:val="003E47F0"/>
    <w:rsid w:val="003E638B"/>
    <w:rsid w:val="00400A47"/>
    <w:rsid w:val="00404CC9"/>
    <w:rsid w:val="00411EF0"/>
    <w:rsid w:val="0041382E"/>
    <w:rsid w:val="0042041C"/>
    <w:rsid w:val="00426161"/>
    <w:rsid w:val="00426FEF"/>
    <w:rsid w:val="00427EA4"/>
    <w:rsid w:val="0044001B"/>
    <w:rsid w:val="00440F4C"/>
    <w:rsid w:val="00456752"/>
    <w:rsid w:val="0046014B"/>
    <w:rsid w:val="00460211"/>
    <w:rsid w:val="00470F71"/>
    <w:rsid w:val="00475211"/>
    <w:rsid w:val="00476220"/>
    <w:rsid w:val="00477446"/>
    <w:rsid w:val="00484A49"/>
    <w:rsid w:val="00495789"/>
    <w:rsid w:val="004A425C"/>
    <w:rsid w:val="004B16BF"/>
    <w:rsid w:val="004B50BC"/>
    <w:rsid w:val="004C23B6"/>
    <w:rsid w:val="004C31BF"/>
    <w:rsid w:val="004C35CE"/>
    <w:rsid w:val="004C5771"/>
    <w:rsid w:val="004C5F12"/>
    <w:rsid w:val="004D052B"/>
    <w:rsid w:val="004D32B0"/>
    <w:rsid w:val="004E1E78"/>
    <w:rsid w:val="005000B1"/>
    <w:rsid w:val="00500DE1"/>
    <w:rsid w:val="0050352E"/>
    <w:rsid w:val="005051F0"/>
    <w:rsid w:val="005114F7"/>
    <w:rsid w:val="0051165F"/>
    <w:rsid w:val="0051210D"/>
    <w:rsid w:val="005131E3"/>
    <w:rsid w:val="005215CE"/>
    <w:rsid w:val="005235D4"/>
    <w:rsid w:val="00533554"/>
    <w:rsid w:val="00533D1F"/>
    <w:rsid w:val="00543B56"/>
    <w:rsid w:val="00543D77"/>
    <w:rsid w:val="0055656B"/>
    <w:rsid w:val="00561427"/>
    <w:rsid w:val="00565C47"/>
    <w:rsid w:val="005663CC"/>
    <w:rsid w:val="00570638"/>
    <w:rsid w:val="00577703"/>
    <w:rsid w:val="005837F3"/>
    <w:rsid w:val="00584CCB"/>
    <w:rsid w:val="00586D97"/>
    <w:rsid w:val="00586FEC"/>
    <w:rsid w:val="00587CE7"/>
    <w:rsid w:val="005A0064"/>
    <w:rsid w:val="005C2690"/>
    <w:rsid w:val="005C321E"/>
    <w:rsid w:val="005C4BC6"/>
    <w:rsid w:val="005D00E7"/>
    <w:rsid w:val="005D2799"/>
    <w:rsid w:val="005D4272"/>
    <w:rsid w:val="005D4BF8"/>
    <w:rsid w:val="005D641A"/>
    <w:rsid w:val="005D6CB6"/>
    <w:rsid w:val="005D6F3D"/>
    <w:rsid w:val="005D7110"/>
    <w:rsid w:val="005E110F"/>
    <w:rsid w:val="005E2BA4"/>
    <w:rsid w:val="005E36AF"/>
    <w:rsid w:val="005E62BB"/>
    <w:rsid w:val="005F0401"/>
    <w:rsid w:val="005F1C9C"/>
    <w:rsid w:val="005F3F36"/>
    <w:rsid w:val="005F6F0A"/>
    <w:rsid w:val="005F767C"/>
    <w:rsid w:val="00601553"/>
    <w:rsid w:val="0061023D"/>
    <w:rsid w:val="0061205C"/>
    <w:rsid w:val="006217C0"/>
    <w:rsid w:val="00643520"/>
    <w:rsid w:val="006443E7"/>
    <w:rsid w:val="00644ACD"/>
    <w:rsid w:val="00646711"/>
    <w:rsid w:val="006561EF"/>
    <w:rsid w:val="0066222D"/>
    <w:rsid w:val="006625C4"/>
    <w:rsid w:val="00665BBC"/>
    <w:rsid w:val="00666CBF"/>
    <w:rsid w:val="00672999"/>
    <w:rsid w:val="006748F2"/>
    <w:rsid w:val="00675253"/>
    <w:rsid w:val="0068152C"/>
    <w:rsid w:val="00682B7C"/>
    <w:rsid w:val="00691144"/>
    <w:rsid w:val="006928C1"/>
    <w:rsid w:val="006A16F2"/>
    <w:rsid w:val="006A2B4C"/>
    <w:rsid w:val="006A3F0B"/>
    <w:rsid w:val="006A4FCA"/>
    <w:rsid w:val="006B02EE"/>
    <w:rsid w:val="006B194D"/>
    <w:rsid w:val="006B1E75"/>
    <w:rsid w:val="006B24AE"/>
    <w:rsid w:val="006B5F4D"/>
    <w:rsid w:val="006B7074"/>
    <w:rsid w:val="006C1192"/>
    <w:rsid w:val="006C2D44"/>
    <w:rsid w:val="006C3FE4"/>
    <w:rsid w:val="006D3BA3"/>
    <w:rsid w:val="006E6B96"/>
    <w:rsid w:val="00713786"/>
    <w:rsid w:val="007268F9"/>
    <w:rsid w:val="007271A8"/>
    <w:rsid w:val="0073043A"/>
    <w:rsid w:val="00733543"/>
    <w:rsid w:val="007341B0"/>
    <w:rsid w:val="007413BB"/>
    <w:rsid w:val="00745356"/>
    <w:rsid w:val="007458BB"/>
    <w:rsid w:val="00745A9A"/>
    <w:rsid w:val="00753F0E"/>
    <w:rsid w:val="00761827"/>
    <w:rsid w:val="00763EB1"/>
    <w:rsid w:val="007728AC"/>
    <w:rsid w:val="00775BAB"/>
    <w:rsid w:val="00775DF7"/>
    <w:rsid w:val="00776348"/>
    <w:rsid w:val="007871AF"/>
    <w:rsid w:val="00787DF0"/>
    <w:rsid w:val="0079120B"/>
    <w:rsid w:val="00794711"/>
    <w:rsid w:val="00794878"/>
    <w:rsid w:val="00795D11"/>
    <w:rsid w:val="007A0A6D"/>
    <w:rsid w:val="007A2F7E"/>
    <w:rsid w:val="007B0A14"/>
    <w:rsid w:val="007B1472"/>
    <w:rsid w:val="007B49F6"/>
    <w:rsid w:val="007C1057"/>
    <w:rsid w:val="007C325B"/>
    <w:rsid w:val="007C635C"/>
    <w:rsid w:val="007D214A"/>
    <w:rsid w:val="007D4A19"/>
    <w:rsid w:val="007E2009"/>
    <w:rsid w:val="007E480D"/>
    <w:rsid w:val="007E6D42"/>
    <w:rsid w:val="007E7ABD"/>
    <w:rsid w:val="00802698"/>
    <w:rsid w:val="0080455F"/>
    <w:rsid w:val="00810512"/>
    <w:rsid w:val="00813C17"/>
    <w:rsid w:val="00835F99"/>
    <w:rsid w:val="008421C6"/>
    <w:rsid w:val="0084508B"/>
    <w:rsid w:val="008527FA"/>
    <w:rsid w:val="00852883"/>
    <w:rsid w:val="00853045"/>
    <w:rsid w:val="00854693"/>
    <w:rsid w:val="00863CF2"/>
    <w:rsid w:val="00864A33"/>
    <w:rsid w:val="00867FF0"/>
    <w:rsid w:val="00870440"/>
    <w:rsid w:val="00870EC3"/>
    <w:rsid w:val="008744E5"/>
    <w:rsid w:val="00882184"/>
    <w:rsid w:val="008867E3"/>
    <w:rsid w:val="008958E2"/>
    <w:rsid w:val="008A3CA3"/>
    <w:rsid w:val="008A4A18"/>
    <w:rsid w:val="008A4A7E"/>
    <w:rsid w:val="008B05C0"/>
    <w:rsid w:val="008B0D6C"/>
    <w:rsid w:val="008C0235"/>
    <w:rsid w:val="008D40D3"/>
    <w:rsid w:val="008E78E0"/>
    <w:rsid w:val="008F5854"/>
    <w:rsid w:val="00901F54"/>
    <w:rsid w:val="00903663"/>
    <w:rsid w:val="009120FD"/>
    <w:rsid w:val="00917951"/>
    <w:rsid w:val="00921F81"/>
    <w:rsid w:val="00925A63"/>
    <w:rsid w:val="00926A7F"/>
    <w:rsid w:val="00932375"/>
    <w:rsid w:val="0094013D"/>
    <w:rsid w:val="0094297F"/>
    <w:rsid w:val="00951F8A"/>
    <w:rsid w:val="00954935"/>
    <w:rsid w:val="009614AA"/>
    <w:rsid w:val="00972F4B"/>
    <w:rsid w:val="009738F3"/>
    <w:rsid w:val="00973F08"/>
    <w:rsid w:val="00974171"/>
    <w:rsid w:val="009743AA"/>
    <w:rsid w:val="009920B3"/>
    <w:rsid w:val="009958FC"/>
    <w:rsid w:val="009A0257"/>
    <w:rsid w:val="009A51AB"/>
    <w:rsid w:val="009A622E"/>
    <w:rsid w:val="009A7A02"/>
    <w:rsid w:val="009B4C86"/>
    <w:rsid w:val="009C0399"/>
    <w:rsid w:val="009C10FB"/>
    <w:rsid w:val="009C11FB"/>
    <w:rsid w:val="009D44FA"/>
    <w:rsid w:val="009D7816"/>
    <w:rsid w:val="009F17AC"/>
    <w:rsid w:val="009F4DEE"/>
    <w:rsid w:val="009F5C6E"/>
    <w:rsid w:val="009F5DCE"/>
    <w:rsid w:val="00A01A97"/>
    <w:rsid w:val="00A0277E"/>
    <w:rsid w:val="00A05558"/>
    <w:rsid w:val="00A05DC3"/>
    <w:rsid w:val="00A205BA"/>
    <w:rsid w:val="00A239C4"/>
    <w:rsid w:val="00A23A16"/>
    <w:rsid w:val="00A23D78"/>
    <w:rsid w:val="00A34F3E"/>
    <w:rsid w:val="00A42597"/>
    <w:rsid w:val="00A44A1E"/>
    <w:rsid w:val="00A44E31"/>
    <w:rsid w:val="00A501A6"/>
    <w:rsid w:val="00A5247D"/>
    <w:rsid w:val="00A525E7"/>
    <w:rsid w:val="00A54B38"/>
    <w:rsid w:val="00A62375"/>
    <w:rsid w:val="00A63BBE"/>
    <w:rsid w:val="00A7336E"/>
    <w:rsid w:val="00A747D0"/>
    <w:rsid w:val="00A77807"/>
    <w:rsid w:val="00A817E6"/>
    <w:rsid w:val="00A87CF5"/>
    <w:rsid w:val="00A90396"/>
    <w:rsid w:val="00A918EA"/>
    <w:rsid w:val="00AA1309"/>
    <w:rsid w:val="00AA23DE"/>
    <w:rsid w:val="00AA425A"/>
    <w:rsid w:val="00AA733C"/>
    <w:rsid w:val="00AB3B69"/>
    <w:rsid w:val="00AB495A"/>
    <w:rsid w:val="00AB7C40"/>
    <w:rsid w:val="00AC76BF"/>
    <w:rsid w:val="00AC7BFF"/>
    <w:rsid w:val="00AD1E7E"/>
    <w:rsid w:val="00AE6034"/>
    <w:rsid w:val="00AE6C08"/>
    <w:rsid w:val="00AE6E67"/>
    <w:rsid w:val="00B005E0"/>
    <w:rsid w:val="00B03612"/>
    <w:rsid w:val="00B04885"/>
    <w:rsid w:val="00B06D5D"/>
    <w:rsid w:val="00B07DDA"/>
    <w:rsid w:val="00B102B4"/>
    <w:rsid w:val="00B118D5"/>
    <w:rsid w:val="00B12DC4"/>
    <w:rsid w:val="00B13517"/>
    <w:rsid w:val="00B141B5"/>
    <w:rsid w:val="00B21C8F"/>
    <w:rsid w:val="00B23153"/>
    <w:rsid w:val="00B304A3"/>
    <w:rsid w:val="00B30B30"/>
    <w:rsid w:val="00B31B28"/>
    <w:rsid w:val="00B35B34"/>
    <w:rsid w:val="00B4259B"/>
    <w:rsid w:val="00B44F12"/>
    <w:rsid w:val="00B459A8"/>
    <w:rsid w:val="00B504CF"/>
    <w:rsid w:val="00B5266F"/>
    <w:rsid w:val="00B705FC"/>
    <w:rsid w:val="00B7092E"/>
    <w:rsid w:val="00B73B26"/>
    <w:rsid w:val="00B74BC0"/>
    <w:rsid w:val="00B76A29"/>
    <w:rsid w:val="00B821DA"/>
    <w:rsid w:val="00B82C00"/>
    <w:rsid w:val="00B8518E"/>
    <w:rsid w:val="00B93BA4"/>
    <w:rsid w:val="00B940C4"/>
    <w:rsid w:val="00B975E9"/>
    <w:rsid w:val="00BA1027"/>
    <w:rsid w:val="00BA1377"/>
    <w:rsid w:val="00BA54AB"/>
    <w:rsid w:val="00BA64A7"/>
    <w:rsid w:val="00BC5099"/>
    <w:rsid w:val="00BD4CBA"/>
    <w:rsid w:val="00BE0FD7"/>
    <w:rsid w:val="00BE4766"/>
    <w:rsid w:val="00BE5D6C"/>
    <w:rsid w:val="00BF2046"/>
    <w:rsid w:val="00C00BB9"/>
    <w:rsid w:val="00C06153"/>
    <w:rsid w:val="00C10283"/>
    <w:rsid w:val="00C13BE4"/>
    <w:rsid w:val="00C17569"/>
    <w:rsid w:val="00C20820"/>
    <w:rsid w:val="00C22664"/>
    <w:rsid w:val="00C22794"/>
    <w:rsid w:val="00C24DA6"/>
    <w:rsid w:val="00C372C3"/>
    <w:rsid w:val="00C40C86"/>
    <w:rsid w:val="00C46820"/>
    <w:rsid w:val="00C470C9"/>
    <w:rsid w:val="00C53837"/>
    <w:rsid w:val="00C53953"/>
    <w:rsid w:val="00C55F6A"/>
    <w:rsid w:val="00C616C6"/>
    <w:rsid w:val="00C634A4"/>
    <w:rsid w:val="00C6687C"/>
    <w:rsid w:val="00C70723"/>
    <w:rsid w:val="00C70B11"/>
    <w:rsid w:val="00C71310"/>
    <w:rsid w:val="00C72838"/>
    <w:rsid w:val="00C823B6"/>
    <w:rsid w:val="00C8538E"/>
    <w:rsid w:val="00C87769"/>
    <w:rsid w:val="00C87FA7"/>
    <w:rsid w:val="00C906A2"/>
    <w:rsid w:val="00C923B9"/>
    <w:rsid w:val="00C9402B"/>
    <w:rsid w:val="00C967C7"/>
    <w:rsid w:val="00C9685C"/>
    <w:rsid w:val="00CA1E0C"/>
    <w:rsid w:val="00CA6CCD"/>
    <w:rsid w:val="00CA7C9F"/>
    <w:rsid w:val="00CB069C"/>
    <w:rsid w:val="00CB575A"/>
    <w:rsid w:val="00CB5C99"/>
    <w:rsid w:val="00CC6C6B"/>
    <w:rsid w:val="00CD4A64"/>
    <w:rsid w:val="00CE3FA2"/>
    <w:rsid w:val="00CE7068"/>
    <w:rsid w:val="00CF2565"/>
    <w:rsid w:val="00CF362A"/>
    <w:rsid w:val="00CF4F2A"/>
    <w:rsid w:val="00CF71FB"/>
    <w:rsid w:val="00D0524C"/>
    <w:rsid w:val="00D13CA3"/>
    <w:rsid w:val="00D14788"/>
    <w:rsid w:val="00D1545F"/>
    <w:rsid w:val="00D20573"/>
    <w:rsid w:val="00D24791"/>
    <w:rsid w:val="00D342CD"/>
    <w:rsid w:val="00D37263"/>
    <w:rsid w:val="00D378BA"/>
    <w:rsid w:val="00D436BC"/>
    <w:rsid w:val="00D50149"/>
    <w:rsid w:val="00D51641"/>
    <w:rsid w:val="00D62172"/>
    <w:rsid w:val="00D71547"/>
    <w:rsid w:val="00D752CA"/>
    <w:rsid w:val="00D7605F"/>
    <w:rsid w:val="00D76B3A"/>
    <w:rsid w:val="00D82265"/>
    <w:rsid w:val="00D8643A"/>
    <w:rsid w:val="00D86D2E"/>
    <w:rsid w:val="00D87F5A"/>
    <w:rsid w:val="00D95A46"/>
    <w:rsid w:val="00D95D17"/>
    <w:rsid w:val="00D978FF"/>
    <w:rsid w:val="00DA09EA"/>
    <w:rsid w:val="00DA25CF"/>
    <w:rsid w:val="00DA589D"/>
    <w:rsid w:val="00DB4082"/>
    <w:rsid w:val="00DB47EB"/>
    <w:rsid w:val="00DD3792"/>
    <w:rsid w:val="00DD6999"/>
    <w:rsid w:val="00DE079E"/>
    <w:rsid w:val="00DE12E7"/>
    <w:rsid w:val="00DE2B47"/>
    <w:rsid w:val="00DE5016"/>
    <w:rsid w:val="00DE7425"/>
    <w:rsid w:val="00DF2495"/>
    <w:rsid w:val="00E004A7"/>
    <w:rsid w:val="00E03E0E"/>
    <w:rsid w:val="00E06950"/>
    <w:rsid w:val="00E07183"/>
    <w:rsid w:val="00E1447A"/>
    <w:rsid w:val="00E2387C"/>
    <w:rsid w:val="00E23A87"/>
    <w:rsid w:val="00E257D5"/>
    <w:rsid w:val="00E32115"/>
    <w:rsid w:val="00E34B19"/>
    <w:rsid w:val="00E3641C"/>
    <w:rsid w:val="00E37E26"/>
    <w:rsid w:val="00E60223"/>
    <w:rsid w:val="00E629D1"/>
    <w:rsid w:val="00E67C5D"/>
    <w:rsid w:val="00E71567"/>
    <w:rsid w:val="00E742C2"/>
    <w:rsid w:val="00E74D69"/>
    <w:rsid w:val="00E855FA"/>
    <w:rsid w:val="00E93935"/>
    <w:rsid w:val="00EB3613"/>
    <w:rsid w:val="00EC0F98"/>
    <w:rsid w:val="00EC207B"/>
    <w:rsid w:val="00EC22CE"/>
    <w:rsid w:val="00EC3989"/>
    <w:rsid w:val="00ED1ECE"/>
    <w:rsid w:val="00ED570B"/>
    <w:rsid w:val="00EE2ED6"/>
    <w:rsid w:val="00EE3EFD"/>
    <w:rsid w:val="00EE53BB"/>
    <w:rsid w:val="00EE667B"/>
    <w:rsid w:val="00EF135C"/>
    <w:rsid w:val="00EF3229"/>
    <w:rsid w:val="00F0181C"/>
    <w:rsid w:val="00F02C3A"/>
    <w:rsid w:val="00F03835"/>
    <w:rsid w:val="00F062F1"/>
    <w:rsid w:val="00F07A04"/>
    <w:rsid w:val="00F15C09"/>
    <w:rsid w:val="00F304DE"/>
    <w:rsid w:val="00F30A12"/>
    <w:rsid w:val="00F33F17"/>
    <w:rsid w:val="00F410E7"/>
    <w:rsid w:val="00F4119D"/>
    <w:rsid w:val="00F464B2"/>
    <w:rsid w:val="00F46FD6"/>
    <w:rsid w:val="00F542FB"/>
    <w:rsid w:val="00F55F07"/>
    <w:rsid w:val="00F63A19"/>
    <w:rsid w:val="00F67466"/>
    <w:rsid w:val="00F74517"/>
    <w:rsid w:val="00F837CB"/>
    <w:rsid w:val="00F84EC8"/>
    <w:rsid w:val="00F861EF"/>
    <w:rsid w:val="00F911B3"/>
    <w:rsid w:val="00F91E76"/>
    <w:rsid w:val="00F96BF8"/>
    <w:rsid w:val="00F9747C"/>
    <w:rsid w:val="00F97574"/>
    <w:rsid w:val="00FA148C"/>
    <w:rsid w:val="00FB10FD"/>
    <w:rsid w:val="00FB1914"/>
    <w:rsid w:val="00FC179B"/>
    <w:rsid w:val="00FC2DB7"/>
    <w:rsid w:val="00FC57B3"/>
    <w:rsid w:val="00FC774D"/>
    <w:rsid w:val="00FE0FFE"/>
    <w:rsid w:val="00FE2C1D"/>
    <w:rsid w:val="00FE5279"/>
    <w:rsid w:val="00FE5447"/>
    <w:rsid w:val="00FF04D4"/>
    <w:rsid w:val="00FF1CF4"/>
    <w:rsid w:val="00FF2E24"/>
    <w:rsid w:val="00FF5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4B"/>
    <w:pPr>
      <w:spacing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66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2664"/>
  </w:style>
  <w:style w:type="paragraph" w:styleId="a5">
    <w:name w:val="footer"/>
    <w:basedOn w:val="a"/>
    <w:link w:val="a6"/>
    <w:uiPriority w:val="99"/>
    <w:unhideWhenUsed/>
    <w:rsid w:val="00C2266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2664"/>
  </w:style>
  <w:style w:type="table" w:styleId="a7">
    <w:name w:val="Table Grid"/>
    <w:basedOn w:val="a1"/>
    <w:uiPriority w:val="59"/>
    <w:rsid w:val="005F3F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F3F36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">
    <w:name w:val="ConsPlusTitle"/>
    <w:rsid w:val="005F3F36"/>
    <w:pPr>
      <w:widowControl w:val="0"/>
      <w:autoSpaceDE w:val="0"/>
      <w:autoSpaceDN w:val="0"/>
    </w:pPr>
    <w:rPr>
      <w:rFonts w:eastAsia="Times New Roman"/>
      <w:b/>
      <w:sz w:val="28"/>
    </w:rPr>
  </w:style>
  <w:style w:type="character" w:customStyle="1" w:styleId="3">
    <w:name w:val="Основной текст (3)_"/>
    <w:basedOn w:val="a0"/>
    <w:link w:val="30"/>
    <w:locked/>
    <w:rsid w:val="00DA09EA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A09EA"/>
    <w:pPr>
      <w:widowControl w:val="0"/>
      <w:shd w:val="clear" w:color="auto" w:fill="FFFFFF"/>
      <w:spacing w:before="1500" w:after="1260" w:line="322" w:lineRule="exact"/>
      <w:ind w:hanging="2060"/>
      <w:jc w:val="center"/>
    </w:pPr>
    <w:rPr>
      <w:b/>
      <w:bCs/>
      <w:sz w:val="26"/>
      <w:szCs w:val="26"/>
    </w:rPr>
  </w:style>
  <w:style w:type="paragraph" w:styleId="a8">
    <w:name w:val="List Paragraph"/>
    <w:basedOn w:val="a"/>
    <w:uiPriority w:val="34"/>
    <w:qFormat/>
    <w:rsid w:val="004957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F1B93A18B7E54F5EDE18A098F56C09C1957AD954B6943B328A96712A27FF2E8FFEEB5E58AC10ECD0B98A960657C1051AFA1D9FAEAE3D38O9r1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8F1B93A18B7E54F5EDE18A098F56C09C09679D750B0943B328A96712A27FF2E8FFEEB5E58AC10EED7B98A960657C1051AFA1D9FAEAE3D38O9r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F1B93A18B7E54F5EDE18A098F56C09C2927BD657B7943B328A96712A27FF2E8FFEEB5E58AC13EBD4B98A960657C1051AFA1D9FAEAE3D38O9r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3F4C1-2FE1-41D8-8E91-15D5860AF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14092</CharactersWithSpaces>
  <SharedDoc>false</SharedDoc>
  <HLinks>
    <vt:vector size="18" baseType="variant">
      <vt:variant>
        <vt:i4>3735660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consultantplus://offline/ref=A8F1B93A18B7E54F5EDE18A098F56C09C09679D750B0943B328A96712A27FF2E8FFEEB5E58AC10EED7B98A960657C1051AFA1D9FAEAE3D38O9r1I</vt:lpwstr>
      </vt:variant>
      <vt:variant>
        <vt:lpwstr/>
      </vt:variant>
      <vt:variant>
        <vt:i4>3735607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consultantplus://offline/ref=A8F1B93A18B7E54F5EDE18A098F56C09C2927BD657B7943B328A96712A27FF2E8FFEEB5E58AC13EBD4B98A960657C1051AFA1D9FAEAE3D38O9r1I</vt:lpwstr>
      </vt:variant>
      <vt:variant>
        <vt:lpwstr/>
      </vt:variant>
      <vt:variant>
        <vt:i4>3735611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consultantplus://offline/ref=A8F1B93A18B7E54F5EDE18A098F56C09C1957AD954B6943B328A96712A27FF2E8FFEEB5E58AC10ECD0B98A960657C1051AFA1D9FAEAE3D38O9r1I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Николаевич Карасев</dc:creator>
  <cp:lastModifiedBy>marushkina</cp:lastModifiedBy>
  <cp:revision>2</cp:revision>
  <cp:lastPrinted>2017-01-19T08:46:00Z</cp:lastPrinted>
  <dcterms:created xsi:type="dcterms:W3CDTF">2019-08-14T14:25:00Z</dcterms:created>
  <dcterms:modified xsi:type="dcterms:W3CDTF">2019-08-14T14:25:00Z</dcterms:modified>
</cp:coreProperties>
</file>