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08" w:rsidRPr="00950208" w:rsidRDefault="00950208" w:rsidP="00950208">
      <w:pPr>
        <w:pStyle w:val="ConsPlusNormal"/>
        <w:spacing w:line="276" w:lineRule="auto"/>
        <w:ind w:left="-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208" w:rsidRDefault="00950208" w:rsidP="00950208">
      <w:pPr>
        <w:tabs>
          <w:tab w:val="left" w:pos="180"/>
          <w:tab w:val="left" w:pos="709"/>
        </w:tabs>
        <w:spacing w:line="276" w:lineRule="auto"/>
        <w:ind w:left="-567" w:right="-30" w:firstLine="540"/>
        <w:jc w:val="right"/>
        <w:rPr>
          <w:szCs w:val="28"/>
        </w:rPr>
      </w:pPr>
      <w:r>
        <w:rPr>
          <w:szCs w:val="28"/>
        </w:rPr>
        <w:t>Проект</w:t>
      </w:r>
    </w:p>
    <w:p w:rsidR="00950208" w:rsidRDefault="00950208" w:rsidP="00950208">
      <w:pPr>
        <w:tabs>
          <w:tab w:val="left" w:pos="180"/>
        </w:tabs>
        <w:spacing w:line="276" w:lineRule="auto"/>
        <w:ind w:left="-567" w:right="-334" w:firstLine="540"/>
      </w:pPr>
    </w:p>
    <w:p w:rsidR="00950208" w:rsidRDefault="00950208" w:rsidP="00E51C8E">
      <w:pPr>
        <w:tabs>
          <w:tab w:val="left" w:pos="180"/>
          <w:tab w:val="left" w:pos="284"/>
          <w:tab w:val="left" w:pos="709"/>
        </w:tabs>
        <w:spacing w:line="276" w:lineRule="auto"/>
        <w:ind w:left="-567" w:right="-334"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правительство российской федерации</w:t>
      </w:r>
    </w:p>
    <w:p w:rsidR="00950208" w:rsidRPr="00970079" w:rsidRDefault="00950208" w:rsidP="00E51C8E">
      <w:pPr>
        <w:tabs>
          <w:tab w:val="left" w:pos="180"/>
          <w:tab w:val="left" w:pos="284"/>
          <w:tab w:val="left" w:pos="709"/>
        </w:tabs>
        <w:spacing w:line="276" w:lineRule="auto"/>
        <w:ind w:left="-567" w:right="-334" w:firstLine="0"/>
        <w:jc w:val="center"/>
        <w:rPr>
          <w:b/>
          <w:caps/>
          <w:sz w:val="16"/>
          <w:szCs w:val="16"/>
        </w:rPr>
      </w:pPr>
    </w:p>
    <w:p w:rsidR="00950208" w:rsidRDefault="00950208" w:rsidP="00E51C8E">
      <w:pPr>
        <w:tabs>
          <w:tab w:val="left" w:pos="180"/>
          <w:tab w:val="left" w:pos="284"/>
          <w:tab w:val="left" w:pos="709"/>
        </w:tabs>
        <w:spacing w:after="480" w:line="276" w:lineRule="auto"/>
        <w:ind w:left="-567" w:right="-334" w:firstLine="0"/>
        <w:jc w:val="center"/>
        <w:rPr>
          <w:caps/>
          <w:spacing w:val="60"/>
          <w:szCs w:val="28"/>
        </w:rPr>
      </w:pPr>
      <w:r>
        <w:rPr>
          <w:caps/>
          <w:spacing w:val="60"/>
          <w:szCs w:val="28"/>
        </w:rPr>
        <w:t>постановление</w:t>
      </w:r>
    </w:p>
    <w:p w:rsidR="00950208" w:rsidRDefault="00950208" w:rsidP="00E51C8E">
      <w:pPr>
        <w:tabs>
          <w:tab w:val="left" w:pos="180"/>
          <w:tab w:val="left" w:pos="284"/>
          <w:tab w:val="left" w:pos="709"/>
        </w:tabs>
        <w:spacing w:after="480" w:line="276" w:lineRule="auto"/>
        <w:ind w:left="-567" w:right="-334" w:firstLine="0"/>
        <w:jc w:val="center"/>
        <w:rPr>
          <w:szCs w:val="28"/>
        </w:rPr>
      </w:pPr>
      <w:r>
        <w:rPr>
          <w:szCs w:val="28"/>
        </w:rPr>
        <w:t xml:space="preserve">от «____» </w:t>
      </w:r>
      <w:r>
        <w:rPr>
          <w:caps/>
          <w:szCs w:val="28"/>
        </w:rPr>
        <w:t xml:space="preserve">____________ 2019 </w:t>
      </w:r>
      <w:r>
        <w:rPr>
          <w:szCs w:val="28"/>
        </w:rPr>
        <w:t>г. № ____________</w:t>
      </w:r>
    </w:p>
    <w:p w:rsidR="00950208" w:rsidRDefault="00950208" w:rsidP="00E51C8E">
      <w:pPr>
        <w:tabs>
          <w:tab w:val="left" w:pos="180"/>
          <w:tab w:val="left" w:pos="284"/>
          <w:tab w:val="left" w:pos="709"/>
        </w:tabs>
        <w:spacing w:after="480" w:line="276" w:lineRule="auto"/>
        <w:ind w:left="-567" w:right="-334" w:firstLine="0"/>
        <w:jc w:val="center"/>
        <w:rPr>
          <w:szCs w:val="28"/>
        </w:rPr>
      </w:pPr>
      <w:r>
        <w:rPr>
          <w:szCs w:val="28"/>
        </w:rPr>
        <w:t>МОСКВА</w:t>
      </w:r>
    </w:p>
    <w:p w:rsidR="00AC401A" w:rsidRDefault="00950208" w:rsidP="00E51C8E">
      <w:pPr>
        <w:autoSpaceDE w:val="0"/>
        <w:autoSpaceDN w:val="0"/>
        <w:adjustRightInd w:val="0"/>
        <w:ind w:left="-567" w:firstLine="0"/>
        <w:jc w:val="center"/>
        <w:rPr>
          <w:rFonts w:eastAsiaTheme="minorHAnsi"/>
          <w:b/>
          <w:bCs/>
          <w:szCs w:val="28"/>
        </w:rPr>
      </w:pPr>
      <w:r w:rsidRPr="003A6B71">
        <w:rPr>
          <w:b/>
          <w:szCs w:val="28"/>
        </w:rPr>
        <w:t>Об утверждении о</w:t>
      </w:r>
      <w:r w:rsidRPr="003A6B71">
        <w:rPr>
          <w:rFonts w:eastAsiaTheme="minorHAnsi"/>
          <w:b/>
          <w:bCs/>
          <w:szCs w:val="28"/>
        </w:rPr>
        <w:t>собенност</w:t>
      </w:r>
      <w:r w:rsidR="00616BF5" w:rsidRPr="003A6B71">
        <w:rPr>
          <w:rFonts w:eastAsiaTheme="minorHAnsi"/>
          <w:b/>
          <w:bCs/>
          <w:szCs w:val="28"/>
        </w:rPr>
        <w:t>ей</w:t>
      </w:r>
      <w:r w:rsidRPr="003A6B71">
        <w:rPr>
          <w:rFonts w:eastAsiaTheme="minorHAnsi"/>
          <w:b/>
          <w:bCs/>
          <w:szCs w:val="28"/>
        </w:rPr>
        <w:t xml:space="preserve"> использования, охраны, защиты, воспроизводства лесов, расположенных на землях </w:t>
      </w:r>
    </w:p>
    <w:p w:rsidR="00950208" w:rsidRPr="003A6B71" w:rsidRDefault="00950208" w:rsidP="00E51C8E">
      <w:pPr>
        <w:autoSpaceDE w:val="0"/>
        <w:autoSpaceDN w:val="0"/>
        <w:adjustRightInd w:val="0"/>
        <w:ind w:left="-567" w:firstLine="0"/>
        <w:jc w:val="center"/>
        <w:rPr>
          <w:b/>
          <w:szCs w:val="28"/>
        </w:rPr>
      </w:pPr>
      <w:r w:rsidRPr="003A6B71">
        <w:rPr>
          <w:rFonts w:eastAsiaTheme="minorHAnsi"/>
          <w:b/>
          <w:bCs/>
          <w:szCs w:val="28"/>
        </w:rPr>
        <w:t>сельскохозяйственного назначения</w:t>
      </w:r>
    </w:p>
    <w:p w:rsidR="00950208" w:rsidRDefault="00950208" w:rsidP="00950208">
      <w:pPr>
        <w:spacing w:line="276" w:lineRule="auto"/>
        <w:ind w:firstLine="0"/>
        <w:jc w:val="center"/>
        <w:rPr>
          <w:b/>
          <w:spacing w:val="20"/>
          <w:szCs w:val="28"/>
        </w:rPr>
      </w:pPr>
    </w:p>
    <w:p w:rsidR="00950208" w:rsidRPr="00AE58C9" w:rsidRDefault="00950208" w:rsidP="00A04E06">
      <w:pPr>
        <w:spacing w:line="276" w:lineRule="auto"/>
        <w:ind w:left="-567"/>
        <w:rPr>
          <w:b/>
          <w:szCs w:val="28"/>
        </w:rPr>
      </w:pPr>
      <w:r>
        <w:rPr>
          <w:szCs w:val="28"/>
        </w:rPr>
        <w:t xml:space="preserve">Правительство Российской Федерации </w:t>
      </w:r>
      <w:r>
        <w:rPr>
          <w:b/>
          <w:spacing w:val="20"/>
        </w:rPr>
        <w:t>п</w:t>
      </w:r>
      <w:r w:rsidRPr="00AC5F1F">
        <w:rPr>
          <w:b/>
          <w:spacing w:val="20"/>
        </w:rPr>
        <w:t>остановляет:</w:t>
      </w:r>
    </w:p>
    <w:p w:rsidR="00A04E06" w:rsidRDefault="00A04E06" w:rsidP="00A04E06">
      <w:pPr>
        <w:pStyle w:val="ConsPlusNormal"/>
        <w:tabs>
          <w:tab w:val="left" w:pos="993"/>
        </w:tabs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01A" w:rsidRDefault="00D777BD" w:rsidP="00A04E06">
      <w:pPr>
        <w:pStyle w:val="ConsPlusNormal"/>
        <w:tabs>
          <w:tab w:val="left" w:pos="993"/>
        </w:tabs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50208" w:rsidRPr="00950208">
        <w:rPr>
          <w:rFonts w:ascii="Times New Roman" w:hAnsi="Times New Roman" w:cs="Times New Roman"/>
          <w:sz w:val="28"/>
          <w:szCs w:val="28"/>
        </w:rPr>
        <w:t>твердить прилагаем</w:t>
      </w:r>
      <w:r w:rsidR="00616BF5">
        <w:rPr>
          <w:rFonts w:ascii="Times New Roman" w:hAnsi="Times New Roman" w:cs="Times New Roman"/>
          <w:sz w:val="28"/>
          <w:szCs w:val="28"/>
        </w:rPr>
        <w:t>ые</w:t>
      </w:r>
      <w:r w:rsidR="00AC4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0208" w:rsidRPr="00950208">
        <w:rPr>
          <w:rFonts w:ascii="Times New Roman" w:hAnsi="Times New Roman" w:cs="Times New Roman"/>
          <w:sz w:val="28"/>
          <w:szCs w:val="28"/>
        </w:rPr>
        <w:t>собенност</w:t>
      </w:r>
      <w:r w:rsidR="00616BF5">
        <w:rPr>
          <w:rFonts w:ascii="Times New Roman" w:hAnsi="Times New Roman" w:cs="Times New Roman"/>
          <w:sz w:val="28"/>
          <w:szCs w:val="28"/>
        </w:rPr>
        <w:t>и</w:t>
      </w:r>
      <w:r w:rsidR="00950208" w:rsidRPr="00950208">
        <w:rPr>
          <w:rFonts w:ascii="Times New Roman" w:hAnsi="Times New Roman" w:cs="Times New Roman"/>
          <w:sz w:val="28"/>
          <w:szCs w:val="28"/>
        </w:rPr>
        <w:t xml:space="preserve"> использования, охраны, защиты, воспроизводства лесов, расположенных на землях сельскохозяйственного назначения</w:t>
      </w:r>
      <w:r w:rsidR="00AC401A">
        <w:rPr>
          <w:rFonts w:ascii="Times New Roman" w:hAnsi="Times New Roman" w:cs="Times New Roman"/>
          <w:sz w:val="28"/>
          <w:szCs w:val="28"/>
        </w:rPr>
        <w:t>.</w:t>
      </w: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t>Д.</w:t>
      </w:r>
      <w:r w:rsidR="00F03C8B">
        <w:rPr>
          <w:rFonts w:ascii="Times New Roman" w:hAnsi="Times New Roman" w:cs="Times New Roman"/>
          <w:sz w:val="28"/>
          <w:szCs w:val="28"/>
        </w:rPr>
        <w:t xml:space="preserve"> </w:t>
      </w:r>
      <w:r w:rsidRPr="00950208">
        <w:rPr>
          <w:rFonts w:ascii="Times New Roman" w:hAnsi="Times New Roman" w:cs="Times New Roman"/>
          <w:sz w:val="28"/>
          <w:szCs w:val="28"/>
        </w:rPr>
        <w:t>МЕДВЕДЕВ</w:t>
      </w: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315" w:rsidRDefault="003F1315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315" w:rsidRDefault="003F1315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315" w:rsidRDefault="003F1315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315" w:rsidRPr="00950208" w:rsidRDefault="003F1315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7BD" w:rsidRDefault="00D777BD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  <w:sectPr w:rsidR="00D777BD" w:rsidSect="00042D79">
          <w:headerReference w:type="default" r:id="rId9"/>
          <w:pgSz w:w="11906" w:h="16838"/>
          <w:pgMar w:top="1134" w:right="850" w:bottom="993" w:left="1701" w:header="708" w:footer="708" w:gutter="0"/>
          <w:cols w:space="708"/>
          <w:titlePg/>
          <w:docGrid w:linePitch="381"/>
        </w:sectPr>
      </w:pPr>
    </w:p>
    <w:p w:rsidR="00950208" w:rsidRPr="00950208" w:rsidRDefault="00950208" w:rsidP="00E51C8E">
      <w:pPr>
        <w:pStyle w:val="ConsPlusNormal"/>
        <w:spacing w:line="276" w:lineRule="auto"/>
        <w:ind w:left="-567" w:right="140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50208" w:rsidRPr="00950208" w:rsidRDefault="00950208" w:rsidP="00E51C8E">
      <w:pPr>
        <w:pStyle w:val="ConsPlusNormal"/>
        <w:spacing w:line="276" w:lineRule="auto"/>
        <w:ind w:left="-567" w:right="1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50208" w:rsidRPr="00950208" w:rsidRDefault="00950208" w:rsidP="00E51C8E">
      <w:pPr>
        <w:pStyle w:val="ConsPlusNormal"/>
        <w:spacing w:line="276" w:lineRule="auto"/>
        <w:ind w:left="-567" w:right="1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50208" w:rsidRPr="00950208" w:rsidRDefault="00950208" w:rsidP="00E51C8E">
      <w:pPr>
        <w:pStyle w:val="ConsPlusNormal"/>
        <w:spacing w:line="276" w:lineRule="auto"/>
        <w:ind w:left="-567" w:right="1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50208">
        <w:rPr>
          <w:rFonts w:ascii="Times New Roman" w:hAnsi="Times New Roman" w:cs="Times New Roman"/>
          <w:sz w:val="28"/>
          <w:szCs w:val="28"/>
        </w:rPr>
        <w:t xml:space="preserve">от </w:t>
      </w:r>
      <w:r w:rsidR="00F60C85">
        <w:rPr>
          <w:rFonts w:ascii="Times New Roman" w:hAnsi="Times New Roman" w:cs="Times New Roman"/>
          <w:sz w:val="28"/>
          <w:szCs w:val="28"/>
        </w:rPr>
        <w:t xml:space="preserve">«___» ________ </w:t>
      </w:r>
      <w:r w:rsidRPr="00950208">
        <w:rPr>
          <w:rFonts w:ascii="Times New Roman" w:hAnsi="Times New Roman" w:cs="Times New Roman"/>
          <w:sz w:val="28"/>
          <w:szCs w:val="28"/>
        </w:rPr>
        <w:t>201</w:t>
      </w:r>
      <w:r w:rsidR="00F60C85">
        <w:rPr>
          <w:rFonts w:ascii="Times New Roman" w:hAnsi="Times New Roman" w:cs="Times New Roman"/>
          <w:sz w:val="28"/>
          <w:szCs w:val="28"/>
        </w:rPr>
        <w:t>9</w:t>
      </w:r>
      <w:r w:rsidRPr="00950208">
        <w:rPr>
          <w:rFonts w:ascii="Times New Roman" w:hAnsi="Times New Roman" w:cs="Times New Roman"/>
          <w:sz w:val="28"/>
          <w:szCs w:val="28"/>
        </w:rPr>
        <w:t xml:space="preserve"> г. </w:t>
      </w:r>
      <w:r w:rsidR="00F60C85">
        <w:rPr>
          <w:rFonts w:ascii="Times New Roman" w:hAnsi="Times New Roman" w:cs="Times New Roman"/>
          <w:sz w:val="28"/>
          <w:szCs w:val="28"/>
        </w:rPr>
        <w:t>№</w:t>
      </w:r>
      <w:r w:rsidRPr="00950208">
        <w:rPr>
          <w:rFonts w:ascii="Times New Roman" w:hAnsi="Times New Roman" w:cs="Times New Roman"/>
          <w:sz w:val="28"/>
          <w:szCs w:val="28"/>
        </w:rPr>
        <w:t xml:space="preserve"> </w:t>
      </w:r>
      <w:r w:rsidR="00F60C85">
        <w:rPr>
          <w:rFonts w:ascii="Times New Roman" w:hAnsi="Times New Roman" w:cs="Times New Roman"/>
          <w:sz w:val="28"/>
          <w:szCs w:val="28"/>
        </w:rPr>
        <w:t>___</w:t>
      </w:r>
    </w:p>
    <w:p w:rsidR="00950208" w:rsidRPr="00950208" w:rsidRDefault="00950208" w:rsidP="00950208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208" w:rsidRDefault="00616BF5" w:rsidP="00950208">
      <w:pPr>
        <w:pStyle w:val="ConsPlusTitle"/>
        <w:spacing w:line="276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sz w:val="28"/>
          <w:szCs w:val="28"/>
        </w:rPr>
        <w:t>О</w:t>
      </w:r>
      <w:r w:rsidR="00F60C85">
        <w:rPr>
          <w:rFonts w:ascii="Times New Roman" w:hAnsi="Times New Roman" w:cs="Times New Roman"/>
          <w:sz w:val="28"/>
          <w:szCs w:val="28"/>
        </w:rPr>
        <w:t>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0C85">
        <w:rPr>
          <w:rFonts w:ascii="Times New Roman" w:hAnsi="Times New Roman" w:cs="Times New Roman"/>
          <w:sz w:val="28"/>
          <w:szCs w:val="28"/>
        </w:rPr>
        <w:t xml:space="preserve"> использования, охраны, защиты, воспроизводства лесов, расположенных </w:t>
      </w:r>
      <w:r w:rsidR="00C96FFF">
        <w:rPr>
          <w:rFonts w:ascii="Times New Roman" w:hAnsi="Times New Roman" w:cs="Times New Roman"/>
          <w:sz w:val="28"/>
          <w:szCs w:val="28"/>
        </w:rPr>
        <w:t>на землях сельскохозяйственного назначения</w:t>
      </w:r>
    </w:p>
    <w:p w:rsidR="005E27DD" w:rsidRPr="00950208" w:rsidRDefault="005E27DD" w:rsidP="00E51C8E">
      <w:pPr>
        <w:pStyle w:val="ConsPlusTitle"/>
        <w:tabs>
          <w:tab w:val="left" w:pos="567"/>
        </w:tabs>
        <w:spacing w:line="276" w:lineRule="auto"/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0208" w:rsidRDefault="005E27DD" w:rsidP="00E51C8E">
      <w:pPr>
        <w:pStyle w:val="ConsPlusNormal"/>
        <w:numPr>
          <w:ilvl w:val="0"/>
          <w:numId w:val="2"/>
        </w:numPr>
        <w:tabs>
          <w:tab w:val="left" w:pos="567"/>
        </w:tabs>
        <w:spacing w:line="276" w:lineRule="auto"/>
        <w:ind w:left="0" w:right="1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E27DD" w:rsidRPr="005E27DD" w:rsidRDefault="005E27DD" w:rsidP="00F076B8">
      <w:pPr>
        <w:pStyle w:val="ConsPlusNormal"/>
        <w:tabs>
          <w:tab w:val="left" w:pos="567"/>
          <w:tab w:val="left" w:pos="1134"/>
        </w:tabs>
        <w:spacing w:line="276" w:lineRule="auto"/>
        <w:ind w:right="140" w:firstLine="709"/>
        <w:rPr>
          <w:rFonts w:ascii="Times New Roman" w:hAnsi="Times New Roman" w:cs="Times New Roman"/>
          <w:sz w:val="28"/>
          <w:szCs w:val="28"/>
        </w:rPr>
      </w:pPr>
    </w:p>
    <w:p w:rsidR="00950208" w:rsidRPr="00483998" w:rsidRDefault="00483998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950208" w:rsidRPr="00483998">
        <w:rPr>
          <w:szCs w:val="28"/>
        </w:rPr>
        <w:t>Настоящ</w:t>
      </w:r>
      <w:r w:rsidR="00616BF5">
        <w:rPr>
          <w:szCs w:val="28"/>
        </w:rPr>
        <w:t>и</w:t>
      </w:r>
      <w:r w:rsidR="00950208" w:rsidRPr="00483998">
        <w:rPr>
          <w:szCs w:val="28"/>
        </w:rPr>
        <w:t xml:space="preserve">е особенности использования, охраны, защиты, воспроизводства лесов, расположенных на </w:t>
      </w:r>
      <w:r w:rsidR="00C96FFF" w:rsidRPr="00483998">
        <w:rPr>
          <w:szCs w:val="28"/>
        </w:rPr>
        <w:t>землях сельскохозяйственного назначения (далее – Особенности)</w:t>
      </w:r>
      <w:r w:rsidR="00616BF5">
        <w:rPr>
          <w:szCs w:val="28"/>
        </w:rPr>
        <w:t>, разработаны</w:t>
      </w:r>
      <w:r w:rsidR="00C96FFF" w:rsidRPr="00483998">
        <w:rPr>
          <w:szCs w:val="28"/>
        </w:rPr>
        <w:t xml:space="preserve"> </w:t>
      </w:r>
      <w:r w:rsidR="00950208" w:rsidRPr="00483998">
        <w:rPr>
          <w:szCs w:val="28"/>
        </w:rPr>
        <w:t xml:space="preserve">в соответствии с </w:t>
      </w:r>
      <w:r w:rsidR="00C96FFF" w:rsidRPr="00483998">
        <w:rPr>
          <w:szCs w:val="28"/>
        </w:rPr>
        <w:t xml:space="preserve">частью 2 статьи 123 Лесного кодекса Российской Федерации </w:t>
      </w:r>
      <w:r w:rsidR="00F71A5F" w:rsidRPr="00483998">
        <w:rPr>
          <w:rFonts w:eastAsiaTheme="minorHAnsi"/>
          <w:szCs w:val="28"/>
        </w:rPr>
        <w:t>(далее – Лесной кодекс)</w:t>
      </w:r>
      <w:r w:rsidR="00A32666" w:rsidRPr="00483998">
        <w:rPr>
          <w:rFonts w:eastAsiaTheme="minorHAnsi"/>
          <w:szCs w:val="28"/>
        </w:rPr>
        <w:t>.</w:t>
      </w:r>
    </w:p>
    <w:p w:rsidR="00780C77" w:rsidRPr="00483998" w:rsidRDefault="00483998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C66407" w:rsidRPr="00483998">
        <w:rPr>
          <w:rFonts w:eastAsiaTheme="minorHAnsi"/>
          <w:szCs w:val="28"/>
        </w:rPr>
        <w:t xml:space="preserve">На землях сельскохозяйственного назначения могут располагаться леса, которые подлежат </w:t>
      </w:r>
      <w:r w:rsidR="00780C77" w:rsidRPr="00483998">
        <w:rPr>
          <w:bCs/>
          <w:color w:val="000000"/>
          <w:szCs w:val="28"/>
          <w:lang w:eastAsia="ru-RU"/>
        </w:rPr>
        <w:t xml:space="preserve">освоению </w:t>
      </w:r>
      <w:r w:rsidR="007D665A">
        <w:rPr>
          <w:bCs/>
          <w:color w:val="000000"/>
          <w:szCs w:val="28"/>
          <w:lang w:eastAsia="ru-RU"/>
        </w:rPr>
        <w:t>с соблюдением целевого назначения таких земель</w:t>
      </w:r>
      <w:r w:rsidR="00F03C8B">
        <w:rPr>
          <w:rStyle w:val="a6"/>
          <w:bCs/>
          <w:color w:val="000000"/>
          <w:szCs w:val="28"/>
          <w:lang w:eastAsia="ru-RU"/>
        </w:rPr>
        <w:footnoteReference w:id="1"/>
      </w:r>
      <w:r w:rsidR="00F03C8B">
        <w:rPr>
          <w:bCs/>
          <w:color w:val="000000"/>
          <w:szCs w:val="28"/>
          <w:lang w:eastAsia="ru-RU"/>
        </w:rPr>
        <w:t>.</w:t>
      </w:r>
      <w:r w:rsidR="007D665A">
        <w:rPr>
          <w:bCs/>
          <w:color w:val="000000"/>
          <w:szCs w:val="28"/>
          <w:lang w:eastAsia="ru-RU"/>
        </w:rPr>
        <w:t xml:space="preserve"> </w:t>
      </w:r>
      <w:r w:rsidR="00780C77" w:rsidRPr="00483998">
        <w:rPr>
          <w:bCs/>
          <w:color w:val="000000"/>
          <w:szCs w:val="28"/>
          <w:lang w:eastAsia="ru-RU"/>
        </w:rPr>
        <w:t xml:space="preserve"> </w:t>
      </w:r>
    </w:p>
    <w:p w:rsidR="00976069" w:rsidRDefault="00950208" w:rsidP="00F076B8">
      <w:pPr>
        <w:pStyle w:val="ConsPlusNormal"/>
        <w:tabs>
          <w:tab w:val="left" w:pos="567"/>
          <w:tab w:val="left" w:pos="1134"/>
        </w:tabs>
        <w:spacing w:line="27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998">
        <w:rPr>
          <w:rFonts w:ascii="Times New Roman" w:hAnsi="Times New Roman" w:cs="Times New Roman"/>
          <w:sz w:val="28"/>
          <w:szCs w:val="28"/>
        </w:rPr>
        <w:t>3.</w:t>
      </w:r>
      <w:r w:rsidR="00483998">
        <w:rPr>
          <w:rFonts w:ascii="Times New Roman" w:hAnsi="Times New Roman" w:cs="Times New Roman"/>
          <w:sz w:val="28"/>
          <w:szCs w:val="28"/>
        </w:rPr>
        <w:tab/>
      </w:r>
      <w:r w:rsidR="00976069">
        <w:rPr>
          <w:rFonts w:ascii="Times New Roman" w:hAnsi="Times New Roman" w:cs="Times New Roman"/>
          <w:sz w:val="28"/>
          <w:szCs w:val="28"/>
        </w:rPr>
        <w:t>Использование</w:t>
      </w:r>
      <w:r w:rsidR="0049683F">
        <w:rPr>
          <w:rFonts w:ascii="Times New Roman" w:hAnsi="Times New Roman" w:cs="Times New Roman"/>
          <w:sz w:val="28"/>
          <w:szCs w:val="28"/>
        </w:rPr>
        <w:t>, охран</w:t>
      </w:r>
      <w:r w:rsidR="00B32AC9">
        <w:rPr>
          <w:rFonts w:ascii="Times New Roman" w:hAnsi="Times New Roman" w:cs="Times New Roman"/>
          <w:sz w:val="28"/>
          <w:szCs w:val="28"/>
        </w:rPr>
        <w:t>а</w:t>
      </w:r>
      <w:r w:rsidR="0049683F">
        <w:rPr>
          <w:rFonts w:ascii="Times New Roman" w:hAnsi="Times New Roman" w:cs="Times New Roman"/>
          <w:sz w:val="28"/>
          <w:szCs w:val="28"/>
        </w:rPr>
        <w:t>, защит</w:t>
      </w:r>
      <w:r w:rsidR="00B32AC9">
        <w:rPr>
          <w:rFonts w:ascii="Times New Roman" w:hAnsi="Times New Roman" w:cs="Times New Roman"/>
          <w:sz w:val="28"/>
          <w:szCs w:val="28"/>
        </w:rPr>
        <w:t>а, воспроизводство</w:t>
      </w:r>
      <w:r w:rsidR="0049683F">
        <w:rPr>
          <w:rFonts w:ascii="Times New Roman" w:hAnsi="Times New Roman" w:cs="Times New Roman"/>
          <w:sz w:val="28"/>
          <w:szCs w:val="28"/>
        </w:rPr>
        <w:t xml:space="preserve"> </w:t>
      </w:r>
      <w:r w:rsidR="00976069">
        <w:rPr>
          <w:rFonts w:ascii="Times New Roman" w:hAnsi="Times New Roman" w:cs="Times New Roman"/>
          <w:sz w:val="28"/>
          <w:szCs w:val="28"/>
        </w:rPr>
        <w:t xml:space="preserve">лесов, расположенных на землях сельскохозяйственного </w:t>
      </w:r>
      <w:r w:rsidR="00234575">
        <w:rPr>
          <w:rFonts w:ascii="Times New Roman" w:hAnsi="Times New Roman" w:cs="Times New Roman"/>
          <w:sz w:val="28"/>
          <w:szCs w:val="28"/>
        </w:rPr>
        <w:t>назначения</w:t>
      </w:r>
      <w:r w:rsidR="00DA2872">
        <w:rPr>
          <w:rFonts w:ascii="Times New Roman" w:hAnsi="Times New Roman" w:cs="Times New Roman"/>
          <w:sz w:val="28"/>
          <w:szCs w:val="28"/>
        </w:rPr>
        <w:t>,</w:t>
      </w:r>
      <w:r w:rsidR="00234575">
        <w:rPr>
          <w:rFonts w:ascii="Times New Roman" w:hAnsi="Times New Roman" w:cs="Times New Roman"/>
          <w:sz w:val="28"/>
          <w:szCs w:val="28"/>
        </w:rPr>
        <w:t xml:space="preserve"> </w:t>
      </w:r>
      <w:r w:rsidR="0049683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34575">
        <w:rPr>
          <w:rFonts w:ascii="Times New Roman" w:hAnsi="Times New Roman" w:cs="Times New Roman"/>
          <w:sz w:val="28"/>
          <w:szCs w:val="28"/>
        </w:rPr>
        <w:t xml:space="preserve">с учетом настоящих </w:t>
      </w:r>
      <w:r w:rsidR="00976069">
        <w:rPr>
          <w:rFonts w:ascii="Times New Roman" w:hAnsi="Times New Roman" w:cs="Times New Roman"/>
          <w:sz w:val="28"/>
          <w:szCs w:val="28"/>
        </w:rPr>
        <w:t>Особенност</w:t>
      </w:r>
      <w:r w:rsidR="00234575">
        <w:rPr>
          <w:rFonts w:ascii="Times New Roman" w:hAnsi="Times New Roman" w:cs="Times New Roman"/>
          <w:sz w:val="28"/>
          <w:szCs w:val="28"/>
        </w:rPr>
        <w:t>ей</w:t>
      </w:r>
      <w:r w:rsidR="00976069">
        <w:rPr>
          <w:rFonts w:ascii="Times New Roman" w:hAnsi="Times New Roman" w:cs="Times New Roman"/>
          <w:sz w:val="28"/>
          <w:szCs w:val="28"/>
        </w:rPr>
        <w:t xml:space="preserve"> до принятия высшим органом исполнительной власти субъекта Российской Федерации одного из решений:</w:t>
      </w:r>
    </w:p>
    <w:p w:rsidR="00976069" w:rsidRDefault="00976069" w:rsidP="00F076B8">
      <w:pPr>
        <w:pStyle w:val="ConsPlusNormal"/>
        <w:tabs>
          <w:tab w:val="left" w:pos="567"/>
          <w:tab w:val="left" w:pos="1134"/>
        </w:tabs>
        <w:spacing w:line="27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 вовлечении таких земель в сельскохозяйственный оборот</w:t>
      </w:r>
      <w:r w:rsidR="00B873A2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путем проведения культуртехнических мероприятий по расчистке от древесно-кустарниковой растительности;</w:t>
      </w:r>
    </w:p>
    <w:p w:rsidR="00976069" w:rsidRDefault="00976069" w:rsidP="00F076B8">
      <w:pPr>
        <w:pStyle w:val="ConsPlusNormal"/>
        <w:tabs>
          <w:tab w:val="left" w:pos="567"/>
          <w:tab w:val="left" w:pos="1134"/>
        </w:tabs>
        <w:spacing w:line="27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о переводе таких земель в земли лесного фонда и использовани</w:t>
      </w:r>
      <w:r w:rsidR="00B32A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 в соответствии с требованиями лесного законодательства.</w:t>
      </w:r>
    </w:p>
    <w:p w:rsidR="00426CFC" w:rsidRDefault="00426CFC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</w:p>
    <w:p w:rsidR="00426CFC" w:rsidRPr="00CA45E9" w:rsidRDefault="00426CFC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jc w:val="center"/>
        <w:rPr>
          <w:szCs w:val="28"/>
        </w:rPr>
      </w:pPr>
      <w:r w:rsidRPr="00CA45E9">
        <w:rPr>
          <w:rFonts w:eastAsiaTheme="minorHAnsi"/>
          <w:szCs w:val="28"/>
          <w:lang w:val="en-US"/>
        </w:rPr>
        <w:t>II</w:t>
      </w:r>
      <w:r w:rsidRPr="00CA45E9">
        <w:rPr>
          <w:rFonts w:eastAsiaTheme="minorHAnsi"/>
          <w:szCs w:val="28"/>
        </w:rPr>
        <w:t xml:space="preserve">. Особенности </w:t>
      </w:r>
      <w:r w:rsidR="00CA45E9" w:rsidRPr="00CA45E9">
        <w:rPr>
          <w:szCs w:val="28"/>
        </w:rPr>
        <w:t>использования, охраны, защиты, воспроизводства лесов, расположенных на землях сельскохозяйственного назначения</w:t>
      </w:r>
    </w:p>
    <w:p w:rsidR="00CA45E9" w:rsidRPr="00CA45E9" w:rsidRDefault="00CA45E9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jc w:val="center"/>
        <w:rPr>
          <w:rFonts w:eastAsiaTheme="minorHAnsi"/>
          <w:b/>
          <w:szCs w:val="28"/>
        </w:rPr>
      </w:pPr>
    </w:p>
    <w:p w:rsidR="00E832F1" w:rsidRDefault="0049683F" w:rsidP="00F076B8">
      <w:pPr>
        <w:pStyle w:val="ConsPlusNormal"/>
        <w:tabs>
          <w:tab w:val="left" w:pos="567"/>
          <w:tab w:val="left" w:pos="1134"/>
        </w:tabs>
        <w:spacing w:line="27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ED4" w:rsidRPr="003F1E52">
        <w:rPr>
          <w:rFonts w:ascii="Times New Roman" w:hAnsi="Times New Roman" w:cs="Times New Roman"/>
          <w:sz w:val="28"/>
          <w:szCs w:val="28"/>
        </w:rPr>
        <w:t>.</w:t>
      </w:r>
      <w:r w:rsidR="00A65ED4" w:rsidRPr="003F1E52">
        <w:rPr>
          <w:rFonts w:ascii="Times New Roman" w:hAnsi="Times New Roman" w:cs="Times New Roman"/>
          <w:sz w:val="28"/>
          <w:szCs w:val="28"/>
        </w:rPr>
        <w:tab/>
      </w:r>
      <w:r w:rsidR="00E832F1">
        <w:rPr>
          <w:rFonts w:ascii="Times New Roman" w:hAnsi="Times New Roman" w:cs="Times New Roman"/>
          <w:sz w:val="28"/>
          <w:szCs w:val="28"/>
        </w:rPr>
        <w:t>Использование лесов, расположенных на землях сельскохозяйственного назначения, может быть</w:t>
      </w:r>
      <w:r w:rsidR="00B873A2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E832F1">
        <w:rPr>
          <w:rFonts w:ascii="Times New Roman" w:hAnsi="Times New Roman" w:cs="Times New Roman"/>
          <w:sz w:val="28"/>
          <w:szCs w:val="28"/>
        </w:rPr>
        <w:t>:</w:t>
      </w:r>
    </w:p>
    <w:p w:rsidR="001438AE" w:rsidRPr="00483998" w:rsidRDefault="001438AE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 w:rsidRPr="00483998">
        <w:rPr>
          <w:szCs w:val="28"/>
        </w:rPr>
        <w:t>1)</w:t>
      </w:r>
      <w:r w:rsidRPr="00483998">
        <w:rPr>
          <w:szCs w:val="28"/>
        </w:rPr>
        <w:tab/>
      </w:r>
      <w:r w:rsidRPr="00483998">
        <w:rPr>
          <w:rFonts w:eastAsiaTheme="minorHAnsi"/>
          <w:szCs w:val="28"/>
        </w:rPr>
        <w:t>заготовк</w:t>
      </w:r>
      <w:r w:rsidR="00B873A2">
        <w:rPr>
          <w:rFonts w:eastAsiaTheme="minorHAnsi"/>
          <w:szCs w:val="28"/>
        </w:rPr>
        <w:t>и</w:t>
      </w:r>
      <w:r w:rsidRPr="00483998">
        <w:rPr>
          <w:rFonts w:eastAsiaTheme="minorHAnsi"/>
          <w:szCs w:val="28"/>
        </w:rPr>
        <w:t xml:space="preserve"> и сбор</w:t>
      </w:r>
      <w:r w:rsidR="00B873A2">
        <w:rPr>
          <w:rFonts w:eastAsiaTheme="minorHAnsi"/>
          <w:szCs w:val="28"/>
        </w:rPr>
        <w:t>а</w:t>
      </w:r>
      <w:r w:rsidRPr="00483998">
        <w:rPr>
          <w:rFonts w:eastAsiaTheme="minorHAnsi"/>
          <w:szCs w:val="28"/>
        </w:rPr>
        <w:t xml:space="preserve"> недревесных лесных ресурсов;</w:t>
      </w:r>
    </w:p>
    <w:p w:rsidR="001438AE" w:rsidRPr="00483998" w:rsidRDefault="00627639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>
        <w:rPr>
          <w:rFonts w:eastAsiaTheme="minorHAnsi"/>
          <w:szCs w:val="28"/>
        </w:rPr>
        <w:t>2</w:t>
      </w:r>
      <w:r w:rsidR="001438AE" w:rsidRPr="00483998">
        <w:rPr>
          <w:rFonts w:eastAsiaTheme="minorHAnsi"/>
          <w:szCs w:val="28"/>
        </w:rPr>
        <w:t>)</w:t>
      </w:r>
      <w:r w:rsidR="001438AE" w:rsidRPr="00483998">
        <w:rPr>
          <w:rFonts w:eastAsiaTheme="minorHAnsi"/>
          <w:szCs w:val="28"/>
        </w:rPr>
        <w:tab/>
        <w:t>заготовк</w:t>
      </w:r>
      <w:r w:rsidR="00B873A2">
        <w:rPr>
          <w:rFonts w:eastAsiaTheme="minorHAnsi"/>
          <w:szCs w:val="28"/>
        </w:rPr>
        <w:t>и</w:t>
      </w:r>
      <w:r w:rsidR="001438AE" w:rsidRPr="00483998">
        <w:rPr>
          <w:rFonts w:eastAsiaTheme="minorHAnsi"/>
          <w:szCs w:val="28"/>
        </w:rPr>
        <w:t xml:space="preserve"> пищевых лесных ресурсов и сбор</w:t>
      </w:r>
      <w:r w:rsidR="00B873A2">
        <w:rPr>
          <w:rFonts w:eastAsiaTheme="minorHAnsi"/>
          <w:szCs w:val="28"/>
        </w:rPr>
        <w:t>а</w:t>
      </w:r>
      <w:r w:rsidR="001438AE" w:rsidRPr="00483998">
        <w:rPr>
          <w:rFonts w:eastAsiaTheme="minorHAnsi"/>
          <w:szCs w:val="28"/>
        </w:rPr>
        <w:t xml:space="preserve"> лекарственных растений;</w:t>
      </w:r>
    </w:p>
    <w:p w:rsidR="001438AE" w:rsidRDefault="00627639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DF4D4B">
        <w:rPr>
          <w:rFonts w:eastAsiaTheme="minorHAnsi"/>
          <w:szCs w:val="28"/>
        </w:rPr>
        <w:t>)</w:t>
      </w:r>
      <w:r w:rsidR="00DF4D4B">
        <w:rPr>
          <w:rFonts w:eastAsiaTheme="minorHAnsi"/>
          <w:szCs w:val="28"/>
        </w:rPr>
        <w:tab/>
        <w:t>ведени</w:t>
      </w:r>
      <w:r w:rsidR="00B873A2">
        <w:rPr>
          <w:rFonts w:eastAsiaTheme="minorHAnsi"/>
          <w:szCs w:val="28"/>
        </w:rPr>
        <w:t>я</w:t>
      </w:r>
      <w:r w:rsidR="00DF4D4B">
        <w:rPr>
          <w:rFonts w:eastAsiaTheme="minorHAnsi"/>
          <w:szCs w:val="28"/>
        </w:rPr>
        <w:t xml:space="preserve"> сельского хозяйства;</w:t>
      </w:r>
    </w:p>
    <w:p w:rsidR="00DF4D4B" w:rsidRPr="00483998" w:rsidRDefault="00627639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>
        <w:rPr>
          <w:rFonts w:eastAsiaTheme="minorHAnsi"/>
          <w:szCs w:val="28"/>
        </w:rPr>
        <w:t>4</w:t>
      </w:r>
      <w:r w:rsidR="00DF4D4B">
        <w:rPr>
          <w:rFonts w:eastAsiaTheme="minorHAnsi"/>
          <w:szCs w:val="28"/>
        </w:rPr>
        <w:t>)</w:t>
      </w:r>
      <w:r w:rsidR="00DF4D4B">
        <w:rPr>
          <w:rFonts w:eastAsiaTheme="minorHAnsi"/>
          <w:szCs w:val="28"/>
        </w:rPr>
        <w:tab/>
        <w:t>выращивани</w:t>
      </w:r>
      <w:r w:rsidR="00B873A2">
        <w:rPr>
          <w:rFonts w:eastAsiaTheme="minorHAnsi"/>
          <w:szCs w:val="28"/>
        </w:rPr>
        <w:t>я</w:t>
      </w:r>
      <w:r w:rsidR="00DF4D4B">
        <w:rPr>
          <w:rFonts w:eastAsiaTheme="minorHAnsi"/>
          <w:szCs w:val="28"/>
        </w:rPr>
        <w:t xml:space="preserve"> лесных плодовых, ягодных, декоративных растений, лекарственных растений.</w:t>
      </w:r>
    </w:p>
    <w:p w:rsidR="00EA0E9C" w:rsidRDefault="009174D9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>
        <w:rPr>
          <w:color w:val="000000"/>
          <w:szCs w:val="28"/>
          <w:lang w:eastAsia="ru-RU"/>
        </w:rPr>
        <w:t>5</w:t>
      </w:r>
      <w:r w:rsidR="00CD50C1">
        <w:rPr>
          <w:color w:val="000000"/>
          <w:szCs w:val="28"/>
          <w:lang w:eastAsia="ru-RU"/>
        </w:rPr>
        <w:t>.</w:t>
      </w:r>
      <w:r w:rsidR="00CD50C1">
        <w:rPr>
          <w:color w:val="000000"/>
          <w:szCs w:val="28"/>
          <w:lang w:eastAsia="ru-RU"/>
        </w:rPr>
        <w:tab/>
      </w:r>
      <w:r w:rsidR="00644B41">
        <w:rPr>
          <w:color w:val="000000"/>
          <w:szCs w:val="28"/>
          <w:lang w:eastAsia="ru-RU"/>
        </w:rPr>
        <w:t>П</w:t>
      </w:r>
      <w:r w:rsidR="00644B41" w:rsidRPr="003F1E52">
        <w:rPr>
          <w:color w:val="000000"/>
          <w:szCs w:val="28"/>
          <w:lang w:eastAsia="ru-RU"/>
        </w:rPr>
        <w:t xml:space="preserve">равообладатели земельных участков сельскохозяйственного назначения, на которых располагаются леса, </w:t>
      </w:r>
      <w:r w:rsidR="00EA0E9C">
        <w:rPr>
          <w:rFonts w:eastAsiaTheme="minorHAnsi"/>
          <w:szCs w:val="28"/>
        </w:rPr>
        <w:t xml:space="preserve">осуществляющие заготовку и сбор недревесных </w:t>
      </w:r>
      <w:r w:rsidR="00EA0E9C">
        <w:rPr>
          <w:rFonts w:eastAsiaTheme="minorHAnsi"/>
          <w:szCs w:val="28"/>
        </w:rPr>
        <w:lastRenderedPageBreak/>
        <w:t>лесных ресурсов, вправе возводить навесы и другие некапитальные строения, сооружения</w:t>
      </w:r>
      <w:r w:rsidR="00333CFB" w:rsidRPr="00333CFB">
        <w:rPr>
          <w:rFonts w:eastAsiaTheme="minorHAnsi"/>
          <w:szCs w:val="28"/>
        </w:rPr>
        <w:t xml:space="preserve"> </w:t>
      </w:r>
      <w:r w:rsidR="00333CFB">
        <w:rPr>
          <w:rFonts w:eastAsiaTheme="minorHAnsi"/>
          <w:szCs w:val="28"/>
        </w:rPr>
        <w:t>на таких земельных участка</w:t>
      </w:r>
      <w:r w:rsidR="00DB6D99">
        <w:rPr>
          <w:rFonts w:eastAsiaTheme="minorHAnsi"/>
          <w:szCs w:val="28"/>
        </w:rPr>
        <w:t>х</w:t>
      </w:r>
      <w:r w:rsidR="00EA0E9C">
        <w:rPr>
          <w:rFonts w:eastAsiaTheme="minorHAnsi"/>
          <w:szCs w:val="28"/>
        </w:rPr>
        <w:t xml:space="preserve">. </w:t>
      </w:r>
    </w:p>
    <w:p w:rsidR="00EA0E9C" w:rsidRDefault="00077779" w:rsidP="00F076B8">
      <w:p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>
        <w:rPr>
          <w:color w:val="000000"/>
          <w:szCs w:val="28"/>
          <w:lang w:eastAsia="ru-RU"/>
        </w:rPr>
        <w:t>6.</w:t>
      </w:r>
      <w:r>
        <w:rPr>
          <w:color w:val="000000"/>
          <w:szCs w:val="28"/>
          <w:lang w:eastAsia="ru-RU"/>
        </w:rPr>
        <w:tab/>
      </w:r>
      <w:r w:rsidR="00644B41" w:rsidRPr="003F1E52">
        <w:rPr>
          <w:color w:val="000000"/>
          <w:szCs w:val="28"/>
          <w:lang w:eastAsia="ru-RU"/>
        </w:rPr>
        <w:t xml:space="preserve"> </w:t>
      </w:r>
      <w:r w:rsidR="009174D9">
        <w:rPr>
          <w:color w:val="000000"/>
          <w:szCs w:val="28"/>
          <w:lang w:eastAsia="ru-RU"/>
        </w:rPr>
        <w:t>П</w:t>
      </w:r>
      <w:r w:rsidR="00E86761" w:rsidRPr="003F1E52">
        <w:rPr>
          <w:color w:val="000000"/>
          <w:szCs w:val="28"/>
          <w:lang w:eastAsia="ru-RU"/>
        </w:rPr>
        <w:t xml:space="preserve">равообладатели земельных участков сельскохозяйственного назначения, на которых располагаются леса, </w:t>
      </w:r>
      <w:r w:rsidR="00EA0E9C">
        <w:rPr>
          <w:rFonts w:eastAsiaTheme="minorHAnsi"/>
          <w:szCs w:val="28"/>
        </w:rPr>
        <w:t>осуществляющие заготовку пищевых лесных ресурсов и сбор лекарственных растений, вправе размещать сушилки, грибоварни, склады и другие некапитальные строения, сооружения</w:t>
      </w:r>
      <w:r w:rsidR="00333CFB" w:rsidRPr="00333CFB">
        <w:rPr>
          <w:rFonts w:eastAsiaTheme="minorHAnsi"/>
          <w:szCs w:val="28"/>
        </w:rPr>
        <w:t xml:space="preserve"> </w:t>
      </w:r>
      <w:r w:rsidR="00333CFB">
        <w:rPr>
          <w:rFonts w:eastAsiaTheme="minorHAnsi"/>
          <w:szCs w:val="28"/>
        </w:rPr>
        <w:t>на таких земельных участках</w:t>
      </w:r>
      <w:r w:rsidR="00EA0E9C">
        <w:rPr>
          <w:rFonts w:eastAsiaTheme="minorHAnsi"/>
          <w:szCs w:val="28"/>
        </w:rPr>
        <w:t>.</w:t>
      </w:r>
    </w:p>
    <w:p w:rsidR="0022314F" w:rsidRPr="00087997" w:rsidRDefault="009174D9" w:rsidP="00F076B8">
      <w:pPr>
        <w:pStyle w:val="ConsPlusNormal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adjustRightInd w:val="0"/>
        <w:spacing w:line="276" w:lineRule="auto"/>
        <w:ind w:left="0" w:right="14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799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318C3" w:rsidRPr="00087997">
        <w:rPr>
          <w:rFonts w:ascii="Times New Roman" w:hAnsi="Times New Roman" w:cs="Times New Roman"/>
          <w:color w:val="000000"/>
          <w:sz w:val="28"/>
          <w:szCs w:val="28"/>
        </w:rPr>
        <w:t>равообладател</w:t>
      </w:r>
      <w:r w:rsidR="00087997" w:rsidRPr="0008799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2314F" w:rsidRPr="00087997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сельскохозяйственного назначения, на которых располагаются леса, </w:t>
      </w:r>
      <w:r w:rsidR="00A318C3" w:rsidRPr="00087997">
        <w:rPr>
          <w:rFonts w:ascii="Times New Roman" w:hAnsi="Times New Roman" w:cs="Times New Roman"/>
          <w:color w:val="000000"/>
          <w:sz w:val="28"/>
          <w:szCs w:val="28"/>
        </w:rPr>
        <w:t>осуществляющ</w:t>
      </w:r>
      <w:r w:rsidR="00087997" w:rsidRPr="00087997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22314F" w:rsidRPr="00087997">
        <w:rPr>
          <w:rFonts w:ascii="Times New Roman" w:hAnsi="Times New Roman" w:cs="Times New Roman"/>
          <w:sz w:val="28"/>
          <w:szCs w:val="28"/>
        </w:rPr>
        <w:t xml:space="preserve"> в</w:t>
      </w:r>
      <w:r w:rsidR="002C5763" w:rsidRPr="00087997">
        <w:rPr>
          <w:rFonts w:ascii="Times New Roman" w:hAnsi="Times New Roman" w:cs="Times New Roman"/>
          <w:sz w:val="28"/>
          <w:szCs w:val="28"/>
        </w:rPr>
        <w:t>едение сельского хозяйства</w:t>
      </w:r>
      <w:r w:rsidR="00A318C3" w:rsidRPr="00087997">
        <w:rPr>
          <w:rFonts w:ascii="Times New Roman" w:hAnsi="Times New Roman" w:cs="Times New Roman"/>
          <w:sz w:val="28"/>
          <w:szCs w:val="28"/>
        </w:rPr>
        <w:t xml:space="preserve">, </w:t>
      </w:r>
      <w:r w:rsidR="00087997" w:rsidRPr="00087997">
        <w:rPr>
          <w:rFonts w:ascii="Times New Roman" w:hAnsi="Times New Roman" w:cs="Times New Roman"/>
          <w:color w:val="000000"/>
          <w:sz w:val="28"/>
          <w:szCs w:val="28"/>
        </w:rPr>
        <w:t xml:space="preserve">вправе </w:t>
      </w:r>
      <w:r w:rsidR="005359F6" w:rsidRPr="00087997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</w:t>
      </w:r>
      <w:r w:rsidR="0022314F" w:rsidRPr="00087997">
        <w:rPr>
          <w:rFonts w:ascii="Times New Roman" w:eastAsiaTheme="minorHAnsi" w:hAnsi="Times New Roman" w:cs="Times New Roman"/>
          <w:sz w:val="28"/>
          <w:szCs w:val="28"/>
        </w:rPr>
        <w:t>ульи и пасеки, возводит</w:t>
      </w:r>
      <w:r w:rsidR="005359F6" w:rsidRPr="00087997">
        <w:rPr>
          <w:rFonts w:ascii="Times New Roman" w:eastAsiaTheme="minorHAnsi" w:hAnsi="Times New Roman" w:cs="Times New Roman"/>
          <w:sz w:val="28"/>
          <w:szCs w:val="28"/>
        </w:rPr>
        <w:t>ь</w:t>
      </w:r>
      <w:r w:rsidR="0022314F" w:rsidRPr="00087997">
        <w:rPr>
          <w:rFonts w:ascii="Times New Roman" w:eastAsiaTheme="minorHAnsi" w:hAnsi="Times New Roman" w:cs="Times New Roman"/>
          <w:sz w:val="28"/>
          <w:szCs w:val="28"/>
        </w:rPr>
        <w:t xml:space="preserve"> изгороди, навесы и другие </w:t>
      </w:r>
      <w:r w:rsidR="00B32AC9" w:rsidRPr="00087997">
        <w:rPr>
          <w:rFonts w:ascii="Times New Roman" w:eastAsiaTheme="minorHAnsi" w:hAnsi="Times New Roman" w:cs="Times New Roman"/>
          <w:sz w:val="28"/>
          <w:szCs w:val="28"/>
        </w:rPr>
        <w:t>не</w:t>
      </w:r>
      <w:r w:rsidR="00616BF5" w:rsidRPr="00087997">
        <w:rPr>
          <w:rFonts w:ascii="Times New Roman" w:eastAsiaTheme="minorHAnsi" w:hAnsi="Times New Roman" w:cs="Times New Roman"/>
          <w:sz w:val="28"/>
          <w:szCs w:val="28"/>
        </w:rPr>
        <w:t>капитальные строения, сооружения</w:t>
      </w:r>
      <w:r w:rsidR="00333CFB" w:rsidRPr="00333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CFB" w:rsidRPr="00087997">
        <w:rPr>
          <w:rFonts w:ascii="Times New Roman" w:hAnsi="Times New Roman" w:cs="Times New Roman"/>
          <w:color w:val="000000"/>
          <w:sz w:val="28"/>
          <w:szCs w:val="28"/>
        </w:rPr>
        <w:t>на таких земельных участках</w:t>
      </w:r>
      <w:r w:rsidR="0022314F" w:rsidRPr="00087997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7603A" w:rsidRPr="00087997" w:rsidRDefault="006768CA" w:rsidP="00F076B8">
      <w:pPr>
        <w:pStyle w:val="ConsPlusNormal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adjustRightInd w:val="0"/>
        <w:spacing w:line="276" w:lineRule="auto"/>
        <w:ind w:left="0" w:right="14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87997">
        <w:rPr>
          <w:rFonts w:ascii="Times New Roman" w:hAnsi="Times New Roman" w:cs="Times New Roman"/>
          <w:color w:val="000000"/>
          <w:sz w:val="28"/>
          <w:szCs w:val="28"/>
        </w:rPr>
        <w:t>Правообладатели земельных участков сельскохозяйственного назначения, на которых располагаются леса, осуществля</w:t>
      </w:r>
      <w:r w:rsidR="00A318C3" w:rsidRPr="00087997">
        <w:rPr>
          <w:rFonts w:ascii="Times New Roman" w:hAnsi="Times New Roman" w:cs="Times New Roman"/>
          <w:color w:val="000000"/>
          <w:sz w:val="28"/>
          <w:szCs w:val="28"/>
        </w:rPr>
        <w:t>ющ</w:t>
      </w:r>
      <w:r w:rsidR="00087997" w:rsidRPr="00087997">
        <w:rPr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 w:rsidRPr="00087997">
        <w:rPr>
          <w:rFonts w:ascii="Times New Roman" w:eastAsiaTheme="minorHAnsi" w:hAnsi="Times New Roman" w:cs="Times New Roman"/>
          <w:sz w:val="28"/>
          <w:szCs w:val="28"/>
        </w:rPr>
        <w:t>выращивание лесных плодовых, ягодных, декоративных р</w:t>
      </w:r>
      <w:r w:rsidR="00087997" w:rsidRPr="00087997">
        <w:rPr>
          <w:rFonts w:ascii="Times New Roman" w:eastAsiaTheme="minorHAnsi" w:hAnsi="Times New Roman" w:cs="Times New Roman"/>
          <w:sz w:val="28"/>
          <w:szCs w:val="28"/>
        </w:rPr>
        <w:t xml:space="preserve">астений, лекарственных растений, </w:t>
      </w:r>
      <w:r w:rsidR="00087997" w:rsidRPr="00087997">
        <w:rPr>
          <w:rFonts w:ascii="Times New Roman" w:hAnsi="Times New Roman" w:cs="Times New Roman"/>
          <w:color w:val="000000"/>
          <w:sz w:val="28"/>
          <w:szCs w:val="28"/>
        </w:rPr>
        <w:t xml:space="preserve">вправе </w:t>
      </w:r>
      <w:r w:rsidR="0097603A" w:rsidRPr="00087997">
        <w:rPr>
          <w:rFonts w:ascii="Times New Roman" w:eastAsiaTheme="minorHAnsi" w:hAnsi="Times New Roman" w:cs="Times New Roman"/>
          <w:sz w:val="28"/>
          <w:szCs w:val="28"/>
        </w:rPr>
        <w:t>размещ</w:t>
      </w:r>
      <w:r w:rsidR="00087997" w:rsidRPr="00087997">
        <w:rPr>
          <w:rFonts w:ascii="Times New Roman" w:eastAsiaTheme="minorHAnsi" w:hAnsi="Times New Roman" w:cs="Times New Roman"/>
          <w:sz w:val="28"/>
          <w:szCs w:val="28"/>
        </w:rPr>
        <w:t>ать</w:t>
      </w:r>
      <w:r w:rsidR="0097603A" w:rsidRPr="00087997">
        <w:rPr>
          <w:rFonts w:ascii="Times New Roman" w:eastAsiaTheme="minorHAnsi" w:hAnsi="Times New Roman" w:cs="Times New Roman"/>
          <w:sz w:val="28"/>
          <w:szCs w:val="28"/>
        </w:rPr>
        <w:t xml:space="preserve"> некапитальны</w:t>
      </w:r>
      <w:r w:rsidR="00627639">
        <w:rPr>
          <w:rFonts w:ascii="Times New Roman" w:eastAsiaTheme="minorHAnsi" w:hAnsi="Times New Roman" w:cs="Times New Roman"/>
          <w:sz w:val="28"/>
          <w:szCs w:val="28"/>
        </w:rPr>
        <w:t>е</w:t>
      </w:r>
      <w:r w:rsidR="0097603A" w:rsidRPr="00087997">
        <w:rPr>
          <w:rFonts w:ascii="Times New Roman" w:eastAsiaTheme="minorHAnsi" w:hAnsi="Times New Roman" w:cs="Times New Roman"/>
          <w:sz w:val="28"/>
          <w:szCs w:val="28"/>
        </w:rPr>
        <w:t xml:space="preserve"> строени</w:t>
      </w:r>
      <w:r w:rsidR="00627639">
        <w:rPr>
          <w:rFonts w:ascii="Times New Roman" w:eastAsiaTheme="minorHAnsi" w:hAnsi="Times New Roman" w:cs="Times New Roman"/>
          <w:sz w:val="28"/>
          <w:szCs w:val="28"/>
        </w:rPr>
        <w:t>я</w:t>
      </w:r>
      <w:r w:rsidR="0097603A" w:rsidRPr="00087997">
        <w:rPr>
          <w:rFonts w:ascii="Times New Roman" w:eastAsiaTheme="minorHAnsi" w:hAnsi="Times New Roman" w:cs="Times New Roman"/>
          <w:sz w:val="28"/>
          <w:szCs w:val="28"/>
        </w:rPr>
        <w:t>, сооружени</w:t>
      </w:r>
      <w:r w:rsidR="00627639">
        <w:rPr>
          <w:rFonts w:ascii="Times New Roman" w:eastAsiaTheme="minorHAnsi" w:hAnsi="Times New Roman" w:cs="Times New Roman"/>
          <w:sz w:val="28"/>
          <w:szCs w:val="28"/>
        </w:rPr>
        <w:t>я</w:t>
      </w:r>
      <w:r w:rsidR="00333CFB" w:rsidRPr="00333C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CFB" w:rsidRPr="00087997">
        <w:rPr>
          <w:rFonts w:ascii="Times New Roman" w:hAnsi="Times New Roman" w:cs="Times New Roman"/>
          <w:color w:val="000000"/>
          <w:sz w:val="28"/>
          <w:szCs w:val="28"/>
        </w:rPr>
        <w:t>на таких земельных участках</w:t>
      </w:r>
      <w:r w:rsidR="0097603A" w:rsidRPr="00087997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F60692" w:rsidRPr="00087997" w:rsidRDefault="0035131F" w:rsidP="00F076B8">
      <w:pPr>
        <w:pStyle w:val="a3"/>
        <w:numPr>
          <w:ilvl w:val="0"/>
          <w:numId w:val="9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left="0" w:right="140" w:firstLine="709"/>
        <w:rPr>
          <w:rFonts w:eastAsiaTheme="minorHAnsi"/>
          <w:szCs w:val="28"/>
        </w:rPr>
      </w:pPr>
      <w:r w:rsidRPr="00087997">
        <w:rPr>
          <w:szCs w:val="28"/>
        </w:rPr>
        <w:t>В лесах, расположенных на землях сельскохозяйственного назначения,</w:t>
      </w:r>
      <w:r w:rsidR="00F60692" w:rsidRPr="00087997">
        <w:rPr>
          <w:rFonts w:eastAsiaTheme="minorHAnsi"/>
          <w:szCs w:val="28"/>
        </w:rPr>
        <w:t xml:space="preserve"> меры </w:t>
      </w:r>
      <w:r w:rsidR="006A0D96" w:rsidRPr="00087997">
        <w:rPr>
          <w:rFonts w:eastAsiaTheme="minorHAnsi"/>
          <w:szCs w:val="28"/>
        </w:rPr>
        <w:t>противопожарного обустройства</w:t>
      </w:r>
      <w:r w:rsidR="00F60692" w:rsidRPr="00087997">
        <w:rPr>
          <w:rFonts w:eastAsiaTheme="minorHAnsi"/>
          <w:szCs w:val="28"/>
        </w:rPr>
        <w:t>, указанные в части 2 статьи 53.1 Лесного кодекса Российской Федерации, связанные со сплошными рубками, запрещаются.</w:t>
      </w:r>
    </w:p>
    <w:p w:rsidR="00F60692" w:rsidRPr="00F60692" w:rsidRDefault="00F60692" w:rsidP="00F076B8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right="140"/>
        <w:rPr>
          <w:rFonts w:eastAsiaTheme="minorHAnsi"/>
          <w:szCs w:val="28"/>
        </w:rPr>
      </w:pPr>
      <w:r w:rsidRPr="00087997">
        <w:rPr>
          <w:rFonts w:eastAsiaTheme="minorHAnsi"/>
          <w:szCs w:val="28"/>
        </w:rPr>
        <w:t>В таких лесах в целях обеспечения пожарной безопасности используются имеющиеся дороги и просеки,</w:t>
      </w:r>
      <w:r w:rsidRPr="00F60692">
        <w:rPr>
          <w:rFonts w:eastAsiaTheme="minorHAnsi"/>
          <w:szCs w:val="28"/>
        </w:rPr>
        <w:t xml:space="preserve"> а также осуществляются меры предупреждения лесных пожаров, не связанные со сплошными рубками лесных насаждений (снижение природной пожарной опасности лесов путем регулирования породного состава лесных насаждений, проведение санитарно-оздоровительных мероприятий, устройство противопожарных минерализованных полос).</w:t>
      </w:r>
    </w:p>
    <w:p w:rsidR="0035131F" w:rsidRPr="00B1512C" w:rsidRDefault="0035131F" w:rsidP="00F076B8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right="140" w:firstLine="709"/>
        <w:rPr>
          <w:szCs w:val="28"/>
        </w:rPr>
      </w:pPr>
      <w:r w:rsidRPr="00B1512C">
        <w:rPr>
          <w:szCs w:val="28"/>
        </w:rPr>
        <w:t>В лесах</w:t>
      </w:r>
      <w:r>
        <w:rPr>
          <w:szCs w:val="28"/>
        </w:rPr>
        <w:t>,</w:t>
      </w:r>
      <w:r w:rsidRPr="00B1512C">
        <w:rPr>
          <w:szCs w:val="28"/>
        </w:rPr>
        <w:t xml:space="preserve"> расположенных на землях сельскохозяйственного назначения</w:t>
      </w:r>
      <w:r>
        <w:rPr>
          <w:szCs w:val="28"/>
        </w:rPr>
        <w:t>,</w:t>
      </w:r>
      <w:r w:rsidRPr="00B1512C">
        <w:rPr>
          <w:szCs w:val="28"/>
        </w:rPr>
        <w:t xml:space="preserve"> запрещается 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</w:r>
      <w:r>
        <w:rPr>
          <w:szCs w:val="28"/>
        </w:rPr>
        <w:t>.</w:t>
      </w:r>
    </w:p>
    <w:p w:rsidR="007A3E78" w:rsidRPr="007A3E78" w:rsidRDefault="007A3E78" w:rsidP="00F076B8">
      <w:pPr>
        <w:pStyle w:val="a3"/>
        <w:numPr>
          <w:ilvl w:val="0"/>
          <w:numId w:val="9"/>
        </w:numPr>
        <w:tabs>
          <w:tab w:val="left" w:pos="1134"/>
          <w:tab w:val="left" w:pos="1418"/>
        </w:tabs>
        <w:spacing w:line="276" w:lineRule="auto"/>
        <w:ind w:left="0" w:right="140" w:firstLine="709"/>
        <w:rPr>
          <w:szCs w:val="28"/>
        </w:rPr>
      </w:pPr>
      <w:r w:rsidRPr="007A3E78">
        <w:rPr>
          <w:szCs w:val="28"/>
        </w:rPr>
        <w:t>Охрана, защита и воспроизводство лесов, расположенных на землях сельскохозяйственного назначения, находящихся в государственной, муниципальной собственности, и землях, право собственности на которые не разграничено, а также на земельных участках, расположенных в границах таких земель, обеспечивается правообладателями таких земель и земельных участков, в случае отсутствия таких правообладателей – органами государственной власти, органами местного самоуправления, осуществляющими полномочия собственника в отношении таких земель и земельных участков в соответствии с земельным законодательством.</w:t>
      </w:r>
    </w:p>
    <w:p w:rsidR="007A3E78" w:rsidRPr="007A3E78" w:rsidRDefault="007A3E78" w:rsidP="00F076B8">
      <w:pPr>
        <w:pStyle w:val="a3"/>
        <w:numPr>
          <w:ilvl w:val="0"/>
          <w:numId w:val="9"/>
        </w:numPr>
        <w:tabs>
          <w:tab w:val="left" w:pos="1134"/>
          <w:tab w:val="left" w:pos="1418"/>
        </w:tabs>
        <w:spacing w:line="276" w:lineRule="auto"/>
        <w:ind w:left="0" w:right="140" w:firstLine="709"/>
        <w:rPr>
          <w:szCs w:val="28"/>
        </w:rPr>
      </w:pPr>
      <w:r w:rsidRPr="007A3E78">
        <w:rPr>
          <w:szCs w:val="28"/>
        </w:rPr>
        <w:t>Охрана, защита и воспроизводство лесов, расположенных на землях сельскохозяйственного назначения, не указанных в пункте 11</w:t>
      </w:r>
      <w:r w:rsidR="00217112">
        <w:rPr>
          <w:szCs w:val="28"/>
        </w:rPr>
        <w:t xml:space="preserve"> настоящих </w:t>
      </w:r>
      <w:r w:rsidR="00217112">
        <w:rPr>
          <w:szCs w:val="28"/>
        </w:rPr>
        <w:lastRenderedPageBreak/>
        <w:t>Особенностей</w:t>
      </w:r>
      <w:r w:rsidRPr="007A3E78">
        <w:rPr>
          <w:szCs w:val="28"/>
        </w:rPr>
        <w:t>, а также земельных участках в границах таких земель, не указанных в пункте 11</w:t>
      </w:r>
      <w:r w:rsidR="00217112">
        <w:rPr>
          <w:szCs w:val="28"/>
        </w:rPr>
        <w:t xml:space="preserve"> настоящих Особенностей</w:t>
      </w:r>
      <w:r w:rsidRPr="007A3E78">
        <w:rPr>
          <w:szCs w:val="28"/>
        </w:rPr>
        <w:t>, обеспечивается правообладателями таких земель и земельных участков, в случае отсутствия таких правообладателей – собственниками таких земель, земельных участков.</w:t>
      </w:r>
    </w:p>
    <w:p w:rsidR="00132888" w:rsidRPr="007A3E78" w:rsidRDefault="00132888" w:rsidP="00F076B8">
      <w:pPr>
        <w:pStyle w:val="a3"/>
        <w:numPr>
          <w:ilvl w:val="0"/>
          <w:numId w:val="9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276" w:lineRule="auto"/>
        <w:ind w:left="0" w:right="140" w:firstLine="709"/>
        <w:rPr>
          <w:rFonts w:eastAsiaTheme="minorHAnsi"/>
          <w:szCs w:val="28"/>
        </w:rPr>
      </w:pPr>
      <w:r w:rsidRPr="007A3E78">
        <w:rPr>
          <w:rFonts w:eastAsiaTheme="minorHAnsi"/>
          <w:szCs w:val="28"/>
        </w:rPr>
        <w:t xml:space="preserve">Защита лесов, расположенных на землях </w:t>
      </w:r>
      <w:r w:rsidR="00BD1A65" w:rsidRPr="007A3E78">
        <w:rPr>
          <w:rFonts w:eastAsiaTheme="minorHAnsi"/>
          <w:szCs w:val="28"/>
        </w:rPr>
        <w:t>сельскохозяйственного назначения,</w:t>
      </w:r>
      <w:r w:rsidRPr="007A3E78">
        <w:rPr>
          <w:rFonts w:eastAsiaTheme="minorHAnsi"/>
          <w:szCs w:val="28"/>
        </w:rPr>
        <w:t xml:space="preserve"> осуществляется в соответствии с Лесным кодексом Российской Федерации</w:t>
      </w:r>
      <w:r w:rsidRPr="007A3E78">
        <w:rPr>
          <w:rStyle w:val="a6"/>
          <w:szCs w:val="28"/>
          <w:lang w:eastAsia="ru-RU"/>
        </w:rPr>
        <w:footnoteReference w:id="2"/>
      </w:r>
      <w:r w:rsidRPr="007A3E78">
        <w:rPr>
          <w:rFonts w:eastAsiaTheme="minorHAnsi"/>
          <w:szCs w:val="28"/>
        </w:rPr>
        <w:t>.</w:t>
      </w:r>
    </w:p>
    <w:p w:rsidR="00132888" w:rsidRDefault="00132888" w:rsidP="00F076B8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 w:right="140" w:firstLine="709"/>
        <w:rPr>
          <w:rFonts w:eastAsiaTheme="minorHAnsi"/>
          <w:szCs w:val="28"/>
        </w:rPr>
      </w:pPr>
      <w:r w:rsidRPr="00622DE3">
        <w:rPr>
          <w:rFonts w:eastAsiaTheme="minorHAnsi"/>
          <w:szCs w:val="28"/>
        </w:rPr>
        <w:t xml:space="preserve">Леса, расположенные на </w:t>
      </w:r>
      <w:r w:rsidR="007A3E78">
        <w:rPr>
          <w:rFonts w:eastAsiaTheme="minorHAnsi"/>
          <w:szCs w:val="28"/>
        </w:rPr>
        <w:t xml:space="preserve">землях </w:t>
      </w:r>
      <w:r w:rsidR="00BD1A65">
        <w:rPr>
          <w:rFonts w:eastAsiaTheme="minorHAnsi"/>
          <w:szCs w:val="28"/>
        </w:rPr>
        <w:t>сельскохозяйственного назначения</w:t>
      </w:r>
      <w:r w:rsidRPr="00622DE3">
        <w:rPr>
          <w:rFonts w:eastAsiaTheme="minorHAnsi"/>
          <w:szCs w:val="28"/>
        </w:rPr>
        <w:t xml:space="preserve">, подлежат защите от вредных организмов </w:t>
      </w:r>
      <w:r w:rsidRPr="00083D45">
        <w:rPr>
          <w:rFonts w:eastAsiaTheme="minorHAnsi"/>
          <w:szCs w:val="28"/>
        </w:rPr>
        <w:t xml:space="preserve">в соответствии с </w:t>
      </w:r>
      <w:hyperlink r:id="rId10" w:history="1">
        <w:r w:rsidRPr="00083D45">
          <w:rPr>
            <w:rFonts w:eastAsiaTheme="minorHAnsi"/>
            <w:szCs w:val="28"/>
          </w:rPr>
          <w:t>Правила</w:t>
        </w:r>
      </w:hyperlink>
      <w:r w:rsidRPr="00083D45">
        <w:rPr>
          <w:rFonts w:eastAsiaTheme="minorHAnsi"/>
          <w:szCs w:val="28"/>
        </w:rPr>
        <w:t>ми санитарной безопасности в лесах, утвержденными постановлением Правительства Российской Федерации от</w:t>
      </w:r>
      <w:r>
        <w:rPr>
          <w:rFonts w:eastAsiaTheme="minorHAnsi"/>
          <w:szCs w:val="28"/>
        </w:rPr>
        <w:t> </w:t>
      </w:r>
      <w:r w:rsidRPr="00083D45">
        <w:rPr>
          <w:rFonts w:eastAsiaTheme="minorHAnsi"/>
          <w:szCs w:val="28"/>
        </w:rPr>
        <w:t>20</w:t>
      </w:r>
      <w:r>
        <w:rPr>
          <w:rFonts w:eastAsiaTheme="minorHAnsi"/>
          <w:szCs w:val="28"/>
        </w:rPr>
        <w:t> мая </w:t>
      </w:r>
      <w:r w:rsidRPr="00083D45">
        <w:rPr>
          <w:rFonts w:eastAsiaTheme="minorHAnsi"/>
          <w:szCs w:val="28"/>
        </w:rPr>
        <w:t xml:space="preserve">2017 </w:t>
      </w:r>
      <w:r>
        <w:rPr>
          <w:rFonts w:eastAsiaTheme="minorHAnsi"/>
          <w:szCs w:val="28"/>
        </w:rPr>
        <w:t xml:space="preserve">года </w:t>
      </w:r>
      <w:r w:rsidRPr="00083D45">
        <w:rPr>
          <w:rFonts w:eastAsiaTheme="minorHAnsi"/>
          <w:szCs w:val="28"/>
        </w:rPr>
        <w:t xml:space="preserve">№ 607. </w:t>
      </w:r>
    </w:p>
    <w:p w:rsidR="00C55B15" w:rsidRPr="003F1E52" w:rsidRDefault="00C55B15" w:rsidP="00F076B8">
      <w:pPr>
        <w:numPr>
          <w:ilvl w:val="0"/>
          <w:numId w:val="9"/>
        </w:numPr>
        <w:tabs>
          <w:tab w:val="left" w:pos="567"/>
          <w:tab w:val="left" w:pos="1134"/>
        </w:tabs>
        <w:spacing w:line="276" w:lineRule="auto"/>
        <w:ind w:left="0" w:right="140" w:firstLine="709"/>
        <w:rPr>
          <w:color w:val="000000"/>
          <w:szCs w:val="28"/>
          <w:lang w:eastAsia="ru-RU"/>
        </w:rPr>
      </w:pPr>
      <w:r w:rsidRPr="003F1E52">
        <w:rPr>
          <w:color w:val="000000"/>
          <w:szCs w:val="28"/>
          <w:lang w:eastAsia="ru-RU"/>
        </w:rPr>
        <w:t xml:space="preserve">В лесах, расположенных на землях сельскохозяйственного назначения, правообладатели земельных участков </w:t>
      </w:r>
      <w:r>
        <w:rPr>
          <w:color w:val="000000"/>
          <w:szCs w:val="28"/>
          <w:lang w:eastAsia="ru-RU"/>
        </w:rPr>
        <w:t xml:space="preserve">сельскохозяйственного назначения </w:t>
      </w:r>
      <w:r w:rsidRPr="003F1E52">
        <w:rPr>
          <w:color w:val="000000"/>
          <w:szCs w:val="28"/>
          <w:lang w:eastAsia="ru-RU"/>
        </w:rPr>
        <w:t xml:space="preserve">обязаны соблюдать </w:t>
      </w:r>
      <w:r w:rsidR="002C500C">
        <w:rPr>
          <w:color w:val="000000"/>
          <w:szCs w:val="28"/>
          <w:lang w:eastAsia="ru-RU"/>
        </w:rPr>
        <w:t>П</w:t>
      </w:r>
      <w:r w:rsidRPr="003F1E52">
        <w:rPr>
          <w:color w:val="000000"/>
          <w:szCs w:val="28"/>
          <w:lang w:eastAsia="ru-RU"/>
        </w:rPr>
        <w:t>равила пожарной безопасности</w:t>
      </w:r>
      <w:r w:rsidR="00AC1044">
        <w:rPr>
          <w:color w:val="000000"/>
          <w:szCs w:val="28"/>
          <w:lang w:eastAsia="ru-RU"/>
        </w:rPr>
        <w:t xml:space="preserve"> в лесах</w:t>
      </w:r>
      <w:r>
        <w:rPr>
          <w:color w:val="000000"/>
          <w:szCs w:val="28"/>
          <w:lang w:eastAsia="ru-RU"/>
        </w:rPr>
        <w:t>,</w:t>
      </w:r>
      <w:r w:rsidR="002C500C">
        <w:rPr>
          <w:color w:val="000000"/>
          <w:szCs w:val="28"/>
          <w:lang w:eastAsia="ru-RU"/>
        </w:rPr>
        <w:t xml:space="preserve"> утвержденные </w:t>
      </w:r>
      <w:r w:rsidR="00A07909" w:rsidRPr="00622DE3">
        <w:rPr>
          <w:rFonts w:eastAsiaTheme="minorHAnsi"/>
          <w:szCs w:val="28"/>
        </w:rPr>
        <w:t>постановлением Правительства Российской Федерации от</w:t>
      </w:r>
      <w:r w:rsidR="00A07909">
        <w:rPr>
          <w:rFonts w:eastAsiaTheme="minorHAnsi"/>
          <w:szCs w:val="28"/>
        </w:rPr>
        <w:t> </w:t>
      </w:r>
      <w:r w:rsidR="00A07909" w:rsidRPr="00622DE3">
        <w:rPr>
          <w:rFonts w:eastAsiaTheme="minorHAnsi"/>
          <w:szCs w:val="28"/>
        </w:rPr>
        <w:t>30</w:t>
      </w:r>
      <w:r w:rsidR="00A07909">
        <w:rPr>
          <w:rFonts w:eastAsiaTheme="minorHAnsi"/>
          <w:szCs w:val="28"/>
        </w:rPr>
        <w:t> июня </w:t>
      </w:r>
      <w:r w:rsidR="00A07909" w:rsidRPr="00622DE3">
        <w:rPr>
          <w:rFonts w:eastAsiaTheme="minorHAnsi"/>
          <w:szCs w:val="28"/>
        </w:rPr>
        <w:t>2007</w:t>
      </w:r>
      <w:r w:rsidR="00A07909">
        <w:rPr>
          <w:rFonts w:eastAsiaTheme="minorHAnsi"/>
          <w:szCs w:val="28"/>
        </w:rPr>
        <w:t xml:space="preserve"> года</w:t>
      </w:r>
      <w:r w:rsidR="00A07909" w:rsidRPr="00622DE3">
        <w:rPr>
          <w:rFonts w:eastAsiaTheme="minorHAnsi"/>
          <w:szCs w:val="28"/>
        </w:rPr>
        <w:t xml:space="preserve"> №</w:t>
      </w:r>
      <w:r w:rsidR="00A07909">
        <w:rPr>
          <w:rFonts w:eastAsiaTheme="minorHAnsi"/>
          <w:szCs w:val="28"/>
        </w:rPr>
        <w:t> </w:t>
      </w:r>
      <w:r w:rsidR="00A07909" w:rsidRPr="00622DE3">
        <w:rPr>
          <w:rFonts w:eastAsiaTheme="minorHAnsi"/>
          <w:szCs w:val="28"/>
        </w:rPr>
        <w:t>417</w:t>
      </w:r>
      <w:r w:rsidR="00A07909">
        <w:rPr>
          <w:rFonts w:eastAsiaTheme="minorHAnsi"/>
          <w:szCs w:val="28"/>
        </w:rPr>
        <w:t>, П</w:t>
      </w:r>
      <w:r>
        <w:rPr>
          <w:color w:val="000000"/>
          <w:szCs w:val="28"/>
          <w:lang w:eastAsia="ru-RU"/>
        </w:rPr>
        <w:t>равила санитарной безопасности</w:t>
      </w:r>
      <w:r w:rsidR="00AC1044">
        <w:rPr>
          <w:color w:val="000000"/>
          <w:szCs w:val="28"/>
          <w:lang w:eastAsia="ru-RU"/>
        </w:rPr>
        <w:t xml:space="preserve"> в лесах</w:t>
      </w:r>
      <w:r w:rsidR="00A07909">
        <w:rPr>
          <w:color w:val="000000"/>
          <w:szCs w:val="28"/>
          <w:lang w:eastAsia="ru-RU"/>
        </w:rPr>
        <w:t xml:space="preserve">, </w:t>
      </w:r>
      <w:r w:rsidR="00A07909" w:rsidRPr="00083D45">
        <w:rPr>
          <w:rFonts w:eastAsiaTheme="minorHAnsi"/>
          <w:szCs w:val="28"/>
        </w:rPr>
        <w:t>утвержденны</w:t>
      </w:r>
      <w:r w:rsidR="00A07909">
        <w:rPr>
          <w:rFonts w:eastAsiaTheme="minorHAnsi"/>
          <w:szCs w:val="28"/>
        </w:rPr>
        <w:t>е</w:t>
      </w:r>
      <w:r w:rsidR="00A07909" w:rsidRPr="00083D45">
        <w:rPr>
          <w:rFonts w:eastAsiaTheme="minorHAnsi"/>
          <w:szCs w:val="28"/>
        </w:rPr>
        <w:t xml:space="preserve"> постановлением Правительства Российской Федерации от</w:t>
      </w:r>
      <w:r w:rsidR="00A07909">
        <w:rPr>
          <w:rFonts w:eastAsiaTheme="minorHAnsi"/>
          <w:szCs w:val="28"/>
        </w:rPr>
        <w:t> </w:t>
      </w:r>
      <w:r w:rsidR="00A07909" w:rsidRPr="00083D45">
        <w:rPr>
          <w:rFonts w:eastAsiaTheme="minorHAnsi"/>
          <w:szCs w:val="28"/>
        </w:rPr>
        <w:t>20</w:t>
      </w:r>
      <w:r w:rsidR="00A07909">
        <w:rPr>
          <w:rFonts w:eastAsiaTheme="minorHAnsi"/>
          <w:szCs w:val="28"/>
        </w:rPr>
        <w:t> мая </w:t>
      </w:r>
      <w:r w:rsidR="00A07909" w:rsidRPr="00083D45">
        <w:rPr>
          <w:rFonts w:eastAsiaTheme="minorHAnsi"/>
          <w:szCs w:val="28"/>
        </w:rPr>
        <w:t xml:space="preserve">2017 </w:t>
      </w:r>
      <w:r w:rsidR="00A07909">
        <w:rPr>
          <w:rFonts w:eastAsiaTheme="minorHAnsi"/>
          <w:szCs w:val="28"/>
        </w:rPr>
        <w:t xml:space="preserve">года </w:t>
      </w:r>
      <w:r w:rsidR="00A07909" w:rsidRPr="00083D45">
        <w:rPr>
          <w:rFonts w:eastAsiaTheme="minorHAnsi"/>
          <w:szCs w:val="28"/>
        </w:rPr>
        <w:t>№ 607</w:t>
      </w:r>
      <w:r w:rsidRPr="003F1E52">
        <w:rPr>
          <w:color w:val="000000"/>
          <w:szCs w:val="28"/>
          <w:lang w:eastAsia="ru-RU"/>
        </w:rPr>
        <w:t>.</w:t>
      </w:r>
    </w:p>
    <w:p w:rsidR="00C55B15" w:rsidRPr="00A07909" w:rsidRDefault="00C55B15" w:rsidP="00F076B8">
      <w:pPr>
        <w:pStyle w:val="a3"/>
        <w:numPr>
          <w:ilvl w:val="0"/>
          <w:numId w:val="9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276" w:lineRule="auto"/>
        <w:ind w:left="0" w:right="140" w:firstLine="709"/>
        <w:rPr>
          <w:color w:val="000000"/>
          <w:szCs w:val="28"/>
          <w:lang w:eastAsia="ru-RU"/>
        </w:rPr>
      </w:pPr>
      <w:r w:rsidRPr="00A07909">
        <w:rPr>
          <w:color w:val="000000"/>
          <w:szCs w:val="28"/>
          <w:lang w:eastAsia="ru-RU"/>
        </w:rPr>
        <w:t>Воспроизводство лесов, расположенных на землях сельскохозяйственного назначения, осуществляется путем ухода за лесами в соответствии с Правилами ухода за лесами</w:t>
      </w:r>
      <w:r w:rsidR="00A07909" w:rsidRPr="00A07909">
        <w:rPr>
          <w:color w:val="000000"/>
          <w:szCs w:val="28"/>
          <w:lang w:eastAsia="ru-RU"/>
        </w:rPr>
        <w:t xml:space="preserve">, </w:t>
      </w:r>
      <w:r w:rsidR="00A07909" w:rsidRPr="00A07909">
        <w:rPr>
          <w:rFonts w:eastAsiaTheme="minorHAnsi"/>
          <w:szCs w:val="28"/>
        </w:rPr>
        <w:t>утвержденными приказом Минприроды России от 22 ноября 2017 года № 626.</w:t>
      </w:r>
    </w:p>
    <w:p w:rsidR="00C55B15" w:rsidRPr="00C55B15" w:rsidRDefault="00C55B15" w:rsidP="00F076B8">
      <w:pPr>
        <w:numPr>
          <w:ilvl w:val="0"/>
          <w:numId w:val="9"/>
        </w:numPr>
        <w:tabs>
          <w:tab w:val="left" w:pos="567"/>
          <w:tab w:val="left" w:pos="1134"/>
        </w:tabs>
        <w:spacing w:line="276" w:lineRule="auto"/>
        <w:ind w:left="0" w:right="140" w:firstLine="709"/>
        <w:rPr>
          <w:color w:val="000000"/>
          <w:szCs w:val="28"/>
          <w:lang w:eastAsia="ru-RU"/>
        </w:rPr>
      </w:pPr>
      <w:r>
        <w:t>На землях сельскохозяйственного назначения лесоразведение осуществляется в целях, предусмотренных законодательством Российской Федерации</w:t>
      </w:r>
      <w:r w:rsidRPr="00D20734">
        <w:rPr>
          <w:rStyle w:val="a6"/>
        </w:rPr>
        <w:footnoteReference w:id="3"/>
      </w:r>
      <w:r>
        <w:t>.</w:t>
      </w:r>
    </w:p>
    <w:p w:rsidR="00284DAD" w:rsidRPr="003F1E52" w:rsidRDefault="00284DAD" w:rsidP="00F076B8">
      <w:pPr>
        <w:numPr>
          <w:ilvl w:val="0"/>
          <w:numId w:val="9"/>
        </w:numPr>
        <w:tabs>
          <w:tab w:val="left" w:pos="567"/>
          <w:tab w:val="left" w:pos="1134"/>
        </w:tabs>
        <w:spacing w:line="276" w:lineRule="auto"/>
        <w:ind w:left="0" w:right="140" w:firstLine="709"/>
        <w:rPr>
          <w:color w:val="000000"/>
          <w:szCs w:val="28"/>
          <w:lang w:eastAsia="ru-RU"/>
        </w:rPr>
      </w:pPr>
      <w:r w:rsidRPr="003F1E52">
        <w:rPr>
          <w:color w:val="000000"/>
          <w:szCs w:val="28"/>
          <w:lang w:eastAsia="ru-RU"/>
        </w:rPr>
        <w:t xml:space="preserve">В случае непригодности земельных участков сельскохозяйственного назначения, на которых располагаются леса, </w:t>
      </w:r>
      <w:r w:rsidR="00D50B70" w:rsidRPr="007A3E78">
        <w:rPr>
          <w:szCs w:val="28"/>
        </w:rPr>
        <w:t>а также земельных участк</w:t>
      </w:r>
      <w:r w:rsidR="00D50B70">
        <w:rPr>
          <w:szCs w:val="28"/>
        </w:rPr>
        <w:t>ов</w:t>
      </w:r>
      <w:r w:rsidR="00D50B70" w:rsidRPr="007A3E78">
        <w:rPr>
          <w:szCs w:val="28"/>
        </w:rPr>
        <w:t>, расположенных в границах таких земель,</w:t>
      </w:r>
      <w:r w:rsidR="00D50B70">
        <w:rPr>
          <w:szCs w:val="28"/>
        </w:rPr>
        <w:t xml:space="preserve"> </w:t>
      </w:r>
      <w:r w:rsidRPr="003F1E52">
        <w:rPr>
          <w:color w:val="000000"/>
          <w:szCs w:val="28"/>
          <w:lang w:eastAsia="ru-RU"/>
        </w:rPr>
        <w:t>для дальнейшего использования в целях сельского хозяйства органами государственной власти, органами местного самоуправления</w:t>
      </w:r>
      <w:r w:rsidR="0003138E">
        <w:rPr>
          <w:color w:val="000000"/>
          <w:szCs w:val="28"/>
          <w:lang w:eastAsia="ru-RU"/>
        </w:rPr>
        <w:t xml:space="preserve">, уполномоченными на распоряжение такими землями, </w:t>
      </w:r>
      <w:r w:rsidRPr="003F1E52">
        <w:rPr>
          <w:color w:val="000000"/>
          <w:szCs w:val="28"/>
          <w:lang w:eastAsia="ru-RU"/>
        </w:rPr>
        <w:t>должны выполняться мероприятия по сохранению лесов, в том числе должны проводиться работы по их охране, защите, в соответствии с требованиями, установленными лесным законодательством.</w:t>
      </w:r>
    </w:p>
    <w:p w:rsidR="001438AE" w:rsidRDefault="00284DAD" w:rsidP="003F1315">
      <w:pPr>
        <w:tabs>
          <w:tab w:val="left" w:pos="567"/>
          <w:tab w:val="left" w:pos="1134"/>
        </w:tabs>
        <w:spacing w:line="276" w:lineRule="auto"/>
        <w:ind w:right="140"/>
        <w:rPr>
          <w:color w:val="000000"/>
          <w:szCs w:val="28"/>
        </w:rPr>
      </w:pPr>
      <w:r w:rsidRPr="003F1E52">
        <w:rPr>
          <w:color w:val="000000"/>
          <w:szCs w:val="28"/>
          <w:lang w:eastAsia="ru-RU"/>
        </w:rPr>
        <w:t>Признание земель сельскохозяйственн</w:t>
      </w:r>
      <w:r w:rsidR="00F076B8">
        <w:rPr>
          <w:color w:val="000000"/>
          <w:szCs w:val="28"/>
          <w:lang w:eastAsia="ru-RU"/>
        </w:rPr>
        <w:t xml:space="preserve">ого назначения, на которых расположены леса, </w:t>
      </w:r>
      <w:r w:rsidR="00D50B70" w:rsidRPr="007A3E78">
        <w:rPr>
          <w:szCs w:val="28"/>
        </w:rPr>
        <w:t>а также земельных участк</w:t>
      </w:r>
      <w:r w:rsidR="00D50B70">
        <w:rPr>
          <w:szCs w:val="28"/>
        </w:rPr>
        <w:t>ов</w:t>
      </w:r>
      <w:r w:rsidR="00D50B70" w:rsidRPr="007A3E78">
        <w:rPr>
          <w:szCs w:val="28"/>
        </w:rPr>
        <w:t>, расположенных в границах таких земель,</w:t>
      </w:r>
      <w:r w:rsidR="00D50B70">
        <w:rPr>
          <w:szCs w:val="28"/>
        </w:rPr>
        <w:t xml:space="preserve"> </w:t>
      </w:r>
      <w:r w:rsidRPr="003F1E52">
        <w:rPr>
          <w:color w:val="000000"/>
          <w:szCs w:val="28"/>
          <w:lang w:eastAsia="ru-RU"/>
        </w:rPr>
        <w:t xml:space="preserve">непригодными для </w:t>
      </w:r>
      <w:r>
        <w:rPr>
          <w:color w:val="000000"/>
          <w:szCs w:val="28"/>
          <w:lang w:eastAsia="ru-RU"/>
        </w:rPr>
        <w:t xml:space="preserve">осуществления </w:t>
      </w:r>
      <w:r w:rsidRPr="003F1E52">
        <w:rPr>
          <w:color w:val="000000"/>
          <w:szCs w:val="28"/>
          <w:lang w:eastAsia="ru-RU"/>
        </w:rPr>
        <w:t>сельскохозяйственного производства является основанием для перевода таких земель в земли лесного фонда</w:t>
      </w:r>
      <w:r>
        <w:rPr>
          <w:rStyle w:val="a6"/>
          <w:color w:val="000000"/>
          <w:szCs w:val="28"/>
          <w:lang w:eastAsia="ru-RU"/>
        </w:rPr>
        <w:footnoteReference w:id="4"/>
      </w:r>
      <w:r w:rsidRPr="003F1E52">
        <w:rPr>
          <w:color w:val="000000"/>
          <w:szCs w:val="28"/>
          <w:lang w:eastAsia="ru-RU"/>
        </w:rPr>
        <w:t>.</w:t>
      </w:r>
    </w:p>
    <w:sectPr w:rsidR="001438AE" w:rsidSect="00E51C8E">
      <w:type w:val="continuous"/>
      <w:pgSz w:w="11906" w:h="16838"/>
      <w:pgMar w:top="1046" w:right="567" w:bottom="851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AC" w:rsidRDefault="00B436AC" w:rsidP="00C66407">
      <w:r>
        <w:separator/>
      </w:r>
    </w:p>
  </w:endnote>
  <w:endnote w:type="continuationSeparator" w:id="0">
    <w:p w:rsidR="00B436AC" w:rsidRDefault="00B436AC" w:rsidP="00C6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AC" w:rsidRDefault="00B436AC" w:rsidP="00C66407">
      <w:r>
        <w:separator/>
      </w:r>
    </w:p>
  </w:footnote>
  <w:footnote w:type="continuationSeparator" w:id="0">
    <w:p w:rsidR="00B436AC" w:rsidRDefault="00B436AC" w:rsidP="00C66407">
      <w:r>
        <w:continuationSeparator/>
      </w:r>
    </w:p>
  </w:footnote>
  <w:footnote w:id="1">
    <w:p w:rsidR="00F03C8B" w:rsidRDefault="00F03C8B" w:rsidP="00F03C8B">
      <w:pPr>
        <w:pStyle w:val="a4"/>
        <w:ind w:left="-567" w:firstLine="0"/>
      </w:pPr>
      <w:r>
        <w:rPr>
          <w:rStyle w:val="a6"/>
        </w:rPr>
        <w:footnoteRef/>
      </w:r>
      <w:r>
        <w:t xml:space="preserve"> Часть 2 статьи 123 Лесного кодекса Российской Федерации</w:t>
      </w:r>
    </w:p>
  </w:footnote>
  <w:footnote w:id="2">
    <w:p w:rsidR="00132888" w:rsidRDefault="00132888" w:rsidP="00E51C8E">
      <w:pPr>
        <w:pStyle w:val="a4"/>
        <w:ind w:firstLine="0"/>
      </w:pPr>
      <w:r>
        <w:rPr>
          <w:rStyle w:val="a6"/>
        </w:rPr>
        <w:footnoteRef/>
      </w:r>
      <w:r>
        <w:t xml:space="preserve"> Часть 2 статьи 60.2 Лесного кодекса Российской Федерации.</w:t>
      </w:r>
    </w:p>
  </w:footnote>
  <w:footnote w:id="3">
    <w:p w:rsidR="00C55B15" w:rsidRPr="001E5B08" w:rsidRDefault="00C55B15" w:rsidP="00E51C8E">
      <w:pPr>
        <w:pStyle w:val="a4"/>
        <w:ind w:firstLine="0"/>
      </w:pPr>
      <w:r w:rsidRPr="001E5B08">
        <w:rPr>
          <w:rStyle w:val="a6"/>
        </w:rPr>
        <w:footnoteRef/>
      </w:r>
      <w:r>
        <w:t xml:space="preserve"> С</w:t>
      </w:r>
      <w:r w:rsidRPr="001E5B08">
        <w:t>татья 7 Федерального закона от 10 января 1996 г. № 4-ФЗ «О мелиорации земель»</w:t>
      </w:r>
      <w:r w:rsidR="002F0851">
        <w:t>.</w:t>
      </w:r>
    </w:p>
  </w:footnote>
  <w:footnote w:id="4">
    <w:p w:rsidR="00284DAD" w:rsidRPr="00DE0D29" w:rsidRDefault="00284DAD" w:rsidP="00E51C8E">
      <w:pPr>
        <w:pStyle w:val="a4"/>
        <w:ind w:firstLine="0"/>
      </w:pPr>
      <w:r>
        <w:rPr>
          <w:rStyle w:val="a6"/>
        </w:rPr>
        <w:footnoteRef/>
      </w:r>
      <w:r>
        <w:t xml:space="preserve"> Пункт 5 части 1 </w:t>
      </w:r>
      <w:r w:rsidRPr="003F1E52">
        <w:rPr>
          <w:color w:val="000000"/>
          <w:lang w:eastAsia="ru-RU"/>
        </w:rPr>
        <w:t>стать</w:t>
      </w:r>
      <w:r w:rsidRPr="00DE0D29">
        <w:rPr>
          <w:color w:val="000000"/>
          <w:lang w:eastAsia="ru-RU"/>
        </w:rPr>
        <w:t>и</w:t>
      </w:r>
      <w:r w:rsidRPr="003F1E52">
        <w:rPr>
          <w:color w:val="000000"/>
          <w:lang w:eastAsia="ru-RU"/>
        </w:rPr>
        <w:t xml:space="preserve"> 7 Федерального закона от 21 декабря 2004 г. № 172-ФЗ «О переводе земель или земельных участков из одной категории в другую»</w:t>
      </w:r>
      <w:r>
        <w:rPr>
          <w:color w:val="00000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65788"/>
      <w:docPartObj>
        <w:docPartGallery w:val="Page Numbers (Top of Page)"/>
        <w:docPartUnique/>
      </w:docPartObj>
    </w:sdtPr>
    <w:sdtEndPr/>
    <w:sdtContent>
      <w:p w:rsidR="00666FEA" w:rsidRDefault="00666FEA" w:rsidP="00666FEA">
        <w:pPr>
          <w:pStyle w:val="aa"/>
          <w:ind w:left="-567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5FF">
          <w:rPr>
            <w:noProof/>
          </w:rPr>
          <w:t>4</w:t>
        </w:r>
        <w:r>
          <w:fldChar w:fldCharType="end"/>
        </w:r>
      </w:p>
    </w:sdtContent>
  </w:sdt>
  <w:p w:rsidR="00666FEA" w:rsidRDefault="00666F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656CFA"/>
    <w:multiLevelType w:val="hybridMultilevel"/>
    <w:tmpl w:val="10CEF9CA"/>
    <w:lvl w:ilvl="0" w:tplc="0D8C0F30">
      <w:start w:val="6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55462"/>
    <w:multiLevelType w:val="hybridMultilevel"/>
    <w:tmpl w:val="D490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A370D"/>
    <w:multiLevelType w:val="hybridMultilevel"/>
    <w:tmpl w:val="DE249536"/>
    <w:lvl w:ilvl="0" w:tplc="F28EB85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B73F24"/>
    <w:multiLevelType w:val="hybridMultilevel"/>
    <w:tmpl w:val="112AFB68"/>
    <w:lvl w:ilvl="0" w:tplc="543CE6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F78C4"/>
    <w:multiLevelType w:val="hybridMultilevel"/>
    <w:tmpl w:val="29C826A2"/>
    <w:lvl w:ilvl="0" w:tplc="BB380A16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6">
    <w:nsid w:val="31594FD9"/>
    <w:multiLevelType w:val="hybridMultilevel"/>
    <w:tmpl w:val="97949194"/>
    <w:lvl w:ilvl="0" w:tplc="09405F50">
      <w:start w:val="1"/>
      <w:numFmt w:val="decimal"/>
      <w:lvlText w:val="%1."/>
      <w:lvlJc w:val="left"/>
      <w:pPr>
        <w:ind w:left="1283" w:hanging="1141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6FD475F"/>
    <w:multiLevelType w:val="hybridMultilevel"/>
    <w:tmpl w:val="85A21E36"/>
    <w:lvl w:ilvl="0" w:tplc="8D906D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B3067BD"/>
    <w:multiLevelType w:val="hybridMultilevel"/>
    <w:tmpl w:val="61AEEDBA"/>
    <w:lvl w:ilvl="0" w:tplc="C1D802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85E01"/>
    <w:multiLevelType w:val="multilevel"/>
    <w:tmpl w:val="478E619E"/>
    <w:numStyleLink w:val="1"/>
  </w:abstractNum>
  <w:abstractNum w:abstractNumId="10">
    <w:nsid w:val="427D67DC"/>
    <w:multiLevelType w:val="multilevel"/>
    <w:tmpl w:val="478E619E"/>
    <w:styleLink w:val="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russianLower"/>
      <w:lvlText w:val="%2."/>
      <w:lvlJc w:val="left"/>
      <w:pPr>
        <w:ind w:left="2149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A47195"/>
    <w:multiLevelType w:val="multilevel"/>
    <w:tmpl w:val="2256B8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7B73FED"/>
    <w:multiLevelType w:val="multilevel"/>
    <w:tmpl w:val="478E619E"/>
    <w:numStyleLink w:val="1"/>
  </w:abstractNum>
  <w:abstractNum w:abstractNumId="13">
    <w:nsid w:val="58AE63CE"/>
    <w:multiLevelType w:val="hybridMultilevel"/>
    <w:tmpl w:val="A8065E1C"/>
    <w:lvl w:ilvl="0" w:tplc="B9D6D77E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3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9"/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08"/>
    <w:rsid w:val="0003138E"/>
    <w:rsid w:val="0003587D"/>
    <w:rsid w:val="00042D79"/>
    <w:rsid w:val="000431B0"/>
    <w:rsid w:val="0005114E"/>
    <w:rsid w:val="00077779"/>
    <w:rsid w:val="00087997"/>
    <w:rsid w:val="000C45FE"/>
    <w:rsid w:val="000D49ED"/>
    <w:rsid w:val="00132888"/>
    <w:rsid w:val="001438AE"/>
    <w:rsid w:val="00170A74"/>
    <w:rsid w:val="0017633C"/>
    <w:rsid w:val="001B4B07"/>
    <w:rsid w:val="001D233C"/>
    <w:rsid w:val="00217112"/>
    <w:rsid w:val="0022314F"/>
    <w:rsid w:val="00234575"/>
    <w:rsid w:val="00244658"/>
    <w:rsid w:val="00256DE8"/>
    <w:rsid w:val="002675FF"/>
    <w:rsid w:val="00270424"/>
    <w:rsid w:val="002710A0"/>
    <w:rsid w:val="00284DAD"/>
    <w:rsid w:val="0029030B"/>
    <w:rsid w:val="002A10B6"/>
    <w:rsid w:val="002A25E8"/>
    <w:rsid w:val="002A6683"/>
    <w:rsid w:val="002B175B"/>
    <w:rsid w:val="002C500C"/>
    <w:rsid w:val="002C5763"/>
    <w:rsid w:val="002F0851"/>
    <w:rsid w:val="00303705"/>
    <w:rsid w:val="00333CFB"/>
    <w:rsid w:val="0035131F"/>
    <w:rsid w:val="003A6B71"/>
    <w:rsid w:val="003F1315"/>
    <w:rsid w:val="003F1E52"/>
    <w:rsid w:val="00401109"/>
    <w:rsid w:val="00426CFC"/>
    <w:rsid w:val="004543E2"/>
    <w:rsid w:val="00462A07"/>
    <w:rsid w:val="00463CEC"/>
    <w:rsid w:val="004655FD"/>
    <w:rsid w:val="0046790D"/>
    <w:rsid w:val="00483998"/>
    <w:rsid w:val="00487363"/>
    <w:rsid w:val="00492C3B"/>
    <w:rsid w:val="0049683F"/>
    <w:rsid w:val="00497DD0"/>
    <w:rsid w:val="004A3D9C"/>
    <w:rsid w:val="004A58EF"/>
    <w:rsid w:val="004A6296"/>
    <w:rsid w:val="004B0FB1"/>
    <w:rsid w:val="004B4153"/>
    <w:rsid w:val="004F186D"/>
    <w:rsid w:val="00517C1B"/>
    <w:rsid w:val="00520978"/>
    <w:rsid w:val="0052598A"/>
    <w:rsid w:val="005359F6"/>
    <w:rsid w:val="005431D1"/>
    <w:rsid w:val="005562CF"/>
    <w:rsid w:val="005600A6"/>
    <w:rsid w:val="0058739A"/>
    <w:rsid w:val="00590529"/>
    <w:rsid w:val="005E27DD"/>
    <w:rsid w:val="005E54E4"/>
    <w:rsid w:val="005F211C"/>
    <w:rsid w:val="005F2D7C"/>
    <w:rsid w:val="00604986"/>
    <w:rsid w:val="00616BF5"/>
    <w:rsid w:val="00627639"/>
    <w:rsid w:val="00644B41"/>
    <w:rsid w:val="00666FEA"/>
    <w:rsid w:val="006768CA"/>
    <w:rsid w:val="00682FC6"/>
    <w:rsid w:val="006A0D96"/>
    <w:rsid w:val="006B4819"/>
    <w:rsid w:val="006E19F4"/>
    <w:rsid w:val="007067D1"/>
    <w:rsid w:val="0071685B"/>
    <w:rsid w:val="00761CEF"/>
    <w:rsid w:val="00766B28"/>
    <w:rsid w:val="00777738"/>
    <w:rsid w:val="00780C77"/>
    <w:rsid w:val="00794C1C"/>
    <w:rsid w:val="0079768B"/>
    <w:rsid w:val="007A3E78"/>
    <w:rsid w:val="007B732A"/>
    <w:rsid w:val="007C743B"/>
    <w:rsid w:val="007D665A"/>
    <w:rsid w:val="007F00D0"/>
    <w:rsid w:val="007F1391"/>
    <w:rsid w:val="00855EAC"/>
    <w:rsid w:val="00863376"/>
    <w:rsid w:val="0087720A"/>
    <w:rsid w:val="008804BA"/>
    <w:rsid w:val="008956DF"/>
    <w:rsid w:val="00897401"/>
    <w:rsid w:val="008D5DC9"/>
    <w:rsid w:val="00906B49"/>
    <w:rsid w:val="00913470"/>
    <w:rsid w:val="009174D9"/>
    <w:rsid w:val="00925529"/>
    <w:rsid w:val="00950208"/>
    <w:rsid w:val="0097603A"/>
    <w:rsid w:val="00976069"/>
    <w:rsid w:val="009821DD"/>
    <w:rsid w:val="009C1143"/>
    <w:rsid w:val="009E1E55"/>
    <w:rsid w:val="00A04E06"/>
    <w:rsid w:val="00A05069"/>
    <w:rsid w:val="00A07909"/>
    <w:rsid w:val="00A318C3"/>
    <w:rsid w:val="00A32666"/>
    <w:rsid w:val="00A37D60"/>
    <w:rsid w:val="00A65ED4"/>
    <w:rsid w:val="00AC1044"/>
    <w:rsid w:val="00AC401A"/>
    <w:rsid w:val="00AC5A00"/>
    <w:rsid w:val="00AC69F4"/>
    <w:rsid w:val="00B047D5"/>
    <w:rsid w:val="00B131F1"/>
    <w:rsid w:val="00B310A8"/>
    <w:rsid w:val="00B32AC9"/>
    <w:rsid w:val="00B436AC"/>
    <w:rsid w:val="00B51E0D"/>
    <w:rsid w:val="00B873A2"/>
    <w:rsid w:val="00BD1A65"/>
    <w:rsid w:val="00BD2C68"/>
    <w:rsid w:val="00BD2ED5"/>
    <w:rsid w:val="00BE6300"/>
    <w:rsid w:val="00C04216"/>
    <w:rsid w:val="00C52243"/>
    <w:rsid w:val="00C55B15"/>
    <w:rsid w:val="00C66407"/>
    <w:rsid w:val="00C74055"/>
    <w:rsid w:val="00C80969"/>
    <w:rsid w:val="00C86EF3"/>
    <w:rsid w:val="00C96FFF"/>
    <w:rsid w:val="00CA45E9"/>
    <w:rsid w:val="00CD0DAB"/>
    <w:rsid w:val="00CD50C1"/>
    <w:rsid w:val="00CD60D5"/>
    <w:rsid w:val="00CE6D84"/>
    <w:rsid w:val="00CF34F4"/>
    <w:rsid w:val="00D129DC"/>
    <w:rsid w:val="00D3797B"/>
    <w:rsid w:val="00D43ADA"/>
    <w:rsid w:val="00D50B70"/>
    <w:rsid w:val="00D7564E"/>
    <w:rsid w:val="00D777BD"/>
    <w:rsid w:val="00D8373A"/>
    <w:rsid w:val="00DA2872"/>
    <w:rsid w:val="00DA3F13"/>
    <w:rsid w:val="00DB6D99"/>
    <w:rsid w:val="00DB7FEE"/>
    <w:rsid w:val="00DD1DD2"/>
    <w:rsid w:val="00DE0D29"/>
    <w:rsid w:val="00DE571E"/>
    <w:rsid w:val="00DF25F4"/>
    <w:rsid w:val="00DF33E9"/>
    <w:rsid w:val="00DF4D4B"/>
    <w:rsid w:val="00E02286"/>
    <w:rsid w:val="00E15BB0"/>
    <w:rsid w:val="00E51C8E"/>
    <w:rsid w:val="00E56268"/>
    <w:rsid w:val="00E675B2"/>
    <w:rsid w:val="00E832F1"/>
    <w:rsid w:val="00E86761"/>
    <w:rsid w:val="00EA0E9C"/>
    <w:rsid w:val="00EA23E9"/>
    <w:rsid w:val="00EB6ABE"/>
    <w:rsid w:val="00EB6D65"/>
    <w:rsid w:val="00EE4728"/>
    <w:rsid w:val="00F03C8B"/>
    <w:rsid w:val="00F076B8"/>
    <w:rsid w:val="00F1508B"/>
    <w:rsid w:val="00F35CC4"/>
    <w:rsid w:val="00F60692"/>
    <w:rsid w:val="00F60C85"/>
    <w:rsid w:val="00F63EA5"/>
    <w:rsid w:val="00F71A5F"/>
    <w:rsid w:val="00F747DB"/>
    <w:rsid w:val="00FA291D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2666"/>
    <w:pPr>
      <w:ind w:left="720"/>
      <w:contextualSpacing/>
    </w:pPr>
  </w:style>
  <w:style w:type="paragraph" w:styleId="a4">
    <w:name w:val="footnote text"/>
    <w:basedOn w:val="a"/>
    <w:link w:val="a5"/>
    <w:unhideWhenUsed/>
    <w:rsid w:val="00C66407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C66407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66407"/>
    <w:rPr>
      <w:vertAlign w:val="superscript"/>
    </w:rPr>
  </w:style>
  <w:style w:type="character" w:customStyle="1" w:styleId="a7">
    <w:name w:val="Основной текст_"/>
    <w:link w:val="10"/>
    <w:rsid w:val="00780C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780C77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B17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75B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66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6FEA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666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6FEA"/>
    <w:rPr>
      <w:rFonts w:ascii="Times New Roman" w:eastAsia="Times New Roman" w:hAnsi="Times New Roman" w:cs="Times New Roman"/>
      <w:sz w:val="28"/>
    </w:rPr>
  </w:style>
  <w:style w:type="paragraph" w:styleId="ae">
    <w:name w:val="endnote text"/>
    <w:basedOn w:val="a"/>
    <w:link w:val="af"/>
    <w:uiPriority w:val="99"/>
    <w:semiHidden/>
    <w:unhideWhenUsed/>
    <w:rsid w:val="00F1508B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1508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1508B"/>
    <w:rPr>
      <w:vertAlign w:val="superscript"/>
    </w:rPr>
  </w:style>
  <w:style w:type="numbering" w:customStyle="1" w:styleId="1">
    <w:name w:val="Стиль1"/>
    <w:uiPriority w:val="99"/>
    <w:rsid w:val="004A58EF"/>
    <w:pPr>
      <w:numPr>
        <w:numId w:val="11"/>
      </w:numPr>
    </w:pPr>
  </w:style>
  <w:style w:type="character" w:styleId="af1">
    <w:name w:val="Hyperlink"/>
    <w:basedOn w:val="a0"/>
    <w:uiPriority w:val="99"/>
    <w:semiHidden/>
    <w:unhideWhenUsed/>
    <w:rsid w:val="00CD60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32666"/>
    <w:pPr>
      <w:ind w:left="720"/>
      <w:contextualSpacing/>
    </w:pPr>
  </w:style>
  <w:style w:type="paragraph" w:styleId="a4">
    <w:name w:val="footnote text"/>
    <w:basedOn w:val="a"/>
    <w:link w:val="a5"/>
    <w:unhideWhenUsed/>
    <w:rsid w:val="00C66407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C66407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C66407"/>
    <w:rPr>
      <w:vertAlign w:val="superscript"/>
    </w:rPr>
  </w:style>
  <w:style w:type="character" w:customStyle="1" w:styleId="a7">
    <w:name w:val="Основной текст_"/>
    <w:link w:val="10"/>
    <w:rsid w:val="00780C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780C77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B17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75B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66F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66FEA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666F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6FEA"/>
    <w:rPr>
      <w:rFonts w:ascii="Times New Roman" w:eastAsia="Times New Roman" w:hAnsi="Times New Roman" w:cs="Times New Roman"/>
      <w:sz w:val="28"/>
    </w:rPr>
  </w:style>
  <w:style w:type="paragraph" w:styleId="ae">
    <w:name w:val="endnote text"/>
    <w:basedOn w:val="a"/>
    <w:link w:val="af"/>
    <w:uiPriority w:val="99"/>
    <w:semiHidden/>
    <w:unhideWhenUsed/>
    <w:rsid w:val="00F1508B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1508B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1508B"/>
    <w:rPr>
      <w:vertAlign w:val="superscript"/>
    </w:rPr>
  </w:style>
  <w:style w:type="numbering" w:customStyle="1" w:styleId="1">
    <w:name w:val="Стиль1"/>
    <w:uiPriority w:val="99"/>
    <w:rsid w:val="004A58EF"/>
    <w:pPr>
      <w:numPr>
        <w:numId w:val="11"/>
      </w:numPr>
    </w:pPr>
  </w:style>
  <w:style w:type="character" w:styleId="af1">
    <w:name w:val="Hyperlink"/>
    <w:basedOn w:val="a0"/>
    <w:uiPriority w:val="99"/>
    <w:semiHidden/>
    <w:unhideWhenUsed/>
    <w:rsid w:val="00CD6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8983484A2F7A0A224B287FE80476E073F94B6B9E71FACCD6DB8F63342B563869AE44F51D78575BA8323FED4FB11DA6761F98649AEDC4D3NCn3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36DA-CEE8-480A-ABCF-D84B2969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Диана Анатольевна</dc:creator>
  <cp:lastModifiedBy>Козлова Диана Анатольевна</cp:lastModifiedBy>
  <cp:revision>2</cp:revision>
  <cp:lastPrinted>2019-06-11T10:29:00Z</cp:lastPrinted>
  <dcterms:created xsi:type="dcterms:W3CDTF">2019-06-14T13:58:00Z</dcterms:created>
  <dcterms:modified xsi:type="dcterms:W3CDTF">2019-06-14T13:58:00Z</dcterms:modified>
</cp:coreProperties>
</file>