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19050" distR="7620">
            <wp:extent cx="2145030" cy="771525"/>
            <wp:effectExtent l="0" t="0" r="0" b="0"/>
            <wp:docPr id="1" name="Рисунок 0" descr="Год-науки_логотип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Год-науки_логотип png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19050" distR="0">
            <wp:extent cx="1219200" cy="702945"/>
            <wp:effectExtent l="0" t="0" r="0" b="0"/>
            <wp:docPr id="2" name="Рисунок 1" descr="7cbda856079031aa250383eadd66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7cbda856079031aa250383eadd66d0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19050" distR="9525">
            <wp:extent cx="790575" cy="790575"/>
            <wp:effectExtent l="0" t="0" r="0" b="0"/>
            <wp:docPr id="3" name="Рисунок 2" descr="1024px-Логотип_Пермского_государственного_национального_исследовательского_университе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1024px-Логотип_Пермского_государственного_национального_исследовательского_университета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 xml:space="preserve">21-22 мая 2019 года в Пермском университете пройдут Германо-Российские дни науки в рамках Пермского естественнонаучного форума «Наука и глобальные вызовы XXI века».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Основной целью мероприятия является поиск новых партнеров для сотрудничества, а также определение задач и проблем, которые стоят перед наукой, образованием и обществом в условиях глобализации.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Германо-Российские дни науки организуются совместно с Германским домом науки и инноваций (DWIH) в рамках Российско-Германского года научно-образовательных партнерств 2018-2020 (Год науки).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Германо-Российские дни начнутся с информационного семинара представителей Германского дома науки и инноваций (DWIH).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Двухдневная программа мероприятий включает научно-популярные лекции и круглые столы с ведущими немецкими экспертами: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Франк Рёгенер, профессор Кёльнского технического университета</w:t>
      </w:r>
    </w:p>
    <w:p>
      <w:pPr>
        <w:pStyle w:val="ListParagraph"/>
        <w:jc w:val="both"/>
        <w:rPr/>
      </w:pPr>
      <w:r>
        <w:rPr/>
        <w:t>«Проблемы городских экосистемных сервисов, вызванные изменением климата»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Кристоф Вюнш, доктор Дрезденского технического университета</w:t>
      </w:r>
    </w:p>
    <w:p>
      <w:pPr>
        <w:pStyle w:val="ListParagraph"/>
        <w:jc w:val="both"/>
        <w:rPr/>
      </w:pPr>
      <w:r>
        <w:rPr/>
        <w:t>«Влияние раздельного сбора и сжигания твёрдых коммунальных отходов на эмиссии парниковых газов»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Людмила Шумиловских, доктор Института растениеводства им. Альбрехта фон Халлера Геттингенского университета</w:t>
      </w:r>
    </w:p>
    <w:p>
      <w:pPr>
        <w:pStyle w:val="ListParagraph"/>
        <w:jc w:val="both"/>
        <w:rPr/>
      </w:pPr>
      <w:r>
        <w:rPr/>
        <w:t>«Экология и экологический кризис»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Хайнц Конецки, профессор Технического университета Фрайбергской горной академии</w:t>
      </w:r>
    </w:p>
    <w:p>
      <w:pPr>
        <w:pStyle w:val="ListParagraph"/>
        <w:jc w:val="both"/>
        <w:rPr/>
      </w:pPr>
      <w:r>
        <w:rPr/>
        <w:t>«Геологическая безопасность городов и горно-промышленных районов»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>
          <w:lang w:val="en-GB"/>
        </w:rPr>
      </w:pPr>
      <w:r>
        <w:rPr/>
        <w:t>Манфред</w:t>
      </w:r>
      <w:r>
        <w:rPr>
          <w:lang w:val="en-GB"/>
        </w:rPr>
        <w:t xml:space="preserve"> </w:t>
      </w:r>
      <w:r>
        <w:rPr/>
        <w:t>Таллер</w:t>
      </w:r>
      <w:r>
        <w:rPr>
          <w:lang w:val="en-GB"/>
        </w:rPr>
        <w:t xml:space="preserve">, </w:t>
      </w:r>
      <w:r>
        <w:rPr/>
        <w:t>профессор</w:t>
      </w:r>
      <w:r>
        <w:rPr>
          <w:lang w:val="en-GB"/>
        </w:rPr>
        <w:t xml:space="preserve"> </w:t>
      </w:r>
      <w:r>
        <w:rPr/>
        <w:t>Кёльнского</w:t>
      </w:r>
      <w:r>
        <w:rPr>
          <w:lang w:val="en-GB"/>
        </w:rPr>
        <w:t xml:space="preserve"> </w:t>
      </w:r>
      <w:r>
        <w:rPr/>
        <w:t>Университета</w:t>
      </w:r>
    </w:p>
    <w:p>
      <w:pPr>
        <w:pStyle w:val="ListParagraph"/>
        <w:jc w:val="both"/>
        <w:rPr/>
      </w:pPr>
      <w:r>
        <w:rPr/>
        <w:t>«Влияют ли цифровые технологии на восприятие и обработку информации?»</w:t>
      </w:r>
      <w:bookmarkStart w:id="0" w:name="_GoBack"/>
      <w:bookmarkEnd w:id="0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Мы будем рады видеть Вас на мероприятиях Германо-Российских дней науки!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Просим Вас сообщить о возможности участия в Германо-Российских днях науки организатору мероприятий от Пермского университета Наталье Игоревне Добрыниной по тел.: +79082521420 или по эл. почте: </w:t>
      </w:r>
      <w:hyperlink r:id="rId5">
        <w:r>
          <w:rPr>
            <w:rStyle w:val="Style15"/>
          </w:rPr>
          <w:t>dobrynina.nata@gmail.com</w:t>
        </w:r>
      </w:hyperlink>
      <w:r>
        <w:rPr/>
        <w:t xml:space="preserve">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720" w:top="1134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c2fdd"/>
    <w:pPr>
      <w:widowControl/>
      <w:bidi w:val="0"/>
      <w:spacing w:lineRule="auto" w:line="259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e14ef7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73703d"/>
    <w:rPr>
      <w:color w:val="0563C1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796246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8c36f4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e14ef7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mailto:dobrynina.nata@gmail.co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LibreOffice/6.2.0.3$Windows_X86_64 LibreOffice_project/98c6a8a1c6c7b144ce3cc729e34964b47ce25d62</Application>
  <Pages>1</Pages>
  <Words>209</Words>
  <Characters>1572</Characters>
  <CharactersWithSpaces>1763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2019-04-02T10:58:00Z</dcterms:created>
  <dc:creator>Кристина</dc:creator>
  <dc:description/>
  <dc:language>ru-RU</dc:language>
  <cp:lastModifiedBy>Анна</cp:lastModifiedBy>
  <dcterms:modified xsi:type="dcterms:W3CDTF">2019-04-12T09:02:00Z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