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0" w:type="dxa"/>
        <w:tblInd w:w="-432" w:type="dxa"/>
        <w:tblLayout w:type="fixed"/>
        <w:tblLook w:val="00A0"/>
      </w:tblPr>
      <w:tblGrid>
        <w:gridCol w:w="256"/>
        <w:gridCol w:w="1652"/>
        <w:gridCol w:w="1893"/>
        <w:gridCol w:w="310"/>
        <w:gridCol w:w="4477"/>
        <w:gridCol w:w="1450"/>
        <w:gridCol w:w="292"/>
      </w:tblGrid>
      <w:tr w:rsidR="00764550" w:rsidRPr="00B10408" w:rsidTr="00582F02">
        <w:trPr>
          <w:trHeight w:val="1987"/>
        </w:trPr>
        <w:tc>
          <w:tcPr>
            <w:tcW w:w="1908" w:type="dxa"/>
            <w:gridSpan w:val="2"/>
          </w:tcPr>
          <w:p w:rsidR="00764550" w:rsidRPr="00B10408" w:rsidRDefault="00764550" w:rsidP="00582F02">
            <w:r>
              <w:rPr>
                <w:noProof/>
                <w:lang w:eastAsia="ru-RU"/>
              </w:rPr>
              <w:drawing>
                <wp:inline distT="0" distB="0" distL="0" distR="0">
                  <wp:extent cx="1092835" cy="1076960"/>
                  <wp:effectExtent l="19050" t="0" r="0" b="0"/>
                  <wp:docPr id="1" name="Рисунок 1" descr="ВООП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ОП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</w:tcPr>
          <w:p w:rsidR="00764550" w:rsidRPr="00B10408" w:rsidRDefault="00764550" w:rsidP="00582F02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1"/>
              </w:rPr>
              <w:t>ОБЩЕРОССИЙСКАЯ ОБЩЕСТВЕННАЯ ОРГАНИЗАЦИЯ</w:t>
            </w:r>
          </w:p>
          <w:p w:rsidR="00764550" w:rsidRPr="00B10408" w:rsidRDefault="00764550" w:rsidP="00582F02">
            <w:pPr>
              <w:shd w:val="clear" w:color="auto" w:fill="FFFFFF"/>
              <w:ind w:hanging="403"/>
              <w:jc w:val="center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color w:val="000000"/>
                <w:spacing w:val="-9"/>
              </w:rPr>
              <w:t>«</w:t>
            </w:r>
            <w:r w:rsidRPr="00B10408">
              <w:rPr>
                <w:rFonts w:ascii="Times New Roman" w:hAnsi="Times New Roman"/>
                <w:b/>
                <w:color w:val="000000"/>
                <w:spacing w:val="-9"/>
              </w:rPr>
              <w:t xml:space="preserve">ВСЕРОССИЙСКОЕ ОБЩЕСТВО </w:t>
            </w:r>
            <w:r w:rsidRPr="00B10408">
              <w:rPr>
                <w:rFonts w:ascii="Times New Roman" w:hAnsi="Times New Roman"/>
                <w:b/>
                <w:color w:val="000000"/>
                <w:spacing w:val="-10"/>
              </w:rPr>
              <w:t xml:space="preserve">ОХРАНЫ ПРИРОДЫ» </w:t>
            </w:r>
          </w:p>
          <w:p w:rsidR="00764550" w:rsidRPr="00B10408" w:rsidRDefault="00764550" w:rsidP="00582F02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4"/>
                <w:sz w:val="16"/>
                <w:szCs w:val="16"/>
              </w:rPr>
            </w:pPr>
          </w:p>
          <w:p w:rsidR="00764550" w:rsidRPr="00B10408" w:rsidRDefault="00764550" w:rsidP="00582F02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4"/>
              </w:rPr>
              <w:t>АДЫГЕЙСКОЕ РЕСПУБЛИКАНСКОЕ ОТДЕЛЕНИЕ</w:t>
            </w:r>
          </w:p>
          <w:p w:rsidR="00764550" w:rsidRPr="002D1C9F" w:rsidRDefault="00764550" w:rsidP="00582F0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764550" w:rsidRPr="00B10408" w:rsidRDefault="00764550" w:rsidP="00582F02">
            <w:pPr>
              <w:shd w:val="clear" w:color="auto" w:fill="FFFFFF"/>
              <w:ind w:left="-36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385060, Республика Адыгея, </w:t>
            </w:r>
            <w:proofErr w:type="gramStart"/>
            <w:r w:rsidRPr="00B10408">
              <w:rPr>
                <w:rFonts w:ascii="Times New Roman" w:hAnsi="Times New Roman"/>
                <w:color w:val="000000"/>
                <w:spacing w:val="-2"/>
              </w:rPr>
              <w:t>г</w:t>
            </w:r>
            <w:proofErr w:type="gramEnd"/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. Майкоп, ст. Ханская, ул. Полевая, 50 </w:t>
            </w:r>
          </w:p>
          <w:p w:rsidR="00764550" w:rsidRPr="00B34419" w:rsidRDefault="00764550" w:rsidP="00582F02">
            <w:pPr>
              <w:ind w:left="-36"/>
              <w:jc w:val="center"/>
              <w:rPr>
                <w:rFonts w:ascii="Times New Roman" w:hAnsi="Times New Roman"/>
              </w:rPr>
            </w:pPr>
            <w:r w:rsidRPr="00B10408">
              <w:rPr>
                <w:rFonts w:ascii="Times New Roman" w:hAnsi="Times New Roman"/>
                <w:color w:val="000000"/>
                <w:spacing w:val="-2"/>
              </w:rPr>
              <w:t>тел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>. 8 (918) 425-84-35,</w:t>
            </w:r>
            <w:r w:rsidRPr="00B34419">
              <w:rPr>
                <w:rFonts w:ascii="Times New Roman" w:hAnsi="Times New Roman"/>
              </w:rPr>
              <w:t xml:space="preserve"> 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E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mail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 xml:space="preserve">: </w:t>
            </w:r>
            <w:proofErr w:type="spellStart"/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brinikh</w:t>
            </w:r>
            <w:proofErr w:type="spellEnd"/>
            <w:r w:rsidRPr="00B34419">
              <w:rPr>
                <w:rFonts w:ascii="Times New Roman" w:hAnsi="Times New Roman"/>
                <w:color w:val="000000"/>
                <w:spacing w:val="-2"/>
              </w:rPr>
              <w:t>50@</w:t>
            </w:r>
            <w:proofErr w:type="spellStart"/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gmail</w:t>
            </w:r>
            <w:proofErr w:type="spellEnd"/>
            <w:r w:rsidRPr="00B34419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com</w:t>
            </w:r>
          </w:p>
        </w:tc>
        <w:tc>
          <w:tcPr>
            <w:tcW w:w="1742" w:type="dxa"/>
            <w:gridSpan w:val="2"/>
          </w:tcPr>
          <w:p w:rsidR="00764550" w:rsidRPr="00B10408" w:rsidRDefault="00764550" w:rsidP="00582F02">
            <w:r>
              <w:rPr>
                <w:noProof/>
                <w:lang w:eastAsia="ru-RU"/>
              </w:rPr>
              <w:drawing>
                <wp:inline distT="0" distB="0" distL="0" distR="0">
                  <wp:extent cx="906780" cy="1177925"/>
                  <wp:effectExtent l="19050" t="0" r="7620" b="0"/>
                  <wp:docPr id="2" name="Рисунок 2" descr="ТрудКраснЗнам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рудКраснЗнам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7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550" w:rsidRPr="002E5AB4" w:rsidTr="00582F02">
        <w:tblPrEx>
          <w:tblBorders>
            <w:top w:val="single" w:sz="4" w:space="0" w:color="auto"/>
          </w:tblBorders>
        </w:tblPrEx>
        <w:trPr>
          <w:gridBefore w:val="1"/>
          <w:gridAfter w:val="1"/>
          <w:wBefore w:w="256" w:type="dxa"/>
          <w:wAfter w:w="292" w:type="dxa"/>
        </w:trPr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:rsidR="00764550" w:rsidRPr="002E5AB4" w:rsidRDefault="00764550" w:rsidP="00582F02">
            <w:pPr>
              <w:shd w:val="clear" w:color="auto" w:fill="FFFFFF"/>
              <w:ind w:left="-108"/>
              <w:rPr>
                <w:rFonts w:ascii="Times New Roman" w:hAnsi="Times New Roman"/>
                <w:spacing w:val="-5"/>
                <w:sz w:val="26"/>
                <w:szCs w:val="26"/>
                <w:u w:val="single"/>
              </w:rPr>
            </w:pPr>
            <w:r w:rsidRPr="002E5AB4">
              <w:rPr>
                <w:rFonts w:ascii="Times New Roman" w:hAnsi="Times New Roman"/>
                <w:sz w:val="26"/>
                <w:szCs w:val="26"/>
              </w:rPr>
              <w:t xml:space="preserve">Исх. </w:t>
            </w:r>
            <w:r w:rsidRPr="002E5AB4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63 от 01</w:t>
            </w:r>
            <w:r w:rsidRPr="002E5AB4">
              <w:rPr>
                <w:rFonts w:ascii="Times New Roman" w:hAnsi="Times New Roman"/>
                <w:spacing w:val="-5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4</w:t>
            </w:r>
            <w:r w:rsidRPr="002E5AB4">
              <w:rPr>
                <w:rFonts w:ascii="Times New Roman" w:hAnsi="Times New Roman"/>
                <w:spacing w:val="-5"/>
                <w:sz w:val="26"/>
                <w:szCs w:val="26"/>
              </w:rPr>
              <w:t>.2019 г.</w:t>
            </w:r>
          </w:p>
          <w:p w:rsidR="00764550" w:rsidRPr="002E5AB4" w:rsidRDefault="00764550" w:rsidP="00582F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764550" w:rsidRPr="002E5AB4" w:rsidRDefault="00764550" w:rsidP="00582F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</w:tcBorders>
          </w:tcPr>
          <w:p w:rsidR="00764550" w:rsidRPr="00A57A9B" w:rsidRDefault="00764550" w:rsidP="00582F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700"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Республики Адыгея</w:t>
            </w:r>
          </w:p>
          <w:p w:rsidR="00764550" w:rsidRPr="00A57A9B" w:rsidRDefault="00764550" w:rsidP="00582F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700" w:right="-25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М.К. КУМПИЛОВУ</w:t>
            </w:r>
          </w:p>
        </w:tc>
      </w:tr>
    </w:tbl>
    <w:p w:rsidR="00764550" w:rsidRPr="002E5AB4" w:rsidRDefault="00764550" w:rsidP="00764550">
      <w:pPr>
        <w:tabs>
          <w:tab w:val="left" w:pos="540"/>
        </w:tabs>
        <w:ind w:left="-567"/>
        <w:jc w:val="center"/>
        <w:rPr>
          <w:rFonts w:ascii="Times New Roman" w:hAnsi="Times New Roman"/>
          <w:sz w:val="26"/>
          <w:szCs w:val="26"/>
        </w:rPr>
      </w:pPr>
    </w:p>
    <w:p w:rsidR="00764550" w:rsidRPr="002E5AB4" w:rsidRDefault="00764550" w:rsidP="00764550">
      <w:pPr>
        <w:tabs>
          <w:tab w:val="left" w:pos="540"/>
        </w:tabs>
        <w:ind w:left="-284"/>
        <w:jc w:val="center"/>
        <w:rPr>
          <w:rFonts w:ascii="Times New Roman" w:hAnsi="Times New Roman"/>
          <w:sz w:val="26"/>
          <w:szCs w:val="26"/>
        </w:rPr>
      </w:pPr>
    </w:p>
    <w:p w:rsidR="00764550" w:rsidRPr="002E5AB4" w:rsidRDefault="00764550" w:rsidP="00764550">
      <w:pPr>
        <w:tabs>
          <w:tab w:val="num" w:pos="-540"/>
        </w:tabs>
        <w:ind w:left="-540"/>
        <w:jc w:val="center"/>
        <w:rPr>
          <w:rFonts w:ascii="Times New Roman" w:hAnsi="Times New Roman"/>
          <w:sz w:val="26"/>
          <w:szCs w:val="26"/>
        </w:rPr>
      </w:pPr>
      <w:r w:rsidRPr="002E5AB4">
        <w:rPr>
          <w:rFonts w:ascii="Times New Roman" w:hAnsi="Times New Roman"/>
          <w:b/>
          <w:sz w:val="26"/>
          <w:szCs w:val="26"/>
        </w:rPr>
        <w:t xml:space="preserve">Уважаемый </w:t>
      </w:r>
      <w:r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Мурат </w:t>
      </w:r>
      <w:proofErr w:type="spellStart"/>
      <w:r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>Каральбиевич</w:t>
      </w:r>
      <w:proofErr w:type="spellEnd"/>
      <w:r w:rsidRPr="002E5AB4">
        <w:rPr>
          <w:rFonts w:ascii="Times New Roman" w:hAnsi="Times New Roman"/>
          <w:b/>
          <w:bCs/>
          <w:sz w:val="26"/>
          <w:szCs w:val="26"/>
        </w:rPr>
        <w:t>!</w:t>
      </w:r>
    </w:p>
    <w:p w:rsidR="00764550" w:rsidRPr="00E115E3" w:rsidRDefault="00764550" w:rsidP="00764550">
      <w:pPr>
        <w:pStyle w:val="5"/>
        <w:shd w:val="clear" w:color="auto" w:fill="auto"/>
        <w:tabs>
          <w:tab w:val="num" w:pos="-540"/>
          <w:tab w:val="left" w:pos="540"/>
        </w:tabs>
        <w:spacing w:after="0" w:line="276" w:lineRule="auto"/>
        <w:ind w:left="-540" w:right="20" w:firstLine="540"/>
        <w:jc w:val="both"/>
        <w:rPr>
          <w:rStyle w:val="0pt"/>
          <w:rFonts w:eastAsia="Calibri"/>
          <w:sz w:val="16"/>
          <w:szCs w:val="16"/>
        </w:rPr>
      </w:pPr>
    </w:p>
    <w:p w:rsidR="000635CE" w:rsidRPr="000635CE" w:rsidRDefault="00764550" w:rsidP="000635CE">
      <w:pPr>
        <w:pStyle w:val="1"/>
        <w:spacing w:before="0" w:beforeAutospacing="0" w:after="0" w:afterAutospacing="0" w:line="276" w:lineRule="auto"/>
        <w:ind w:left="-284" w:right="69" w:firstLine="567"/>
        <w:jc w:val="both"/>
        <w:textAlignment w:val="top"/>
        <w:rPr>
          <w:b w:val="0"/>
          <w:sz w:val="28"/>
          <w:szCs w:val="28"/>
        </w:rPr>
      </w:pPr>
      <w:r w:rsidRPr="000635CE">
        <w:rPr>
          <w:b w:val="0"/>
          <w:sz w:val="28"/>
          <w:szCs w:val="28"/>
        </w:rPr>
        <w:t xml:space="preserve">Прошу рассмотреть наше предложение о </w:t>
      </w:r>
      <w:r w:rsidR="007501F1" w:rsidRPr="000635CE">
        <w:rPr>
          <w:b w:val="0"/>
          <w:sz w:val="28"/>
          <w:szCs w:val="28"/>
        </w:rPr>
        <w:t xml:space="preserve">создании в Республике Адыгея обособленного подразделения по управлению всеми ООПТ регионального значения – ГБУ </w:t>
      </w:r>
      <w:r w:rsidR="00F322EE">
        <w:rPr>
          <w:b w:val="0"/>
          <w:sz w:val="28"/>
          <w:szCs w:val="28"/>
        </w:rPr>
        <w:t xml:space="preserve">Республики Адыгея </w:t>
      </w:r>
      <w:r w:rsidR="007501F1" w:rsidRPr="000635CE">
        <w:rPr>
          <w:b w:val="0"/>
          <w:sz w:val="28"/>
          <w:szCs w:val="28"/>
        </w:rPr>
        <w:t>«Единая дирекция особо охраняемых природных территорий Республики Адыгея».</w:t>
      </w:r>
      <w:r w:rsidR="000635CE" w:rsidRPr="000635CE">
        <w:rPr>
          <w:b w:val="0"/>
          <w:sz w:val="28"/>
          <w:szCs w:val="28"/>
        </w:rPr>
        <w:t xml:space="preserve"> Управление охраны окружающей среды и природных ресурсов Республики Адыгея и находящееся в его ведении ГКУ РА Природный Парк </w:t>
      </w:r>
      <w:r w:rsidR="000635CE">
        <w:rPr>
          <w:b w:val="0"/>
          <w:sz w:val="28"/>
          <w:szCs w:val="28"/>
        </w:rPr>
        <w:t>«</w:t>
      </w:r>
      <w:r w:rsidR="000635CE" w:rsidRPr="000635CE">
        <w:rPr>
          <w:b w:val="0"/>
          <w:sz w:val="28"/>
          <w:szCs w:val="28"/>
        </w:rPr>
        <w:t xml:space="preserve">Большой </w:t>
      </w:r>
      <w:proofErr w:type="spellStart"/>
      <w:r w:rsidR="000635CE" w:rsidRPr="000635CE">
        <w:rPr>
          <w:b w:val="0"/>
          <w:sz w:val="28"/>
          <w:szCs w:val="28"/>
        </w:rPr>
        <w:t>Тхач</w:t>
      </w:r>
      <w:proofErr w:type="spellEnd"/>
      <w:r w:rsidR="000635CE">
        <w:rPr>
          <w:b w:val="0"/>
          <w:sz w:val="28"/>
          <w:szCs w:val="28"/>
        </w:rPr>
        <w:t>», по нашему мнению, не справляются с задачами обеспечения развития существующих и созданием новых ООПТ, обеспечением их охраны и развития на их базе эколого-просветительской деятельности. Кроме того, по примеру других субъектов РФ (см. в приложении), указанное уч</w:t>
      </w:r>
      <w:r w:rsidR="00F322EE">
        <w:rPr>
          <w:b w:val="0"/>
          <w:sz w:val="28"/>
          <w:szCs w:val="28"/>
        </w:rPr>
        <w:t>р</w:t>
      </w:r>
      <w:r w:rsidR="000635CE">
        <w:rPr>
          <w:b w:val="0"/>
          <w:sz w:val="28"/>
          <w:szCs w:val="28"/>
        </w:rPr>
        <w:t>еждение могло бы взять н</w:t>
      </w:r>
      <w:r w:rsidR="001B1F25">
        <w:rPr>
          <w:b w:val="0"/>
          <w:sz w:val="28"/>
          <w:szCs w:val="28"/>
        </w:rPr>
        <w:t xml:space="preserve">а себя ведение Красной книги Республики Адыгея, т.к. эти сферы деятельности тесно связаны и их целесообразно </w:t>
      </w:r>
      <w:proofErr w:type="gramStart"/>
      <w:r w:rsidR="001B1F25">
        <w:rPr>
          <w:b w:val="0"/>
          <w:sz w:val="28"/>
          <w:szCs w:val="28"/>
        </w:rPr>
        <w:t>реализовывать</w:t>
      </w:r>
      <w:proofErr w:type="gramEnd"/>
      <w:r w:rsidR="001B1F25">
        <w:rPr>
          <w:b w:val="0"/>
          <w:sz w:val="28"/>
          <w:szCs w:val="28"/>
        </w:rPr>
        <w:t xml:space="preserve"> в едином режиме.</w:t>
      </w:r>
    </w:p>
    <w:p w:rsidR="00764550" w:rsidRPr="001B1F25" w:rsidRDefault="001B1F25" w:rsidP="007501F1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Учредителем ГБУ РА </w:t>
      </w:r>
      <w:r w:rsidRPr="001B1F25">
        <w:rPr>
          <w:rFonts w:ascii="Times New Roman" w:hAnsi="Times New Roman"/>
          <w:sz w:val="28"/>
          <w:szCs w:val="28"/>
          <w:lang w:eastAsia="ru-RU"/>
        </w:rPr>
        <w:t>«Единая дирекция особо охраняемых природных территорий Республики Адыгея»</w:t>
      </w:r>
      <w:r>
        <w:rPr>
          <w:rFonts w:ascii="Times New Roman" w:hAnsi="Times New Roman"/>
          <w:sz w:val="28"/>
          <w:szCs w:val="28"/>
          <w:lang w:eastAsia="ru-RU"/>
        </w:rPr>
        <w:t xml:space="preserve"> могло бы выступить </w:t>
      </w:r>
      <w:r w:rsidRPr="001B1F25">
        <w:rPr>
          <w:rFonts w:ascii="Times New Roman" w:hAnsi="Times New Roman"/>
          <w:sz w:val="28"/>
          <w:szCs w:val="28"/>
          <w:lang w:eastAsia="ru-RU"/>
        </w:rPr>
        <w:t>Управление охраны окружающей среды и природных ресурсов Республики Адыгея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путем преобразования </w:t>
      </w:r>
      <w:r w:rsidRPr="001B1F25">
        <w:rPr>
          <w:rFonts w:ascii="Times New Roman" w:hAnsi="Times New Roman"/>
          <w:sz w:val="28"/>
          <w:szCs w:val="28"/>
        </w:rPr>
        <w:t xml:space="preserve">ГКУ РА Природный Парк </w:t>
      </w:r>
      <w:r w:rsidRPr="001B1F25">
        <w:rPr>
          <w:sz w:val="28"/>
          <w:szCs w:val="28"/>
        </w:rPr>
        <w:t>«</w:t>
      </w:r>
      <w:r w:rsidRPr="001B1F25">
        <w:rPr>
          <w:rFonts w:ascii="Times New Roman" w:hAnsi="Times New Roman"/>
          <w:sz w:val="28"/>
          <w:szCs w:val="28"/>
        </w:rPr>
        <w:t xml:space="preserve">Большой </w:t>
      </w:r>
      <w:proofErr w:type="spellStart"/>
      <w:r w:rsidRPr="001B1F25">
        <w:rPr>
          <w:rFonts w:ascii="Times New Roman" w:hAnsi="Times New Roman"/>
          <w:sz w:val="28"/>
          <w:szCs w:val="28"/>
        </w:rPr>
        <w:t>Тхач</w:t>
      </w:r>
      <w:proofErr w:type="spellEnd"/>
      <w:r w:rsidRPr="001B1F2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1B1F25">
        <w:rPr>
          <w:rFonts w:ascii="Times New Roman" w:hAnsi="Times New Roman"/>
          <w:sz w:val="28"/>
          <w:szCs w:val="28"/>
        </w:rPr>
        <w:t xml:space="preserve">либо </w:t>
      </w:r>
      <w:r>
        <w:rPr>
          <w:rFonts w:ascii="Times New Roman" w:hAnsi="Times New Roman"/>
          <w:sz w:val="28"/>
          <w:szCs w:val="28"/>
        </w:rPr>
        <w:t xml:space="preserve">самостоятельно, с последующей ликвидацией </w:t>
      </w:r>
      <w:r w:rsidRPr="001B1F25">
        <w:rPr>
          <w:rFonts w:ascii="Times New Roman" w:hAnsi="Times New Roman"/>
          <w:sz w:val="28"/>
          <w:szCs w:val="28"/>
        </w:rPr>
        <w:t xml:space="preserve">ГКУ РА Природный Парк </w:t>
      </w:r>
      <w:r w:rsidRPr="001B1F25">
        <w:rPr>
          <w:sz w:val="28"/>
          <w:szCs w:val="28"/>
        </w:rPr>
        <w:t>«</w:t>
      </w:r>
      <w:r w:rsidRPr="001B1F25">
        <w:rPr>
          <w:rFonts w:ascii="Times New Roman" w:hAnsi="Times New Roman"/>
          <w:sz w:val="28"/>
          <w:szCs w:val="28"/>
        </w:rPr>
        <w:t xml:space="preserve">Большой </w:t>
      </w:r>
      <w:proofErr w:type="spellStart"/>
      <w:r w:rsidRPr="001B1F25">
        <w:rPr>
          <w:rFonts w:ascii="Times New Roman" w:hAnsi="Times New Roman"/>
          <w:sz w:val="28"/>
          <w:szCs w:val="28"/>
        </w:rPr>
        <w:t>Тхач</w:t>
      </w:r>
      <w:proofErr w:type="spellEnd"/>
      <w:r w:rsidRPr="001B1F2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501F1" w:rsidRPr="001B1F25" w:rsidRDefault="007501F1" w:rsidP="007501F1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4550" w:rsidRDefault="00764550" w:rsidP="00764550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меня проинформировать в установленном порядке о принятом решении.</w:t>
      </w:r>
    </w:p>
    <w:p w:rsidR="007501F1" w:rsidRDefault="007501F1" w:rsidP="00764550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</w:p>
    <w:p w:rsidR="007501F1" w:rsidRDefault="007501F1" w:rsidP="00764550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копия Устава ГБУ Владимирской области «Единая дирекция ООПТ Владимирской области» – на 9-ти листах.</w:t>
      </w:r>
    </w:p>
    <w:p w:rsidR="00764550" w:rsidRPr="008A478F" w:rsidRDefault="00764550" w:rsidP="00764550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764550" w:rsidRPr="008A478F" w:rsidRDefault="00764550" w:rsidP="00764550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764550" w:rsidRDefault="00764550" w:rsidP="00764550">
      <w:pPr>
        <w:tabs>
          <w:tab w:val="left" w:pos="540"/>
        </w:tabs>
        <w:ind w:left="-284"/>
        <w:jc w:val="both"/>
      </w:pPr>
      <w:r w:rsidRPr="002E5AB4">
        <w:rPr>
          <w:rFonts w:ascii="Times New Roman" w:hAnsi="Times New Roman"/>
          <w:sz w:val="26"/>
          <w:szCs w:val="26"/>
        </w:rPr>
        <w:t xml:space="preserve">Председатель Совета АРО ВООП                                                                     В.А. </w:t>
      </w:r>
      <w:proofErr w:type="spellStart"/>
      <w:r w:rsidRPr="002E5AB4">
        <w:rPr>
          <w:rFonts w:ascii="Times New Roman" w:hAnsi="Times New Roman"/>
          <w:sz w:val="26"/>
          <w:szCs w:val="26"/>
        </w:rPr>
        <w:t>Бриних</w:t>
      </w:r>
      <w:proofErr w:type="spellEnd"/>
    </w:p>
    <w:p w:rsidR="009820BF" w:rsidRDefault="009820BF"/>
    <w:sectPr w:rsidR="009820BF" w:rsidSect="00BC6F2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64550"/>
    <w:rsid w:val="000635CE"/>
    <w:rsid w:val="001B1F25"/>
    <w:rsid w:val="00353B0E"/>
    <w:rsid w:val="007501F1"/>
    <w:rsid w:val="00764550"/>
    <w:rsid w:val="008A478F"/>
    <w:rsid w:val="009820BF"/>
    <w:rsid w:val="009D16C8"/>
    <w:rsid w:val="00F3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50"/>
    <w:pPr>
      <w:spacing w:after="0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0635C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5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764550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5"/>
    <w:locked/>
    <w:rsid w:val="00764550"/>
    <w:rPr>
      <w:spacing w:val="9"/>
      <w:shd w:val="clear" w:color="auto" w:fill="FFFFFF"/>
    </w:rPr>
  </w:style>
  <w:style w:type="paragraph" w:customStyle="1" w:styleId="5">
    <w:name w:val="Основной текст5"/>
    <w:basedOn w:val="a"/>
    <w:link w:val="a4"/>
    <w:rsid w:val="00764550"/>
    <w:pPr>
      <w:widowControl w:val="0"/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pacing w:val="9"/>
    </w:rPr>
  </w:style>
  <w:style w:type="paragraph" w:styleId="a5">
    <w:name w:val="Balloon Text"/>
    <w:basedOn w:val="a"/>
    <w:link w:val="a6"/>
    <w:uiPriority w:val="99"/>
    <w:semiHidden/>
    <w:unhideWhenUsed/>
    <w:rsid w:val="0076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55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3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07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3</cp:revision>
  <dcterms:created xsi:type="dcterms:W3CDTF">2019-03-31T09:31:00Z</dcterms:created>
  <dcterms:modified xsi:type="dcterms:W3CDTF">2019-04-01T23:43:00Z</dcterms:modified>
</cp:coreProperties>
</file>