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8E" w:rsidRPr="00A835C8" w:rsidRDefault="00A0068E" w:rsidP="009C3E4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F5613B" w:rsidRPr="00F75B03" w:rsidRDefault="00F75B03" w:rsidP="009C3E4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75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210" w:rsidRDefault="00F12210" w:rsidP="009C3E4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5107" w:rsidRPr="0095763F" w:rsidRDefault="005547DF" w:rsidP="009C3E4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5763F">
        <w:rPr>
          <w:rFonts w:ascii="Times New Roman" w:hAnsi="Times New Roman" w:cs="Times New Roman"/>
          <w:sz w:val="28"/>
          <w:szCs w:val="28"/>
        </w:rPr>
        <w:t>П</w:t>
      </w:r>
      <w:r w:rsidR="00765107" w:rsidRPr="0095763F">
        <w:rPr>
          <w:rFonts w:ascii="Times New Roman" w:hAnsi="Times New Roman" w:cs="Times New Roman"/>
          <w:sz w:val="28"/>
          <w:szCs w:val="28"/>
        </w:rPr>
        <w:t>роект</w:t>
      </w:r>
    </w:p>
    <w:p w:rsidR="00765107" w:rsidRPr="0095763F" w:rsidRDefault="00765107" w:rsidP="009C3E48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60D" w:rsidRPr="0095763F" w:rsidRDefault="0051160D" w:rsidP="009C3E48">
      <w:pPr>
        <w:autoSpaceDE w:val="0"/>
        <w:autoSpaceDN w:val="0"/>
        <w:adjustRightInd w:val="0"/>
        <w:spacing w:before="480" w:after="48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763F">
        <w:rPr>
          <w:rFonts w:ascii="Times New Roman" w:hAnsi="Times New Roman" w:cs="Times New Roman"/>
          <w:bCs/>
          <w:sz w:val="28"/>
          <w:szCs w:val="28"/>
        </w:rPr>
        <w:t>ПРАВИТЕЛЬСТВО РОССИЙСКОЙ ФЕДЕРАЦИИ</w:t>
      </w:r>
    </w:p>
    <w:p w:rsidR="0051160D" w:rsidRPr="0095763F" w:rsidRDefault="0051160D" w:rsidP="009C3E48">
      <w:pPr>
        <w:autoSpaceDE w:val="0"/>
        <w:autoSpaceDN w:val="0"/>
        <w:adjustRightInd w:val="0"/>
        <w:spacing w:before="480" w:after="48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763F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51160D" w:rsidRPr="0095763F" w:rsidRDefault="0051160D" w:rsidP="009C3E48">
      <w:pPr>
        <w:autoSpaceDE w:val="0"/>
        <w:autoSpaceDN w:val="0"/>
        <w:adjustRightInd w:val="0"/>
        <w:spacing w:after="48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763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72AFF" w:rsidRPr="0095763F">
        <w:rPr>
          <w:rFonts w:ascii="Times New Roman" w:hAnsi="Times New Roman" w:cs="Times New Roman"/>
          <w:bCs/>
          <w:sz w:val="28"/>
          <w:szCs w:val="28"/>
        </w:rPr>
        <w:t>«</w:t>
      </w:r>
      <w:r w:rsidR="009D3111">
        <w:rPr>
          <w:rFonts w:ascii="Times New Roman" w:hAnsi="Times New Roman" w:cs="Times New Roman"/>
          <w:bCs/>
          <w:sz w:val="28"/>
          <w:szCs w:val="28"/>
        </w:rPr>
        <w:t>___</w:t>
      </w:r>
      <w:r w:rsidR="00372AFF" w:rsidRPr="0095763F">
        <w:rPr>
          <w:rFonts w:ascii="Times New Roman" w:hAnsi="Times New Roman" w:cs="Times New Roman"/>
          <w:bCs/>
          <w:sz w:val="28"/>
          <w:szCs w:val="28"/>
        </w:rPr>
        <w:t>» _________</w:t>
      </w:r>
      <w:r w:rsidR="00FF2CC5">
        <w:rPr>
          <w:rFonts w:ascii="Times New Roman" w:hAnsi="Times New Roman" w:cs="Times New Roman"/>
          <w:bCs/>
          <w:sz w:val="28"/>
          <w:szCs w:val="28"/>
        </w:rPr>
        <w:t xml:space="preserve"> 2019</w:t>
      </w:r>
      <w:r w:rsidRPr="0095763F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547806">
        <w:rPr>
          <w:rFonts w:ascii="Times New Roman" w:hAnsi="Times New Roman" w:cs="Times New Roman"/>
          <w:bCs/>
          <w:sz w:val="28"/>
          <w:szCs w:val="28"/>
        </w:rPr>
        <w:t>№</w:t>
      </w:r>
      <w:r w:rsidRPr="009576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2AFF" w:rsidRPr="0095763F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51160D" w:rsidRPr="0095763F" w:rsidRDefault="00D354DF" w:rsidP="009C3E48">
      <w:pPr>
        <w:autoSpaceDE w:val="0"/>
        <w:autoSpaceDN w:val="0"/>
        <w:adjustRightInd w:val="0"/>
        <w:spacing w:after="48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763F">
        <w:rPr>
          <w:rFonts w:ascii="Times New Roman" w:hAnsi="Times New Roman" w:cs="Times New Roman"/>
          <w:bCs/>
          <w:sz w:val="28"/>
          <w:szCs w:val="28"/>
        </w:rPr>
        <w:t>МОСКВА</w:t>
      </w:r>
    </w:p>
    <w:p w:rsidR="00F12210" w:rsidRDefault="0051160D" w:rsidP="009C3E48">
      <w:pPr>
        <w:autoSpaceDE w:val="0"/>
        <w:autoSpaceDN w:val="0"/>
        <w:adjustRightInd w:val="0"/>
        <w:spacing w:after="48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F2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D31DD">
        <w:rPr>
          <w:rFonts w:ascii="Times New Roman" w:hAnsi="Times New Roman" w:cs="Times New Roman"/>
          <w:b/>
          <w:bCs/>
          <w:sz w:val="28"/>
          <w:szCs w:val="28"/>
        </w:rPr>
        <w:t>б утверждении Порядка определения платы для физических лиц</w:t>
      </w:r>
      <w:r w:rsidR="00AD42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31DD">
        <w:rPr>
          <w:rFonts w:ascii="Times New Roman" w:hAnsi="Times New Roman" w:cs="Times New Roman"/>
          <w:b/>
          <w:bCs/>
          <w:sz w:val="28"/>
          <w:szCs w:val="28"/>
        </w:rPr>
        <w:t xml:space="preserve">за посещение </w:t>
      </w:r>
      <w:r w:rsidR="00665D6B">
        <w:rPr>
          <w:rFonts w:ascii="Times New Roman" w:hAnsi="Times New Roman" w:cs="Times New Roman"/>
          <w:b/>
          <w:bCs/>
          <w:sz w:val="28"/>
          <w:szCs w:val="28"/>
        </w:rPr>
        <w:t xml:space="preserve">особо охраняемых природных территорий </w:t>
      </w:r>
      <w:r w:rsidR="00ED31DD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ED31DD" w:rsidRPr="00ED31DD">
        <w:rPr>
          <w:rFonts w:ascii="Times New Roman" w:hAnsi="Times New Roman" w:cs="Times New Roman"/>
          <w:b/>
          <w:bCs/>
          <w:sz w:val="28"/>
          <w:szCs w:val="28"/>
        </w:rPr>
        <w:t>случа</w:t>
      </w:r>
      <w:r w:rsidR="00ED31DD">
        <w:rPr>
          <w:rFonts w:ascii="Times New Roman" w:hAnsi="Times New Roman" w:cs="Times New Roman"/>
          <w:b/>
          <w:bCs/>
          <w:sz w:val="28"/>
          <w:szCs w:val="28"/>
        </w:rPr>
        <w:t>ев</w:t>
      </w:r>
      <w:r w:rsidR="00ED31DD" w:rsidRPr="00ED31DD">
        <w:rPr>
          <w:rFonts w:ascii="Times New Roman" w:hAnsi="Times New Roman" w:cs="Times New Roman"/>
          <w:b/>
          <w:bCs/>
          <w:sz w:val="28"/>
          <w:szCs w:val="28"/>
        </w:rPr>
        <w:t xml:space="preserve"> освобождения от взимания платы</w:t>
      </w:r>
    </w:p>
    <w:p w:rsidR="007B5DBB" w:rsidRDefault="00F75B03" w:rsidP="009C3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03">
        <w:rPr>
          <w:rFonts w:ascii="Times New Roman" w:hAnsi="Times New Roman" w:cs="Times New Roman"/>
          <w:sz w:val="28"/>
          <w:szCs w:val="28"/>
        </w:rPr>
        <w:t>В соответствии с</w:t>
      </w:r>
      <w:r w:rsidR="00E54B2A">
        <w:rPr>
          <w:rFonts w:ascii="Times New Roman" w:hAnsi="Times New Roman" w:cs="Times New Roman"/>
          <w:sz w:val="28"/>
          <w:szCs w:val="28"/>
        </w:rPr>
        <w:t xml:space="preserve"> пунктом 2 статьи 5</w:t>
      </w:r>
      <w:r w:rsidRPr="00F75B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E54B2A">
        <w:rPr>
          <w:rFonts w:ascii="Times New Roman" w:hAnsi="Times New Roman" w:cs="Times New Roman"/>
          <w:sz w:val="28"/>
          <w:szCs w:val="28"/>
        </w:rPr>
        <w:t xml:space="preserve"> </w:t>
      </w:r>
      <w:r w:rsidRPr="00F75B03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F5613B">
        <w:rPr>
          <w:rFonts w:ascii="Times New Roman" w:hAnsi="Times New Roman" w:cs="Times New Roman"/>
          <w:sz w:val="28"/>
          <w:szCs w:val="28"/>
        </w:rPr>
        <w:t xml:space="preserve"> </w:t>
      </w:r>
      <w:r w:rsidR="00E54B2A">
        <w:rPr>
          <w:rFonts w:ascii="Times New Roman" w:hAnsi="Times New Roman" w:cs="Times New Roman"/>
          <w:sz w:val="28"/>
          <w:szCs w:val="28"/>
        </w:rPr>
        <w:t>«</w:t>
      </w:r>
      <w:r w:rsidRPr="00F75B03">
        <w:rPr>
          <w:rFonts w:ascii="Times New Roman" w:hAnsi="Times New Roman" w:cs="Times New Roman"/>
          <w:sz w:val="28"/>
          <w:szCs w:val="28"/>
        </w:rPr>
        <w:t>Об особо охраняемых природных территориях</w:t>
      </w:r>
      <w:r w:rsidR="00E54B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69E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</w:t>
      </w:r>
      <w:r w:rsidR="00AF73D2">
        <w:rPr>
          <w:rFonts w:ascii="Times New Roman" w:hAnsi="Times New Roman" w:cs="Times New Roman"/>
          <w:sz w:val="28"/>
          <w:szCs w:val="28"/>
        </w:rPr>
        <w:t xml:space="preserve">1995, № 12, ст. 1024; 2002, № 1 (часть 1), ст.2; 2004, № 35, ст. 3607; 2005, № 19, ст. 1752; 2006, № 50, ст. 5279; 2007, № 13, ст. 1464; № 21, ст. 2455; 2008, № 29, ст. 3418; № 30, ст. 3616; № 49, ст. 5742, 5748; 2009, № 1, ст. 17; № 52, ст. 6455; 2011, № 30, ст. 4590; № 48, ст. 6732; № 49, ст. 7043; 2012, № 26, ст. 3446; 2013, № 52, ст. 6971; 2014, № 11, ст. 1092; № 42, ст. 5615; № 48, ст. 6642; 2015, № 29, ст. 4347, 4359; 2016, № 27, ст. 4187; 2017, № 31, ст. 4766; 2018, № 32 (часть </w:t>
      </w:r>
      <w:r w:rsidR="00AF73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F73D2">
        <w:rPr>
          <w:rFonts w:ascii="Times New Roman" w:hAnsi="Times New Roman" w:cs="Times New Roman"/>
          <w:sz w:val="28"/>
          <w:szCs w:val="28"/>
        </w:rPr>
        <w:t>), ст. 5114; № 32 (часть II)</w:t>
      </w:r>
      <w:r w:rsidR="00AD42FA">
        <w:rPr>
          <w:rFonts w:ascii="Times New Roman" w:hAnsi="Times New Roman" w:cs="Times New Roman"/>
          <w:sz w:val="28"/>
          <w:szCs w:val="28"/>
        </w:rPr>
        <w:t xml:space="preserve">, ст. 5133, ст. 5135) </w:t>
      </w:r>
      <w:r w:rsidRPr="00F75B03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  <w:r w:rsidR="00366814">
        <w:rPr>
          <w:rFonts w:ascii="Times New Roman" w:hAnsi="Times New Roman" w:cs="Times New Roman"/>
          <w:sz w:val="28"/>
          <w:szCs w:val="28"/>
        </w:rPr>
        <w:t xml:space="preserve"> </w:t>
      </w:r>
      <w:r w:rsidRPr="003D09A5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F12210" w:rsidRDefault="00F75B03" w:rsidP="009C3E48">
      <w:pPr>
        <w:autoSpaceDE w:val="0"/>
        <w:autoSpaceDN w:val="0"/>
        <w:adjustRightInd w:val="0"/>
        <w:spacing w:after="7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03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F75B0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рядок </w:t>
      </w:r>
      <w:r w:rsidRPr="00F75B03">
        <w:rPr>
          <w:rFonts w:ascii="Times New Roman" w:hAnsi="Times New Roman" w:cs="Times New Roman"/>
          <w:sz w:val="28"/>
          <w:szCs w:val="28"/>
        </w:rPr>
        <w:t xml:space="preserve">определения платы для физических лиц за посещение </w:t>
      </w:r>
      <w:r w:rsidR="00665D6B" w:rsidRPr="00665D6B">
        <w:rPr>
          <w:rFonts w:ascii="Times New Roman" w:hAnsi="Times New Roman" w:cs="Times New Roman"/>
          <w:bCs/>
          <w:sz w:val="28"/>
          <w:szCs w:val="28"/>
        </w:rPr>
        <w:t>особо охраняемых природных территорий</w:t>
      </w:r>
      <w:r w:rsidRPr="00F75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случаев освобождения от взимания платы.</w:t>
      </w:r>
    </w:p>
    <w:p w:rsidR="00F12210" w:rsidRDefault="0051160D" w:rsidP="009C3E48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63F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4003B2" w:rsidRDefault="0051160D" w:rsidP="009C3E48">
      <w:pPr>
        <w:autoSpaceDE w:val="0"/>
        <w:autoSpaceDN w:val="0"/>
        <w:adjustRightInd w:val="0"/>
        <w:spacing w:after="720" w:line="36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63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71A2D" w:rsidRPr="0095763F">
        <w:rPr>
          <w:rFonts w:ascii="Times New Roman" w:hAnsi="Times New Roman" w:cs="Times New Roman"/>
          <w:sz w:val="28"/>
          <w:szCs w:val="28"/>
        </w:rPr>
        <w:tab/>
      </w:r>
      <w:r w:rsidR="00071A2D" w:rsidRPr="0095763F">
        <w:rPr>
          <w:rFonts w:ascii="Times New Roman" w:hAnsi="Times New Roman" w:cs="Times New Roman"/>
          <w:sz w:val="28"/>
          <w:szCs w:val="28"/>
        </w:rPr>
        <w:tab/>
      </w:r>
      <w:r w:rsidR="00071A2D" w:rsidRPr="0095763F">
        <w:rPr>
          <w:rFonts w:ascii="Times New Roman" w:hAnsi="Times New Roman" w:cs="Times New Roman"/>
          <w:sz w:val="28"/>
          <w:szCs w:val="28"/>
        </w:rPr>
        <w:tab/>
      </w:r>
      <w:r w:rsidR="00071A2D" w:rsidRPr="0095763F">
        <w:rPr>
          <w:rFonts w:ascii="Times New Roman" w:hAnsi="Times New Roman" w:cs="Times New Roman"/>
          <w:sz w:val="28"/>
          <w:szCs w:val="28"/>
        </w:rPr>
        <w:tab/>
      </w:r>
      <w:r w:rsidR="00071A2D" w:rsidRPr="0095763F">
        <w:rPr>
          <w:rFonts w:ascii="Times New Roman" w:hAnsi="Times New Roman" w:cs="Times New Roman"/>
          <w:sz w:val="28"/>
          <w:szCs w:val="28"/>
        </w:rPr>
        <w:tab/>
      </w:r>
      <w:r w:rsidR="00071A2D" w:rsidRPr="0095763F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95763F">
        <w:rPr>
          <w:rFonts w:ascii="Times New Roman" w:hAnsi="Times New Roman" w:cs="Times New Roman"/>
          <w:sz w:val="28"/>
          <w:szCs w:val="28"/>
        </w:rPr>
        <w:t>Д.МЕДВЕДЕВ</w:t>
      </w:r>
    </w:p>
    <w:p w:rsidR="00AD42FA" w:rsidRDefault="00AD42FA" w:rsidP="009C3E4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25E3B" w:rsidRPr="00645833" w:rsidRDefault="00225E3B" w:rsidP="009C3E48">
      <w:pPr>
        <w:autoSpaceDE w:val="0"/>
        <w:autoSpaceDN w:val="0"/>
        <w:adjustRightInd w:val="0"/>
        <w:spacing w:after="0" w:line="360" w:lineRule="exact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45833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:rsidR="008A0E4B" w:rsidRDefault="005F0561" w:rsidP="009C3E48">
      <w:pPr>
        <w:autoSpaceDE w:val="0"/>
        <w:autoSpaceDN w:val="0"/>
        <w:adjustRightInd w:val="0"/>
        <w:spacing w:after="0" w:line="360" w:lineRule="exact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45833">
        <w:rPr>
          <w:rFonts w:ascii="Times New Roman" w:hAnsi="Times New Roman" w:cs="Times New Roman"/>
          <w:bCs/>
          <w:sz w:val="28"/>
          <w:szCs w:val="28"/>
        </w:rPr>
        <w:t xml:space="preserve">остановлением Правительства </w:t>
      </w:r>
    </w:p>
    <w:p w:rsidR="008A0E4B" w:rsidRDefault="00225E3B" w:rsidP="009C3E48">
      <w:pPr>
        <w:autoSpaceDE w:val="0"/>
        <w:autoSpaceDN w:val="0"/>
        <w:adjustRightInd w:val="0"/>
        <w:spacing w:after="0" w:line="360" w:lineRule="exact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45833">
        <w:rPr>
          <w:rFonts w:ascii="Times New Roman" w:hAnsi="Times New Roman" w:cs="Times New Roman"/>
          <w:bCs/>
          <w:sz w:val="28"/>
          <w:szCs w:val="28"/>
        </w:rPr>
        <w:t>Росси</w:t>
      </w:r>
      <w:r w:rsidR="008A0E4B">
        <w:rPr>
          <w:rFonts w:ascii="Times New Roman" w:hAnsi="Times New Roman" w:cs="Times New Roman"/>
          <w:bCs/>
          <w:sz w:val="28"/>
          <w:szCs w:val="28"/>
        </w:rPr>
        <w:t>йской Федерации</w:t>
      </w:r>
    </w:p>
    <w:p w:rsidR="00225E3B" w:rsidRPr="00645833" w:rsidRDefault="00225E3B" w:rsidP="009C3E48">
      <w:pPr>
        <w:autoSpaceDE w:val="0"/>
        <w:autoSpaceDN w:val="0"/>
        <w:adjustRightInd w:val="0"/>
        <w:spacing w:after="0" w:line="360" w:lineRule="exact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4583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proofErr w:type="gramStart"/>
      <w:r w:rsidR="00645833">
        <w:rPr>
          <w:rFonts w:ascii="Times New Roman" w:hAnsi="Times New Roman" w:cs="Times New Roman"/>
          <w:bCs/>
          <w:sz w:val="28"/>
          <w:szCs w:val="28"/>
        </w:rPr>
        <w:t xml:space="preserve">«  </w:t>
      </w:r>
      <w:proofErr w:type="gramEnd"/>
      <w:r w:rsidR="00645833">
        <w:rPr>
          <w:rFonts w:ascii="Times New Roman" w:hAnsi="Times New Roman" w:cs="Times New Roman"/>
          <w:bCs/>
          <w:sz w:val="28"/>
          <w:szCs w:val="28"/>
        </w:rPr>
        <w:t xml:space="preserve">   » _______</w:t>
      </w:r>
      <w:r w:rsidRPr="00645833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AD42FA">
        <w:rPr>
          <w:rFonts w:ascii="Times New Roman" w:hAnsi="Times New Roman" w:cs="Times New Roman"/>
          <w:bCs/>
          <w:sz w:val="28"/>
          <w:szCs w:val="28"/>
        </w:rPr>
        <w:t>9</w:t>
      </w:r>
      <w:r w:rsidRPr="00645833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AD42FA">
        <w:rPr>
          <w:rFonts w:ascii="Times New Roman" w:hAnsi="Times New Roman" w:cs="Times New Roman"/>
          <w:bCs/>
          <w:sz w:val="28"/>
          <w:szCs w:val="28"/>
        </w:rPr>
        <w:t>№</w:t>
      </w:r>
      <w:r w:rsidRPr="006458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5833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225E3B" w:rsidRPr="00645833" w:rsidRDefault="00225E3B" w:rsidP="009C3E48">
      <w:pPr>
        <w:autoSpaceDE w:val="0"/>
        <w:autoSpaceDN w:val="0"/>
        <w:adjustRightInd w:val="0"/>
        <w:spacing w:before="1400" w:after="0" w:line="36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83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E2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583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E2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583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5E2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583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5E2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5833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5E2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583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E2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5833">
        <w:rPr>
          <w:rFonts w:ascii="Times New Roman" w:hAnsi="Times New Roman" w:cs="Times New Roman"/>
          <w:b/>
          <w:bCs/>
          <w:sz w:val="28"/>
          <w:szCs w:val="28"/>
        </w:rPr>
        <w:t>К</w:t>
      </w:r>
    </w:p>
    <w:p w:rsidR="00225E3B" w:rsidRPr="00645833" w:rsidRDefault="003C51ED" w:rsidP="009C3E48">
      <w:pPr>
        <w:autoSpaceDE w:val="0"/>
        <w:autoSpaceDN w:val="0"/>
        <w:adjustRightInd w:val="0"/>
        <w:spacing w:before="120" w:after="480" w:line="36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определения платы </w:t>
      </w:r>
      <w:r w:rsidR="00AD452C">
        <w:rPr>
          <w:rFonts w:ascii="Times New Roman" w:hAnsi="Times New Roman" w:cs="Times New Roman"/>
          <w:b/>
          <w:bCs/>
          <w:sz w:val="28"/>
          <w:szCs w:val="28"/>
        </w:rPr>
        <w:t xml:space="preserve">для физических лиц за посещение </w:t>
      </w:r>
      <w:r w:rsidR="00665D6B">
        <w:rPr>
          <w:rFonts w:ascii="Times New Roman" w:hAnsi="Times New Roman" w:cs="Times New Roman"/>
          <w:b/>
          <w:bCs/>
          <w:sz w:val="28"/>
          <w:szCs w:val="28"/>
        </w:rPr>
        <w:t>особо охраняемых природных территорий</w:t>
      </w:r>
      <w:r w:rsidR="00AD452C">
        <w:rPr>
          <w:rFonts w:ascii="Times New Roman" w:hAnsi="Times New Roman" w:cs="Times New Roman"/>
          <w:b/>
          <w:bCs/>
          <w:sz w:val="28"/>
          <w:szCs w:val="28"/>
        </w:rPr>
        <w:t xml:space="preserve"> и случаев освобождения от взимания платы</w:t>
      </w:r>
    </w:p>
    <w:p w:rsidR="00645833" w:rsidRPr="009C3E48" w:rsidRDefault="00225E3B" w:rsidP="009C3E48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E48">
        <w:rPr>
          <w:rFonts w:ascii="Times New Roman" w:hAnsi="Times New Roman" w:cs="Times New Roman"/>
          <w:bCs/>
          <w:sz w:val="28"/>
          <w:szCs w:val="28"/>
        </w:rPr>
        <w:t xml:space="preserve">Настоящий Порядок установлен в соответствии </w:t>
      </w:r>
      <w:r w:rsidR="006C777C" w:rsidRPr="009C3E48">
        <w:rPr>
          <w:rFonts w:ascii="Times New Roman" w:hAnsi="Times New Roman" w:cs="Times New Roman"/>
          <w:bCs/>
          <w:sz w:val="28"/>
          <w:szCs w:val="28"/>
        </w:rPr>
        <w:t>с</w:t>
      </w:r>
      <w:r w:rsidR="00AD42FA" w:rsidRPr="009C3E48">
        <w:rPr>
          <w:rFonts w:ascii="Times New Roman" w:hAnsi="Times New Roman" w:cs="Times New Roman"/>
          <w:bCs/>
          <w:sz w:val="28"/>
          <w:szCs w:val="28"/>
        </w:rPr>
        <w:t xml:space="preserve"> пунктом 2 статьи </w:t>
      </w:r>
      <w:r w:rsidR="00403DA7" w:rsidRPr="009C3E48">
        <w:rPr>
          <w:rFonts w:ascii="Times New Roman" w:hAnsi="Times New Roman" w:cs="Times New Roman"/>
          <w:bCs/>
          <w:sz w:val="28"/>
          <w:szCs w:val="28"/>
        </w:rPr>
        <w:t>5.1</w:t>
      </w:r>
      <w:r w:rsidR="00AD42FA" w:rsidRPr="009C3E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3E48">
        <w:rPr>
          <w:rFonts w:ascii="Times New Roman" w:hAnsi="Times New Roman" w:cs="Times New Roman"/>
          <w:bCs/>
          <w:sz w:val="28"/>
          <w:szCs w:val="28"/>
        </w:rPr>
        <w:t>Федерального закона от 14</w:t>
      </w:r>
      <w:r w:rsidR="004B7176" w:rsidRPr="009C3E48">
        <w:rPr>
          <w:rFonts w:ascii="Times New Roman" w:hAnsi="Times New Roman" w:cs="Times New Roman"/>
          <w:bCs/>
          <w:sz w:val="28"/>
          <w:szCs w:val="28"/>
        </w:rPr>
        <w:t xml:space="preserve"> марта </w:t>
      </w:r>
      <w:r w:rsidRPr="009C3E48">
        <w:rPr>
          <w:rFonts w:ascii="Times New Roman" w:hAnsi="Times New Roman" w:cs="Times New Roman"/>
          <w:bCs/>
          <w:sz w:val="28"/>
          <w:szCs w:val="28"/>
        </w:rPr>
        <w:t>1995</w:t>
      </w:r>
      <w:r w:rsidR="004B7176" w:rsidRPr="009C3E48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AD42FA" w:rsidRPr="009C3E48">
        <w:rPr>
          <w:rFonts w:ascii="Times New Roman" w:hAnsi="Times New Roman" w:cs="Times New Roman"/>
          <w:bCs/>
          <w:sz w:val="28"/>
          <w:szCs w:val="28"/>
        </w:rPr>
        <w:t>№</w:t>
      </w:r>
      <w:r w:rsidRPr="009C3E48">
        <w:rPr>
          <w:rFonts w:ascii="Times New Roman" w:hAnsi="Times New Roman" w:cs="Times New Roman"/>
          <w:bCs/>
          <w:sz w:val="28"/>
          <w:szCs w:val="28"/>
        </w:rPr>
        <w:t xml:space="preserve"> 33-ФЗ </w:t>
      </w:r>
      <w:r w:rsidR="00C86777" w:rsidRPr="009C3E48">
        <w:rPr>
          <w:rFonts w:ascii="Times New Roman" w:hAnsi="Times New Roman" w:cs="Times New Roman"/>
          <w:bCs/>
          <w:sz w:val="28"/>
          <w:szCs w:val="28"/>
        </w:rPr>
        <w:t>«</w:t>
      </w:r>
      <w:r w:rsidRPr="009C3E48">
        <w:rPr>
          <w:rFonts w:ascii="Times New Roman" w:hAnsi="Times New Roman" w:cs="Times New Roman"/>
          <w:bCs/>
          <w:sz w:val="28"/>
          <w:szCs w:val="28"/>
        </w:rPr>
        <w:t>Об особо охраняемых природных территориях</w:t>
      </w:r>
      <w:r w:rsidR="00C86777" w:rsidRPr="009C3E4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9C3E48">
        <w:rPr>
          <w:rFonts w:ascii="Times New Roman" w:hAnsi="Times New Roman" w:cs="Times New Roman"/>
          <w:bCs/>
          <w:sz w:val="28"/>
          <w:szCs w:val="28"/>
        </w:rPr>
        <w:t xml:space="preserve">и определяет </w:t>
      </w:r>
      <w:r w:rsidR="005F0561" w:rsidRPr="009C3E48">
        <w:rPr>
          <w:rFonts w:ascii="Times New Roman" w:hAnsi="Times New Roman" w:cs="Times New Roman"/>
          <w:bCs/>
          <w:sz w:val="28"/>
          <w:szCs w:val="28"/>
        </w:rPr>
        <w:t xml:space="preserve">порядок определения платы, взимаемой за посещение физическими лицами </w:t>
      </w:r>
      <w:r w:rsidR="005F6E58">
        <w:rPr>
          <w:rFonts w:ascii="Times New Roman" w:hAnsi="Times New Roman" w:cs="Times New Roman"/>
          <w:bCs/>
          <w:sz w:val="28"/>
          <w:szCs w:val="28"/>
        </w:rPr>
        <w:t>особо охраняемых природных территорий</w:t>
      </w:r>
      <w:r w:rsidR="005F0561" w:rsidRPr="009C3E4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D452C" w:rsidRPr="009C3E48">
        <w:rPr>
          <w:rFonts w:ascii="Times New Roman" w:hAnsi="Times New Roman" w:cs="Times New Roman"/>
          <w:bCs/>
          <w:sz w:val="28"/>
          <w:szCs w:val="28"/>
        </w:rPr>
        <w:t xml:space="preserve">в том числе в </w:t>
      </w:r>
      <w:r w:rsidR="005870CB" w:rsidRPr="009C3E48">
        <w:rPr>
          <w:rFonts w:ascii="Times New Roman" w:hAnsi="Times New Roman" w:cs="Times New Roman"/>
          <w:bCs/>
          <w:sz w:val="28"/>
          <w:szCs w:val="28"/>
        </w:rPr>
        <w:t>целях познавательн</w:t>
      </w:r>
      <w:r w:rsidR="005F0561" w:rsidRPr="009C3E48">
        <w:rPr>
          <w:rFonts w:ascii="Times New Roman" w:hAnsi="Times New Roman" w:cs="Times New Roman"/>
          <w:bCs/>
          <w:sz w:val="28"/>
          <w:szCs w:val="28"/>
        </w:rPr>
        <w:t xml:space="preserve">ого туризма </w:t>
      </w:r>
      <w:r w:rsidR="005870CB" w:rsidRPr="009C3E48">
        <w:rPr>
          <w:rFonts w:ascii="Times New Roman" w:hAnsi="Times New Roman" w:cs="Times New Roman"/>
          <w:bCs/>
          <w:sz w:val="28"/>
          <w:szCs w:val="28"/>
        </w:rPr>
        <w:t>и отдыха</w:t>
      </w:r>
      <w:r w:rsidR="00674881" w:rsidRPr="009C3E48">
        <w:rPr>
          <w:rFonts w:ascii="Times New Roman" w:hAnsi="Times New Roman" w:cs="Times New Roman"/>
          <w:bCs/>
          <w:sz w:val="28"/>
          <w:szCs w:val="28"/>
        </w:rPr>
        <w:t xml:space="preserve"> (далее</w:t>
      </w:r>
      <w:r w:rsidR="005070B2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674881" w:rsidRPr="009C3E48">
        <w:rPr>
          <w:rFonts w:ascii="Times New Roman" w:hAnsi="Times New Roman" w:cs="Times New Roman"/>
          <w:bCs/>
          <w:sz w:val="28"/>
          <w:szCs w:val="28"/>
        </w:rPr>
        <w:t xml:space="preserve"> плата)</w:t>
      </w:r>
      <w:r w:rsidR="00DD633E" w:rsidRPr="009C3E48">
        <w:rPr>
          <w:rFonts w:ascii="Times New Roman" w:hAnsi="Times New Roman" w:cs="Times New Roman"/>
          <w:bCs/>
          <w:sz w:val="28"/>
          <w:szCs w:val="28"/>
        </w:rPr>
        <w:t xml:space="preserve">, а также случаев освобождения </w:t>
      </w:r>
      <w:r w:rsidR="00D060EF" w:rsidRPr="009C3E48">
        <w:rPr>
          <w:rFonts w:ascii="Times New Roman" w:hAnsi="Times New Roman" w:cs="Times New Roman"/>
          <w:bCs/>
          <w:sz w:val="28"/>
          <w:szCs w:val="28"/>
        </w:rPr>
        <w:t>и</w:t>
      </w:r>
      <w:r w:rsidR="005F0561" w:rsidRPr="009C3E48">
        <w:rPr>
          <w:rFonts w:ascii="Times New Roman" w:hAnsi="Times New Roman" w:cs="Times New Roman"/>
          <w:bCs/>
          <w:sz w:val="28"/>
          <w:szCs w:val="28"/>
        </w:rPr>
        <w:t>ли</w:t>
      </w:r>
      <w:r w:rsidR="00D060EF" w:rsidRPr="009C3E48">
        <w:rPr>
          <w:rFonts w:ascii="Times New Roman" w:hAnsi="Times New Roman" w:cs="Times New Roman"/>
          <w:bCs/>
          <w:sz w:val="28"/>
          <w:szCs w:val="28"/>
        </w:rPr>
        <w:t xml:space="preserve"> частичного освобождения </w:t>
      </w:r>
      <w:r w:rsidR="00DD633E" w:rsidRPr="009C3E48">
        <w:rPr>
          <w:rFonts w:ascii="Times New Roman" w:hAnsi="Times New Roman" w:cs="Times New Roman"/>
          <w:bCs/>
          <w:sz w:val="28"/>
          <w:szCs w:val="28"/>
        </w:rPr>
        <w:t>от взимания платы</w:t>
      </w:r>
      <w:r w:rsidR="005870CB" w:rsidRPr="009C3E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3E48">
        <w:rPr>
          <w:rFonts w:ascii="Times New Roman" w:hAnsi="Times New Roman" w:cs="Times New Roman"/>
          <w:bCs/>
          <w:sz w:val="28"/>
          <w:szCs w:val="28"/>
        </w:rPr>
        <w:t>для</w:t>
      </w:r>
      <w:r w:rsidR="00D060EF" w:rsidRPr="009C3E48">
        <w:rPr>
          <w:rFonts w:ascii="Times New Roman" w:hAnsi="Times New Roman" w:cs="Times New Roman"/>
          <w:bCs/>
          <w:sz w:val="28"/>
          <w:szCs w:val="28"/>
        </w:rPr>
        <w:t xml:space="preserve"> отдельных категорий посетителей</w:t>
      </w:r>
      <w:r w:rsidR="005070B2">
        <w:rPr>
          <w:rFonts w:ascii="Times New Roman" w:hAnsi="Times New Roman" w:cs="Times New Roman"/>
          <w:bCs/>
          <w:sz w:val="28"/>
          <w:szCs w:val="28"/>
        </w:rPr>
        <w:t xml:space="preserve"> в целях установления единого механизма формирования платы.</w:t>
      </w:r>
    </w:p>
    <w:p w:rsidR="00645833" w:rsidRDefault="00225E3B" w:rsidP="009E7F6C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="240"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D56">
        <w:rPr>
          <w:rFonts w:ascii="Times New Roman" w:hAnsi="Times New Roman" w:cs="Times New Roman"/>
          <w:bCs/>
          <w:sz w:val="28"/>
          <w:szCs w:val="28"/>
        </w:rPr>
        <w:t xml:space="preserve">Размер платы </w:t>
      </w:r>
      <w:r w:rsidR="00403DA7" w:rsidRPr="00E61D56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436F1E" w:rsidRPr="00E61D56">
        <w:rPr>
          <w:rFonts w:ascii="Times New Roman" w:hAnsi="Times New Roman" w:cs="Times New Roman"/>
          <w:bCs/>
          <w:sz w:val="28"/>
          <w:szCs w:val="28"/>
        </w:rPr>
        <w:t xml:space="preserve">случаи </w:t>
      </w:r>
      <w:r w:rsidR="005F0561" w:rsidRPr="00E61D56">
        <w:rPr>
          <w:rFonts w:ascii="Times New Roman" w:hAnsi="Times New Roman" w:cs="Times New Roman"/>
          <w:bCs/>
          <w:sz w:val="28"/>
          <w:szCs w:val="28"/>
        </w:rPr>
        <w:t xml:space="preserve">частичного или полного </w:t>
      </w:r>
      <w:r w:rsidR="00436F1E" w:rsidRPr="00E61D56">
        <w:rPr>
          <w:rFonts w:ascii="Times New Roman" w:hAnsi="Times New Roman" w:cs="Times New Roman"/>
          <w:bCs/>
          <w:sz w:val="28"/>
          <w:szCs w:val="28"/>
        </w:rPr>
        <w:t>освобождения от взимания платы</w:t>
      </w:r>
      <w:r w:rsidR="00744548" w:rsidRPr="00E61D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0561" w:rsidRPr="00E61D56">
        <w:rPr>
          <w:rFonts w:ascii="Times New Roman" w:hAnsi="Times New Roman" w:cs="Times New Roman"/>
          <w:bCs/>
          <w:sz w:val="28"/>
          <w:szCs w:val="28"/>
        </w:rPr>
        <w:t>устанавливаю</w:t>
      </w:r>
      <w:r w:rsidRPr="00E61D56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436F1E" w:rsidRPr="00E61D56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Pr="00E61D56">
        <w:rPr>
          <w:rFonts w:ascii="Times New Roman" w:hAnsi="Times New Roman" w:cs="Times New Roman"/>
          <w:bCs/>
          <w:sz w:val="28"/>
          <w:szCs w:val="28"/>
        </w:rPr>
        <w:t>каждо</w:t>
      </w:r>
      <w:r w:rsidR="00403DA7" w:rsidRPr="00E61D56">
        <w:rPr>
          <w:rFonts w:ascii="Times New Roman" w:hAnsi="Times New Roman" w:cs="Times New Roman"/>
          <w:bCs/>
          <w:sz w:val="28"/>
          <w:szCs w:val="28"/>
        </w:rPr>
        <w:t>й</w:t>
      </w:r>
      <w:r w:rsidR="00665D6B" w:rsidRPr="00E61D56">
        <w:rPr>
          <w:rFonts w:ascii="Times New Roman" w:hAnsi="Times New Roman" w:cs="Times New Roman"/>
          <w:bCs/>
          <w:sz w:val="28"/>
          <w:szCs w:val="28"/>
        </w:rPr>
        <w:t xml:space="preserve"> особо охраняемой природной территории</w:t>
      </w:r>
      <w:bookmarkStart w:id="0" w:name="Par11"/>
      <w:bookmarkEnd w:id="0"/>
      <w:r w:rsidR="00A618A6">
        <w:rPr>
          <w:rFonts w:ascii="Times New Roman" w:hAnsi="Times New Roman" w:cs="Times New Roman"/>
          <w:bCs/>
          <w:sz w:val="28"/>
          <w:szCs w:val="28"/>
        </w:rPr>
        <w:t>:</w:t>
      </w:r>
    </w:p>
    <w:p w:rsidR="00CD0A9A" w:rsidRDefault="00A618A6" w:rsidP="009E7F6C">
      <w:pPr>
        <w:pStyle w:val="a9"/>
        <w:autoSpaceDE w:val="0"/>
        <w:autoSpaceDN w:val="0"/>
        <w:adjustRightInd w:val="0"/>
        <w:spacing w:before="240"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CD0A9A">
        <w:rPr>
          <w:rFonts w:ascii="Times New Roman" w:hAnsi="Times New Roman" w:cs="Times New Roman"/>
          <w:bCs/>
          <w:sz w:val="28"/>
          <w:szCs w:val="28"/>
        </w:rPr>
        <w:t xml:space="preserve">За посещение </w:t>
      </w:r>
      <w:r w:rsidR="004E4440">
        <w:rPr>
          <w:rFonts w:ascii="Times New Roman" w:hAnsi="Times New Roman" w:cs="Times New Roman"/>
          <w:bCs/>
          <w:sz w:val="28"/>
          <w:szCs w:val="28"/>
        </w:rPr>
        <w:t xml:space="preserve">физическими лицами </w:t>
      </w:r>
      <w:r w:rsidR="00665D6B">
        <w:rPr>
          <w:rFonts w:ascii="Times New Roman" w:hAnsi="Times New Roman" w:cs="Times New Roman"/>
          <w:bCs/>
          <w:sz w:val="28"/>
          <w:szCs w:val="28"/>
        </w:rPr>
        <w:t>особо охраняемых природных территорий</w:t>
      </w:r>
      <w:r w:rsidR="00166F76">
        <w:rPr>
          <w:rFonts w:ascii="Times New Roman" w:hAnsi="Times New Roman" w:cs="Times New Roman"/>
          <w:bCs/>
          <w:sz w:val="28"/>
          <w:szCs w:val="28"/>
        </w:rPr>
        <w:t xml:space="preserve"> федерального значения</w:t>
      </w:r>
      <w:r w:rsidR="00CD0A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F76">
        <w:rPr>
          <w:rFonts w:ascii="Times New Roman" w:hAnsi="Times New Roman" w:cs="Times New Roman"/>
          <w:bCs/>
          <w:sz w:val="28"/>
          <w:szCs w:val="28"/>
        </w:rPr>
        <w:t>плата устанавливается ф</w:t>
      </w:r>
      <w:r w:rsidR="00166F76" w:rsidRPr="00645833">
        <w:rPr>
          <w:rFonts w:ascii="Times New Roman" w:hAnsi="Times New Roman" w:cs="Times New Roman"/>
          <w:bCs/>
          <w:sz w:val="28"/>
          <w:szCs w:val="28"/>
        </w:rPr>
        <w:t>едеральн</w:t>
      </w:r>
      <w:r w:rsidR="00166F76">
        <w:rPr>
          <w:rFonts w:ascii="Times New Roman" w:hAnsi="Times New Roman" w:cs="Times New Roman"/>
          <w:bCs/>
          <w:sz w:val="28"/>
          <w:szCs w:val="28"/>
        </w:rPr>
        <w:t>ым</w:t>
      </w:r>
      <w:r w:rsidR="00BA6C8C">
        <w:rPr>
          <w:rFonts w:ascii="Times New Roman" w:hAnsi="Times New Roman" w:cs="Times New Roman"/>
          <w:bCs/>
          <w:sz w:val="28"/>
          <w:szCs w:val="28"/>
        </w:rPr>
        <w:t>и</w:t>
      </w:r>
      <w:r w:rsidR="00166F76" w:rsidRPr="00645833">
        <w:rPr>
          <w:rFonts w:ascii="Times New Roman" w:hAnsi="Times New Roman" w:cs="Times New Roman"/>
          <w:bCs/>
          <w:sz w:val="28"/>
          <w:szCs w:val="28"/>
        </w:rPr>
        <w:t xml:space="preserve"> государственн</w:t>
      </w:r>
      <w:r w:rsidR="00166F76">
        <w:rPr>
          <w:rFonts w:ascii="Times New Roman" w:hAnsi="Times New Roman" w:cs="Times New Roman"/>
          <w:bCs/>
          <w:sz w:val="28"/>
          <w:szCs w:val="28"/>
        </w:rPr>
        <w:t>ым</w:t>
      </w:r>
      <w:r w:rsidR="00BA6C8C">
        <w:rPr>
          <w:rFonts w:ascii="Times New Roman" w:hAnsi="Times New Roman" w:cs="Times New Roman"/>
          <w:bCs/>
          <w:sz w:val="28"/>
          <w:szCs w:val="28"/>
        </w:rPr>
        <w:t>и</w:t>
      </w:r>
      <w:r w:rsidR="00166F76" w:rsidRPr="00645833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 w:rsidR="00BA6C8C">
        <w:rPr>
          <w:rFonts w:ascii="Times New Roman" w:hAnsi="Times New Roman" w:cs="Times New Roman"/>
          <w:bCs/>
          <w:sz w:val="28"/>
          <w:szCs w:val="28"/>
        </w:rPr>
        <w:t>ями</w:t>
      </w:r>
      <w:r w:rsidR="00166F76" w:rsidRPr="00645833">
        <w:rPr>
          <w:rFonts w:ascii="Times New Roman" w:hAnsi="Times New Roman" w:cs="Times New Roman"/>
          <w:bCs/>
          <w:sz w:val="28"/>
          <w:szCs w:val="28"/>
        </w:rPr>
        <w:t>, осуществляющ</w:t>
      </w:r>
      <w:r w:rsidR="00166F76">
        <w:rPr>
          <w:rFonts w:ascii="Times New Roman" w:hAnsi="Times New Roman" w:cs="Times New Roman"/>
          <w:bCs/>
          <w:sz w:val="28"/>
          <w:szCs w:val="28"/>
        </w:rPr>
        <w:t>им</w:t>
      </w:r>
      <w:r w:rsidR="00BA6C8C">
        <w:rPr>
          <w:rFonts w:ascii="Times New Roman" w:hAnsi="Times New Roman" w:cs="Times New Roman"/>
          <w:bCs/>
          <w:sz w:val="28"/>
          <w:szCs w:val="28"/>
        </w:rPr>
        <w:t>и</w:t>
      </w:r>
      <w:r w:rsidR="00166F76" w:rsidRPr="00645833">
        <w:rPr>
          <w:rFonts w:ascii="Times New Roman" w:hAnsi="Times New Roman" w:cs="Times New Roman"/>
          <w:bCs/>
          <w:sz w:val="28"/>
          <w:szCs w:val="28"/>
        </w:rPr>
        <w:t xml:space="preserve"> управление соответствующ</w:t>
      </w:r>
      <w:r w:rsidR="00BA6C8C">
        <w:rPr>
          <w:rFonts w:ascii="Times New Roman" w:hAnsi="Times New Roman" w:cs="Times New Roman"/>
          <w:bCs/>
          <w:sz w:val="28"/>
          <w:szCs w:val="28"/>
        </w:rPr>
        <w:t>ими</w:t>
      </w:r>
      <w:r w:rsidR="00166F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5D6B">
        <w:rPr>
          <w:rFonts w:ascii="Times New Roman" w:hAnsi="Times New Roman" w:cs="Times New Roman"/>
          <w:bCs/>
          <w:sz w:val="28"/>
          <w:szCs w:val="28"/>
        </w:rPr>
        <w:t>особо охраняем</w:t>
      </w:r>
      <w:r w:rsidR="00BA6C8C">
        <w:rPr>
          <w:rFonts w:ascii="Times New Roman" w:hAnsi="Times New Roman" w:cs="Times New Roman"/>
          <w:bCs/>
          <w:sz w:val="28"/>
          <w:szCs w:val="28"/>
        </w:rPr>
        <w:t>ыми</w:t>
      </w:r>
      <w:r w:rsidR="00665D6B">
        <w:rPr>
          <w:rFonts w:ascii="Times New Roman" w:hAnsi="Times New Roman" w:cs="Times New Roman"/>
          <w:bCs/>
          <w:sz w:val="28"/>
          <w:szCs w:val="28"/>
        </w:rPr>
        <w:t xml:space="preserve"> природн</w:t>
      </w:r>
      <w:r w:rsidR="00BA6C8C">
        <w:rPr>
          <w:rFonts w:ascii="Times New Roman" w:hAnsi="Times New Roman" w:cs="Times New Roman"/>
          <w:bCs/>
          <w:sz w:val="28"/>
          <w:szCs w:val="28"/>
        </w:rPr>
        <w:t>ыми</w:t>
      </w:r>
      <w:r w:rsidR="00665D6B">
        <w:rPr>
          <w:rFonts w:ascii="Times New Roman" w:hAnsi="Times New Roman" w:cs="Times New Roman"/>
          <w:bCs/>
          <w:sz w:val="28"/>
          <w:szCs w:val="28"/>
        </w:rPr>
        <w:t xml:space="preserve"> территори</w:t>
      </w:r>
      <w:r w:rsidR="00BA6C8C">
        <w:rPr>
          <w:rFonts w:ascii="Times New Roman" w:hAnsi="Times New Roman" w:cs="Times New Roman"/>
          <w:bCs/>
          <w:sz w:val="28"/>
          <w:szCs w:val="28"/>
        </w:rPr>
        <w:t>ями</w:t>
      </w:r>
      <w:r w:rsidR="00166F76" w:rsidRPr="006458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F76">
        <w:rPr>
          <w:rFonts w:ascii="Times New Roman" w:hAnsi="Times New Roman" w:cs="Times New Roman"/>
          <w:bCs/>
          <w:sz w:val="28"/>
          <w:szCs w:val="28"/>
        </w:rPr>
        <w:t>федерального значения, по согласованию с уполномоченным федеральным органом исполнительной власти, в ведении которого находятся данные учреждения.</w:t>
      </w:r>
    </w:p>
    <w:p w:rsidR="00A618A6" w:rsidRDefault="000636A6" w:rsidP="009E7F6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6A6">
        <w:rPr>
          <w:rFonts w:ascii="Times New Roman" w:hAnsi="Times New Roman" w:cs="Times New Roman"/>
          <w:bCs/>
          <w:sz w:val="28"/>
          <w:szCs w:val="28"/>
        </w:rPr>
        <w:t>Порядок согласования размера платы за посещение физическими лицами особо охраняемых природных территорий федерального значения устанавливаются федеральными органами исполнительной власти, в ведении которого находятся федеральные государственные учреждения, осуществляющие управление соответствующими особо охраняемыми природными территориями федерального значения.</w:t>
      </w:r>
    </w:p>
    <w:p w:rsidR="00A618A6" w:rsidRDefault="00F433E7" w:rsidP="009E7F6C">
      <w:pPr>
        <w:pStyle w:val="a9"/>
        <w:numPr>
          <w:ilvl w:val="1"/>
          <w:numId w:val="5"/>
        </w:numPr>
        <w:autoSpaceDE w:val="0"/>
        <w:autoSpaceDN w:val="0"/>
        <w:adjustRightInd w:val="0"/>
        <w:spacing w:after="0" w:line="360" w:lineRule="exact"/>
        <w:ind w:left="0" w:firstLine="6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8A6">
        <w:rPr>
          <w:rFonts w:ascii="Times New Roman" w:hAnsi="Times New Roman" w:cs="Times New Roman"/>
          <w:bCs/>
          <w:sz w:val="28"/>
          <w:szCs w:val="28"/>
        </w:rPr>
        <w:t xml:space="preserve">За посещение физическими лицами </w:t>
      </w:r>
      <w:r w:rsidR="00665D6B" w:rsidRPr="00A618A6">
        <w:rPr>
          <w:rFonts w:ascii="Times New Roman" w:hAnsi="Times New Roman" w:cs="Times New Roman"/>
          <w:bCs/>
          <w:sz w:val="28"/>
          <w:szCs w:val="28"/>
        </w:rPr>
        <w:t>особо охраняемых природных территорий</w:t>
      </w:r>
      <w:r w:rsidRPr="00A618A6">
        <w:rPr>
          <w:rFonts w:ascii="Times New Roman" w:hAnsi="Times New Roman" w:cs="Times New Roman"/>
          <w:bCs/>
          <w:sz w:val="28"/>
          <w:szCs w:val="28"/>
        </w:rPr>
        <w:t xml:space="preserve"> регионального значения плата устанавливается высшим исполнительным органом государственной власти субъекта Российской </w:t>
      </w:r>
      <w:r w:rsidRPr="00A618A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Федерации, за исключением платы, устанавливаемой для дендрологических парков и ботанических садов регионального значения, для которых плата устанавливается соответственно государственными учреждениями, научными организациями и государственными образовательными организациями высшего образования, которые управляют данными </w:t>
      </w:r>
      <w:r w:rsidR="00A026CC" w:rsidRPr="00A618A6">
        <w:rPr>
          <w:rFonts w:ascii="Times New Roman" w:hAnsi="Times New Roman" w:cs="Times New Roman"/>
          <w:bCs/>
          <w:sz w:val="28"/>
          <w:szCs w:val="28"/>
        </w:rPr>
        <w:t>особо охраняемыми природными территориями</w:t>
      </w:r>
      <w:r w:rsidRPr="00A618A6">
        <w:rPr>
          <w:rFonts w:ascii="Times New Roman" w:hAnsi="Times New Roman" w:cs="Times New Roman"/>
          <w:bCs/>
          <w:sz w:val="28"/>
          <w:szCs w:val="28"/>
        </w:rPr>
        <w:t>, по согласованию с органом исполнительной власти субъекта Российской Федерации в</w:t>
      </w:r>
      <w:r w:rsidR="00A618A6" w:rsidRPr="00A618A6">
        <w:rPr>
          <w:rFonts w:ascii="Times New Roman" w:hAnsi="Times New Roman" w:cs="Times New Roman"/>
          <w:bCs/>
          <w:sz w:val="28"/>
          <w:szCs w:val="28"/>
        </w:rPr>
        <w:t xml:space="preserve"> ведении которых они находятся.</w:t>
      </w:r>
    </w:p>
    <w:p w:rsidR="00F433E7" w:rsidRPr="00A618A6" w:rsidRDefault="00F433E7" w:rsidP="009E7F6C">
      <w:pPr>
        <w:pStyle w:val="a9"/>
        <w:numPr>
          <w:ilvl w:val="1"/>
          <w:numId w:val="5"/>
        </w:numPr>
        <w:autoSpaceDE w:val="0"/>
        <w:autoSpaceDN w:val="0"/>
        <w:adjustRightInd w:val="0"/>
        <w:spacing w:before="240"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8A6">
        <w:rPr>
          <w:rFonts w:ascii="Times New Roman" w:hAnsi="Times New Roman" w:cs="Times New Roman"/>
          <w:bCs/>
          <w:sz w:val="28"/>
          <w:szCs w:val="28"/>
        </w:rPr>
        <w:t xml:space="preserve">За посещение физическими лицами </w:t>
      </w:r>
      <w:r w:rsidR="00665D6B" w:rsidRPr="00A618A6">
        <w:rPr>
          <w:rFonts w:ascii="Times New Roman" w:hAnsi="Times New Roman" w:cs="Times New Roman"/>
          <w:bCs/>
          <w:sz w:val="28"/>
          <w:szCs w:val="28"/>
        </w:rPr>
        <w:t>особо охраняемых природных территорий</w:t>
      </w:r>
      <w:r w:rsidRPr="00A618A6">
        <w:rPr>
          <w:rFonts w:ascii="Times New Roman" w:hAnsi="Times New Roman" w:cs="Times New Roman"/>
          <w:bCs/>
          <w:sz w:val="28"/>
          <w:szCs w:val="28"/>
        </w:rPr>
        <w:t xml:space="preserve"> местного значения плата устанавливается соответствующими органами местного самоуправления, в ведении которых находятся такие </w:t>
      </w:r>
      <w:r w:rsidR="00A026CC" w:rsidRPr="00A618A6">
        <w:rPr>
          <w:rFonts w:ascii="Times New Roman" w:hAnsi="Times New Roman" w:cs="Times New Roman"/>
          <w:bCs/>
          <w:sz w:val="28"/>
          <w:szCs w:val="28"/>
        </w:rPr>
        <w:t>особо охраняемые природные территории</w:t>
      </w:r>
      <w:r w:rsidRPr="00A618A6">
        <w:rPr>
          <w:rFonts w:ascii="Times New Roman" w:hAnsi="Times New Roman" w:cs="Times New Roman"/>
          <w:bCs/>
          <w:sz w:val="28"/>
          <w:szCs w:val="28"/>
        </w:rPr>
        <w:t>.</w:t>
      </w:r>
    </w:p>
    <w:p w:rsidR="00A840EC" w:rsidRDefault="00A618A6" w:rsidP="009E7F6C">
      <w:pPr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0636A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840EC">
        <w:rPr>
          <w:rFonts w:ascii="Times New Roman" w:hAnsi="Times New Roman" w:cs="Times New Roman"/>
          <w:bCs/>
          <w:sz w:val="28"/>
          <w:szCs w:val="28"/>
        </w:rPr>
        <w:t xml:space="preserve">Основными принципами при </w:t>
      </w:r>
      <w:r w:rsidR="007D2676">
        <w:rPr>
          <w:rFonts w:ascii="Times New Roman" w:hAnsi="Times New Roman" w:cs="Times New Roman"/>
          <w:bCs/>
          <w:sz w:val="28"/>
          <w:szCs w:val="28"/>
        </w:rPr>
        <w:t xml:space="preserve">определении платы за посещение </w:t>
      </w:r>
      <w:r w:rsidR="000636A6">
        <w:rPr>
          <w:rFonts w:ascii="Times New Roman" w:hAnsi="Times New Roman" w:cs="Times New Roman"/>
          <w:bCs/>
          <w:sz w:val="28"/>
          <w:szCs w:val="28"/>
        </w:rPr>
        <w:t>особо охраняемых природных территорий</w:t>
      </w:r>
      <w:r w:rsidR="00173848">
        <w:rPr>
          <w:rFonts w:ascii="Times New Roman" w:hAnsi="Times New Roman" w:cs="Times New Roman"/>
          <w:bCs/>
          <w:sz w:val="28"/>
          <w:szCs w:val="28"/>
        </w:rPr>
        <w:t xml:space="preserve"> (далее – услуги)</w:t>
      </w:r>
      <w:r w:rsidR="000636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0EC">
        <w:rPr>
          <w:rFonts w:ascii="Times New Roman" w:hAnsi="Times New Roman" w:cs="Times New Roman"/>
          <w:bCs/>
          <w:sz w:val="28"/>
          <w:szCs w:val="28"/>
        </w:rPr>
        <w:t xml:space="preserve">является окупаемость затрат на </w:t>
      </w:r>
      <w:r w:rsidR="00173848">
        <w:rPr>
          <w:rFonts w:ascii="Times New Roman" w:hAnsi="Times New Roman" w:cs="Times New Roman"/>
          <w:bCs/>
          <w:sz w:val="28"/>
          <w:szCs w:val="28"/>
        </w:rPr>
        <w:t>предоставление услуги</w:t>
      </w:r>
      <w:r w:rsidR="00A840EC">
        <w:rPr>
          <w:rFonts w:ascii="Times New Roman" w:hAnsi="Times New Roman" w:cs="Times New Roman"/>
          <w:bCs/>
          <w:sz w:val="28"/>
          <w:szCs w:val="28"/>
        </w:rPr>
        <w:t>, обеспечение рентабельности</w:t>
      </w:r>
      <w:r w:rsidR="00173848"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  <w:r w:rsidR="00A840EC">
        <w:rPr>
          <w:rFonts w:ascii="Times New Roman" w:hAnsi="Times New Roman" w:cs="Times New Roman"/>
          <w:bCs/>
          <w:sz w:val="28"/>
          <w:szCs w:val="28"/>
        </w:rPr>
        <w:t>, уплат</w:t>
      </w:r>
      <w:r w:rsidR="00595025">
        <w:rPr>
          <w:rFonts w:ascii="Times New Roman" w:hAnsi="Times New Roman" w:cs="Times New Roman"/>
          <w:bCs/>
          <w:sz w:val="28"/>
          <w:szCs w:val="28"/>
        </w:rPr>
        <w:t>а</w:t>
      </w:r>
      <w:r w:rsidR="00A840EC">
        <w:rPr>
          <w:rFonts w:ascii="Times New Roman" w:hAnsi="Times New Roman" w:cs="Times New Roman"/>
          <w:bCs/>
          <w:sz w:val="28"/>
          <w:szCs w:val="28"/>
        </w:rPr>
        <w:t xml:space="preserve"> налогов и сборов в соответствии с действующим законодательством</w:t>
      </w:r>
      <w:r w:rsidR="00595025">
        <w:rPr>
          <w:rFonts w:ascii="Times New Roman" w:hAnsi="Times New Roman" w:cs="Times New Roman"/>
          <w:bCs/>
          <w:sz w:val="28"/>
          <w:szCs w:val="28"/>
        </w:rPr>
        <w:t>.</w:t>
      </w:r>
    </w:p>
    <w:p w:rsidR="00D85A1E" w:rsidRDefault="00A618A6" w:rsidP="009E7F6C">
      <w:pPr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</w:t>
      </w:r>
      <w:r w:rsidR="00147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5A1E">
        <w:rPr>
          <w:rFonts w:ascii="Times New Roman" w:hAnsi="Times New Roman" w:cs="Times New Roman"/>
          <w:bCs/>
          <w:sz w:val="28"/>
          <w:szCs w:val="28"/>
        </w:rPr>
        <w:t xml:space="preserve">Плата за посещение особо охраняемых природных территорий формируется на основании расчетных и расчетно-нормативных затрат на оказание </w:t>
      </w:r>
      <w:r w:rsidR="00595025">
        <w:rPr>
          <w:rFonts w:ascii="Times New Roman" w:hAnsi="Times New Roman" w:cs="Times New Roman"/>
          <w:bCs/>
          <w:sz w:val="28"/>
          <w:szCs w:val="28"/>
        </w:rPr>
        <w:t>услуг по посещению особо охраняемых природных территорий</w:t>
      </w:r>
      <w:r w:rsidR="00D85A1E">
        <w:rPr>
          <w:rFonts w:ascii="Times New Roman" w:hAnsi="Times New Roman" w:cs="Times New Roman"/>
          <w:bCs/>
          <w:sz w:val="28"/>
          <w:szCs w:val="28"/>
        </w:rPr>
        <w:t xml:space="preserve"> с учетом факторов:</w:t>
      </w:r>
    </w:p>
    <w:p w:rsidR="00D85A1E" w:rsidRDefault="00D85A1E" w:rsidP="0014778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595025">
        <w:rPr>
          <w:rFonts w:ascii="Times New Roman" w:hAnsi="Times New Roman" w:cs="Times New Roman"/>
          <w:bCs/>
          <w:sz w:val="28"/>
          <w:szCs w:val="28"/>
        </w:rPr>
        <w:t xml:space="preserve"> фактических </w:t>
      </w:r>
      <w:r w:rsidR="003507F4">
        <w:rPr>
          <w:rFonts w:ascii="Times New Roman" w:hAnsi="Times New Roman" w:cs="Times New Roman"/>
          <w:bCs/>
          <w:sz w:val="28"/>
          <w:szCs w:val="28"/>
        </w:rPr>
        <w:t>расходов</w:t>
      </w:r>
      <w:r w:rsidR="00595025">
        <w:rPr>
          <w:rFonts w:ascii="Times New Roman" w:hAnsi="Times New Roman" w:cs="Times New Roman"/>
          <w:bCs/>
          <w:sz w:val="28"/>
          <w:szCs w:val="28"/>
        </w:rPr>
        <w:t xml:space="preserve"> в п</w:t>
      </w:r>
      <w:r>
        <w:rPr>
          <w:rFonts w:ascii="Times New Roman" w:hAnsi="Times New Roman" w:cs="Times New Roman"/>
          <w:bCs/>
          <w:sz w:val="28"/>
          <w:szCs w:val="28"/>
        </w:rPr>
        <w:t>редшествующие периоды;</w:t>
      </w:r>
    </w:p>
    <w:p w:rsidR="000A342C" w:rsidRDefault="000A342C" w:rsidP="0014778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прогнозируемы</w:t>
      </w:r>
      <w:r w:rsidR="003507F4"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объем</w:t>
      </w:r>
      <w:r w:rsidR="003507F4">
        <w:rPr>
          <w:rFonts w:ascii="Times New Roman" w:hAnsi="Times New Roman" w:cs="Times New Roman"/>
          <w:bCs/>
          <w:sz w:val="28"/>
          <w:szCs w:val="28"/>
        </w:rPr>
        <w:t>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 на будущие периоды;</w:t>
      </w:r>
    </w:p>
    <w:p w:rsidR="00D85A1E" w:rsidRDefault="000A342C" w:rsidP="00D85A1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D85A1E">
        <w:rPr>
          <w:rFonts w:ascii="Times New Roman" w:hAnsi="Times New Roman" w:cs="Times New Roman"/>
          <w:bCs/>
          <w:sz w:val="28"/>
          <w:szCs w:val="28"/>
        </w:rPr>
        <w:t>) уров</w:t>
      </w:r>
      <w:r w:rsidR="003507F4">
        <w:rPr>
          <w:rFonts w:ascii="Times New Roman" w:hAnsi="Times New Roman" w:cs="Times New Roman"/>
          <w:bCs/>
          <w:sz w:val="28"/>
          <w:szCs w:val="28"/>
        </w:rPr>
        <w:t>ня</w:t>
      </w:r>
      <w:r w:rsidR="00D85A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7F6C">
        <w:rPr>
          <w:rFonts w:ascii="Times New Roman" w:hAnsi="Times New Roman" w:cs="Times New Roman"/>
          <w:bCs/>
          <w:sz w:val="28"/>
          <w:szCs w:val="28"/>
        </w:rPr>
        <w:t xml:space="preserve">существующего и прогнозируемого </w:t>
      </w:r>
      <w:r w:rsidR="00D85A1E">
        <w:rPr>
          <w:rFonts w:ascii="Times New Roman" w:hAnsi="Times New Roman" w:cs="Times New Roman"/>
          <w:bCs/>
          <w:sz w:val="28"/>
          <w:szCs w:val="28"/>
        </w:rPr>
        <w:t xml:space="preserve">спроса на посещение </w:t>
      </w:r>
      <w:r w:rsidR="00D85A1E" w:rsidRPr="00665D6B">
        <w:rPr>
          <w:rFonts w:ascii="Times New Roman" w:hAnsi="Times New Roman" w:cs="Times New Roman"/>
          <w:bCs/>
          <w:sz w:val="28"/>
          <w:szCs w:val="28"/>
        </w:rPr>
        <w:t>особо охраняемы</w:t>
      </w:r>
      <w:r w:rsidR="00D85A1E">
        <w:rPr>
          <w:rFonts w:ascii="Times New Roman" w:hAnsi="Times New Roman" w:cs="Times New Roman"/>
          <w:bCs/>
          <w:sz w:val="28"/>
          <w:szCs w:val="28"/>
        </w:rPr>
        <w:t>х</w:t>
      </w:r>
      <w:r w:rsidR="00D85A1E" w:rsidRPr="00665D6B">
        <w:rPr>
          <w:rFonts w:ascii="Times New Roman" w:hAnsi="Times New Roman" w:cs="Times New Roman"/>
          <w:bCs/>
          <w:sz w:val="28"/>
          <w:szCs w:val="28"/>
        </w:rPr>
        <w:t xml:space="preserve"> природны</w:t>
      </w:r>
      <w:r w:rsidR="00D85A1E">
        <w:rPr>
          <w:rFonts w:ascii="Times New Roman" w:hAnsi="Times New Roman" w:cs="Times New Roman"/>
          <w:bCs/>
          <w:sz w:val="28"/>
          <w:szCs w:val="28"/>
        </w:rPr>
        <w:t>х</w:t>
      </w:r>
      <w:r w:rsidR="00D85A1E" w:rsidRPr="00665D6B">
        <w:rPr>
          <w:rFonts w:ascii="Times New Roman" w:hAnsi="Times New Roman" w:cs="Times New Roman"/>
          <w:bCs/>
          <w:sz w:val="28"/>
          <w:szCs w:val="28"/>
        </w:rPr>
        <w:t xml:space="preserve"> территори</w:t>
      </w:r>
      <w:r w:rsidR="00D85A1E">
        <w:rPr>
          <w:rFonts w:ascii="Times New Roman" w:hAnsi="Times New Roman" w:cs="Times New Roman"/>
          <w:bCs/>
          <w:sz w:val="28"/>
          <w:szCs w:val="28"/>
        </w:rPr>
        <w:t>й;</w:t>
      </w:r>
    </w:p>
    <w:p w:rsidR="00D85A1E" w:rsidRDefault="000A342C" w:rsidP="00D85A1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D85A1E">
        <w:rPr>
          <w:rFonts w:ascii="Times New Roman" w:hAnsi="Times New Roman" w:cs="Times New Roman"/>
          <w:bCs/>
          <w:sz w:val="28"/>
          <w:szCs w:val="28"/>
        </w:rPr>
        <w:t>) сезонност</w:t>
      </w:r>
      <w:r w:rsidR="003507F4">
        <w:rPr>
          <w:rFonts w:ascii="Times New Roman" w:hAnsi="Times New Roman" w:cs="Times New Roman"/>
          <w:bCs/>
          <w:sz w:val="28"/>
          <w:szCs w:val="28"/>
        </w:rPr>
        <w:t>и</w:t>
      </w:r>
      <w:r w:rsidR="00D85A1E">
        <w:rPr>
          <w:rFonts w:ascii="Times New Roman" w:hAnsi="Times New Roman" w:cs="Times New Roman"/>
          <w:bCs/>
          <w:sz w:val="28"/>
          <w:szCs w:val="28"/>
        </w:rPr>
        <w:t xml:space="preserve"> посещения </w:t>
      </w:r>
      <w:r w:rsidR="00D85A1E" w:rsidRPr="00665D6B">
        <w:rPr>
          <w:rFonts w:ascii="Times New Roman" w:hAnsi="Times New Roman" w:cs="Times New Roman"/>
          <w:bCs/>
          <w:sz w:val="28"/>
          <w:szCs w:val="28"/>
        </w:rPr>
        <w:t>особо охраняемы</w:t>
      </w:r>
      <w:r w:rsidR="00D85A1E">
        <w:rPr>
          <w:rFonts w:ascii="Times New Roman" w:hAnsi="Times New Roman" w:cs="Times New Roman"/>
          <w:bCs/>
          <w:sz w:val="28"/>
          <w:szCs w:val="28"/>
        </w:rPr>
        <w:t>х</w:t>
      </w:r>
      <w:r w:rsidR="00D85A1E" w:rsidRPr="00665D6B">
        <w:rPr>
          <w:rFonts w:ascii="Times New Roman" w:hAnsi="Times New Roman" w:cs="Times New Roman"/>
          <w:bCs/>
          <w:sz w:val="28"/>
          <w:szCs w:val="28"/>
        </w:rPr>
        <w:t xml:space="preserve"> природны</w:t>
      </w:r>
      <w:r w:rsidR="00D85A1E">
        <w:rPr>
          <w:rFonts w:ascii="Times New Roman" w:hAnsi="Times New Roman" w:cs="Times New Roman"/>
          <w:bCs/>
          <w:sz w:val="28"/>
          <w:szCs w:val="28"/>
        </w:rPr>
        <w:t>х</w:t>
      </w:r>
      <w:r w:rsidR="00D85A1E" w:rsidRPr="00665D6B">
        <w:rPr>
          <w:rFonts w:ascii="Times New Roman" w:hAnsi="Times New Roman" w:cs="Times New Roman"/>
          <w:bCs/>
          <w:sz w:val="28"/>
          <w:szCs w:val="28"/>
        </w:rPr>
        <w:t xml:space="preserve"> территори</w:t>
      </w:r>
      <w:r w:rsidR="00D85A1E">
        <w:rPr>
          <w:rFonts w:ascii="Times New Roman" w:hAnsi="Times New Roman" w:cs="Times New Roman"/>
          <w:bCs/>
          <w:sz w:val="28"/>
          <w:szCs w:val="28"/>
        </w:rPr>
        <w:t>й;</w:t>
      </w:r>
    </w:p>
    <w:p w:rsidR="009E7F6C" w:rsidRDefault="000A342C" w:rsidP="00D85A1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D85A1E">
        <w:rPr>
          <w:rFonts w:ascii="Times New Roman" w:hAnsi="Times New Roman" w:cs="Times New Roman"/>
          <w:bCs/>
          <w:sz w:val="28"/>
          <w:szCs w:val="28"/>
        </w:rPr>
        <w:t xml:space="preserve">) наличие в границах особо охраняемых природных территорий уникальных природных комплексов и объектов, </w:t>
      </w:r>
      <w:r w:rsidR="00D85A1E">
        <w:rPr>
          <w:rFonts w:ascii="Times New Roman" w:hAnsi="Times New Roman" w:cs="Times New Roman"/>
          <w:sz w:val="28"/>
          <w:szCs w:val="28"/>
        </w:rPr>
        <w:t>которые имеют особое природоохранное, научное, культурное, эстетическое, рекреационное и оздоровительное значение;</w:t>
      </w:r>
      <w:r w:rsidR="009E7F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F6C" w:rsidRDefault="00173848" w:rsidP="00D85A1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9E7F6C">
        <w:rPr>
          <w:rFonts w:ascii="Times New Roman" w:hAnsi="Times New Roman" w:cs="Times New Roman"/>
          <w:sz w:val="28"/>
          <w:szCs w:val="28"/>
        </w:rPr>
        <w:t xml:space="preserve"> </w:t>
      </w:r>
      <w:r w:rsidR="00D85A1E">
        <w:rPr>
          <w:rFonts w:ascii="Times New Roman" w:hAnsi="Times New Roman" w:cs="Times New Roman"/>
          <w:bCs/>
          <w:sz w:val="28"/>
          <w:szCs w:val="28"/>
        </w:rPr>
        <w:t>условия для обеспечения осуществления рекреационной деятельности;</w:t>
      </w:r>
      <w:r w:rsidR="009E7F6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E7F6C" w:rsidRDefault="00173848" w:rsidP="00D85A1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</w:t>
      </w:r>
      <w:r w:rsidR="009E7F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5A1E">
        <w:rPr>
          <w:rFonts w:ascii="Times New Roman" w:hAnsi="Times New Roman" w:cs="Times New Roman"/>
          <w:bCs/>
          <w:sz w:val="28"/>
          <w:szCs w:val="28"/>
        </w:rPr>
        <w:t>наличие инфраструктуры и материально-технической ба</w:t>
      </w:r>
      <w:r w:rsidR="003507F4">
        <w:rPr>
          <w:rFonts w:ascii="Times New Roman" w:hAnsi="Times New Roman" w:cs="Times New Roman"/>
          <w:bCs/>
          <w:sz w:val="28"/>
          <w:szCs w:val="28"/>
        </w:rPr>
        <w:t>зы для обслуживания посетителей.</w:t>
      </w:r>
    </w:p>
    <w:p w:rsidR="00173848" w:rsidRDefault="00996D3D" w:rsidP="00173848">
      <w:pPr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</w:t>
      </w:r>
      <w:r w:rsidR="0014778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85A1E">
        <w:rPr>
          <w:rFonts w:ascii="Times New Roman" w:hAnsi="Times New Roman" w:cs="Times New Roman"/>
          <w:bCs/>
          <w:sz w:val="28"/>
          <w:szCs w:val="28"/>
        </w:rPr>
        <w:t>Плата за</w:t>
      </w:r>
      <w:r w:rsidR="0014778B">
        <w:rPr>
          <w:rFonts w:ascii="Times New Roman" w:hAnsi="Times New Roman" w:cs="Times New Roman"/>
          <w:bCs/>
          <w:sz w:val="28"/>
          <w:szCs w:val="28"/>
        </w:rPr>
        <w:t xml:space="preserve"> посещени</w:t>
      </w:r>
      <w:r w:rsidR="00D85A1E">
        <w:rPr>
          <w:rFonts w:ascii="Times New Roman" w:hAnsi="Times New Roman" w:cs="Times New Roman"/>
          <w:bCs/>
          <w:sz w:val="28"/>
          <w:szCs w:val="28"/>
        </w:rPr>
        <w:t>е</w:t>
      </w:r>
      <w:r w:rsidR="00147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778B" w:rsidRPr="00665D6B">
        <w:rPr>
          <w:rFonts w:ascii="Times New Roman" w:hAnsi="Times New Roman" w:cs="Times New Roman"/>
          <w:bCs/>
          <w:sz w:val="28"/>
          <w:szCs w:val="28"/>
        </w:rPr>
        <w:t>особо охраняемы</w:t>
      </w:r>
      <w:r w:rsidR="0014778B">
        <w:rPr>
          <w:rFonts w:ascii="Times New Roman" w:hAnsi="Times New Roman" w:cs="Times New Roman"/>
          <w:bCs/>
          <w:sz w:val="28"/>
          <w:szCs w:val="28"/>
        </w:rPr>
        <w:t>х</w:t>
      </w:r>
      <w:r w:rsidR="0014778B" w:rsidRPr="00665D6B">
        <w:rPr>
          <w:rFonts w:ascii="Times New Roman" w:hAnsi="Times New Roman" w:cs="Times New Roman"/>
          <w:bCs/>
          <w:sz w:val="28"/>
          <w:szCs w:val="28"/>
        </w:rPr>
        <w:t xml:space="preserve"> природны</w:t>
      </w:r>
      <w:r w:rsidR="0014778B">
        <w:rPr>
          <w:rFonts w:ascii="Times New Roman" w:hAnsi="Times New Roman" w:cs="Times New Roman"/>
          <w:bCs/>
          <w:sz w:val="28"/>
          <w:szCs w:val="28"/>
        </w:rPr>
        <w:t>х</w:t>
      </w:r>
      <w:r w:rsidR="0014778B" w:rsidRPr="00665D6B">
        <w:rPr>
          <w:rFonts w:ascii="Times New Roman" w:hAnsi="Times New Roman" w:cs="Times New Roman"/>
          <w:bCs/>
          <w:sz w:val="28"/>
          <w:szCs w:val="28"/>
        </w:rPr>
        <w:t xml:space="preserve"> территори</w:t>
      </w:r>
      <w:r w:rsidR="0014778B">
        <w:rPr>
          <w:rFonts w:ascii="Times New Roman" w:hAnsi="Times New Roman" w:cs="Times New Roman"/>
          <w:bCs/>
          <w:sz w:val="28"/>
          <w:szCs w:val="28"/>
        </w:rPr>
        <w:t xml:space="preserve">й в расчете на одного посетителя определяется как частное от деления общей суммы затрат на </w:t>
      </w:r>
      <w:r w:rsidR="00173848">
        <w:rPr>
          <w:rFonts w:ascii="Times New Roman" w:hAnsi="Times New Roman" w:cs="Times New Roman"/>
          <w:bCs/>
          <w:sz w:val="28"/>
          <w:szCs w:val="28"/>
        </w:rPr>
        <w:t>оказание услуги по</w:t>
      </w:r>
      <w:r w:rsidR="00147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07F4">
        <w:rPr>
          <w:rFonts w:ascii="Times New Roman" w:hAnsi="Times New Roman" w:cs="Times New Roman"/>
          <w:bCs/>
          <w:sz w:val="28"/>
          <w:szCs w:val="28"/>
        </w:rPr>
        <w:t>посещени</w:t>
      </w:r>
      <w:r w:rsidR="00173848">
        <w:rPr>
          <w:rFonts w:ascii="Times New Roman" w:hAnsi="Times New Roman" w:cs="Times New Roman"/>
          <w:bCs/>
          <w:sz w:val="28"/>
          <w:szCs w:val="28"/>
        </w:rPr>
        <w:t>ю</w:t>
      </w:r>
      <w:r w:rsidR="00CF2D86">
        <w:rPr>
          <w:rFonts w:ascii="Times New Roman" w:hAnsi="Times New Roman" w:cs="Times New Roman"/>
          <w:bCs/>
          <w:sz w:val="28"/>
          <w:szCs w:val="28"/>
        </w:rPr>
        <w:t xml:space="preserve"> особо охраняемых природных территорий к общему количеству потребителей данной услуги.</w:t>
      </w:r>
      <w:r w:rsidR="0017384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E7F6C" w:rsidRDefault="009E7F6C" w:rsidP="001738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Количество потребителей </w:t>
      </w:r>
      <w:r w:rsidR="00BA1013">
        <w:rPr>
          <w:rFonts w:ascii="Times New Roman" w:hAnsi="Times New Roman" w:cs="Times New Roman"/>
          <w:bCs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bCs/>
          <w:sz w:val="28"/>
          <w:szCs w:val="28"/>
        </w:rPr>
        <w:t>определя</w:t>
      </w:r>
      <w:r w:rsidR="00BA1013">
        <w:rPr>
          <w:rFonts w:ascii="Times New Roman" w:hAnsi="Times New Roman" w:cs="Times New Roman"/>
          <w:bCs/>
          <w:sz w:val="28"/>
          <w:szCs w:val="28"/>
        </w:rPr>
        <w:t>ть</w:t>
      </w:r>
      <w:r>
        <w:rPr>
          <w:rFonts w:ascii="Times New Roman" w:hAnsi="Times New Roman" w:cs="Times New Roman"/>
          <w:bCs/>
          <w:sz w:val="28"/>
          <w:szCs w:val="28"/>
        </w:rPr>
        <w:t xml:space="preserve">ся </w:t>
      </w:r>
      <w:r w:rsidR="00173848">
        <w:rPr>
          <w:rFonts w:ascii="Times New Roman" w:hAnsi="Times New Roman" w:cs="Times New Roman"/>
          <w:bCs/>
          <w:sz w:val="28"/>
          <w:szCs w:val="28"/>
        </w:rPr>
        <w:t xml:space="preserve">исходя из </w:t>
      </w:r>
      <w:r>
        <w:rPr>
          <w:rFonts w:ascii="Times New Roman" w:hAnsi="Times New Roman" w:cs="Times New Roman"/>
          <w:bCs/>
          <w:sz w:val="28"/>
          <w:szCs w:val="28"/>
        </w:rPr>
        <w:t>максимально возможного количества посетителей;</w:t>
      </w:r>
      <w:r w:rsidR="00173848">
        <w:rPr>
          <w:rFonts w:ascii="Times New Roman" w:hAnsi="Times New Roman" w:cs="Times New Roman"/>
          <w:bCs/>
          <w:sz w:val="28"/>
          <w:szCs w:val="28"/>
        </w:rPr>
        <w:t xml:space="preserve"> прогнозного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количества посетителей</w:t>
      </w:r>
      <w:r w:rsidR="0017384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17384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предстоящий период, либо исходя из фактического </w:t>
      </w:r>
      <w:r>
        <w:rPr>
          <w:rFonts w:ascii="Times New Roman" w:hAnsi="Times New Roman" w:cs="Times New Roman"/>
          <w:bCs/>
          <w:sz w:val="28"/>
          <w:szCs w:val="28"/>
        </w:rPr>
        <w:t>количества посетителей в предыдущем периоде.</w:t>
      </w:r>
    </w:p>
    <w:p w:rsidR="000A342C" w:rsidRDefault="00996D3D" w:rsidP="009E7F6C">
      <w:pPr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3.3</w:t>
      </w:r>
      <w:r w:rsidR="00CF2D8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A342C">
        <w:rPr>
          <w:rFonts w:ascii="Times New Roman" w:hAnsi="Times New Roman" w:cs="Times New Roman"/>
          <w:bCs/>
          <w:sz w:val="28"/>
          <w:szCs w:val="28"/>
        </w:rPr>
        <w:t xml:space="preserve">Затраты на оказание </w:t>
      </w:r>
      <w:r w:rsidR="003507F4">
        <w:rPr>
          <w:rFonts w:ascii="Times New Roman" w:hAnsi="Times New Roman" w:cs="Times New Roman"/>
          <w:bCs/>
          <w:sz w:val="28"/>
          <w:szCs w:val="28"/>
        </w:rPr>
        <w:t>услуг</w:t>
      </w:r>
      <w:r w:rsidR="00CF2D86">
        <w:rPr>
          <w:rFonts w:ascii="Times New Roman" w:hAnsi="Times New Roman" w:cs="Times New Roman"/>
          <w:bCs/>
          <w:sz w:val="28"/>
          <w:szCs w:val="28"/>
        </w:rPr>
        <w:t xml:space="preserve"> по посещению </w:t>
      </w:r>
      <w:r w:rsidR="00CF2D86" w:rsidRPr="00665D6B">
        <w:rPr>
          <w:rFonts w:ascii="Times New Roman" w:hAnsi="Times New Roman" w:cs="Times New Roman"/>
          <w:bCs/>
          <w:sz w:val="28"/>
          <w:szCs w:val="28"/>
        </w:rPr>
        <w:t>особо охраняемы</w:t>
      </w:r>
      <w:r w:rsidR="00CF2D86">
        <w:rPr>
          <w:rFonts w:ascii="Times New Roman" w:hAnsi="Times New Roman" w:cs="Times New Roman"/>
          <w:bCs/>
          <w:sz w:val="28"/>
          <w:szCs w:val="28"/>
        </w:rPr>
        <w:t>х</w:t>
      </w:r>
      <w:r w:rsidR="00CF2D86" w:rsidRPr="00665D6B">
        <w:rPr>
          <w:rFonts w:ascii="Times New Roman" w:hAnsi="Times New Roman" w:cs="Times New Roman"/>
          <w:bCs/>
          <w:sz w:val="28"/>
          <w:szCs w:val="28"/>
        </w:rPr>
        <w:t xml:space="preserve"> природны</w:t>
      </w:r>
      <w:r w:rsidR="00CF2D86">
        <w:rPr>
          <w:rFonts w:ascii="Times New Roman" w:hAnsi="Times New Roman" w:cs="Times New Roman"/>
          <w:bCs/>
          <w:sz w:val="28"/>
          <w:szCs w:val="28"/>
        </w:rPr>
        <w:t>х</w:t>
      </w:r>
      <w:r w:rsidR="00CF2D86" w:rsidRPr="00665D6B">
        <w:rPr>
          <w:rFonts w:ascii="Times New Roman" w:hAnsi="Times New Roman" w:cs="Times New Roman"/>
          <w:bCs/>
          <w:sz w:val="28"/>
          <w:szCs w:val="28"/>
        </w:rPr>
        <w:t xml:space="preserve"> территори</w:t>
      </w:r>
      <w:r w:rsidR="00CF2D86">
        <w:rPr>
          <w:rFonts w:ascii="Times New Roman" w:hAnsi="Times New Roman" w:cs="Times New Roman"/>
          <w:bCs/>
          <w:sz w:val="28"/>
          <w:szCs w:val="28"/>
        </w:rPr>
        <w:t>й</w:t>
      </w:r>
      <w:r w:rsidR="000A342C">
        <w:rPr>
          <w:rFonts w:ascii="Times New Roman" w:hAnsi="Times New Roman" w:cs="Times New Roman"/>
          <w:bCs/>
          <w:sz w:val="28"/>
          <w:szCs w:val="28"/>
        </w:rPr>
        <w:t xml:space="preserve"> (себестоимость услуги)</w:t>
      </w:r>
      <w:r w:rsidR="00CF2D86">
        <w:rPr>
          <w:rFonts w:ascii="Times New Roman" w:hAnsi="Times New Roman" w:cs="Times New Roman"/>
          <w:bCs/>
          <w:sz w:val="28"/>
          <w:szCs w:val="28"/>
        </w:rPr>
        <w:t xml:space="preserve"> включа</w:t>
      </w:r>
      <w:r w:rsidR="000A342C">
        <w:rPr>
          <w:rFonts w:ascii="Times New Roman" w:hAnsi="Times New Roman" w:cs="Times New Roman"/>
          <w:bCs/>
          <w:sz w:val="28"/>
          <w:szCs w:val="28"/>
        </w:rPr>
        <w:t>ют в себя:</w:t>
      </w:r>
    </w:p>
    <w:p w:rsidR="000A342C" w:rsidRDefault="000A342C" w:rsidP="000A342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F2D86" w:rsidRPr="005D7D70">
        <w:rPr>
          <w:rFonts w:ascii="Times New Roman" w:hAnsi="Times New Roman" w:cs="Times New Roman"/>
          <w:bCs/>
          <w:sz w:val="28"/>
          <w:szCs w:val="28"/>
        </w:rPr>
        <w:t xml:space="preserve">затраты, непосредственно связанные с оказанием услуги и потребляемые в процессе </w:t>
      </w:r>
      <w:r>
        <w:rPr>
          <w:rFonts w:ascii="Times New Roman" w:hAnsi="Times New Roman" w:cs="Times New Roman"/>
          <w:bCs/>
          <w:sz w:val="28"/>
          <w:szCs w:val="28"/>
        </w:rPr>
        <w:t>их</w:t>
      </w:r>
      <w:r w:rsidR="00CF2D86" w:rsidRPr="005D7D70">
        <w:rPr>
          <w:rFonts w:ascii="Times New Roman" w:hAnsi="Times New Roman" w:cs="Times New Roman"/>
          <w:bCs/>
          <w:sz w:val="28"/>
          <w:szCs w:val="28"/>
        </w:rPr>
        <w:t xml:space="preserve"> предоставления</w:t>
      </w:r>
      <w:r w:rsidR="00CF2D86">
        <w:rPr>
          <w:rFonts w:ascii="Times New Roman" w:hAnsi="Times New Roman" w:cs="Times New Roman"/>
          <w:bCs/>
          <w:sz w:val="28"/>
          <w:szCs w:val="28"/>
        </w:rPr>
        <w:t xml:space="preserve"> (прямые затраты)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CF2D86" w:rsidRPr="000636A6" w:rsidRDefault="000A342C" w:rsidP="000A342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F2D86" w:rsidRPr="005D7D70">
        <w:rPr>
          <w:rFonts w:ascii="Times New Roman" w:hAnsi="Times New Roman" w:cs="Times New Roman"/>
          <w:bCs/>
          <w:sz w:val="28"/>
          <w:szCs w:val="28"/>
        </w:rPr>
        <w:t>затраты, необходимые для обеспечения деятельности учреждени</w:t>
      </w:r>
      <w:r w:rsidR="00CF2D86">
        <w:rPr>
          <w:rFonts w:ascii="Times New Roman" w:hAnsi="Times New Roman" w:cs="Times New Roman"/>
          <w:bCs/>
          <w:sz w:val="28"/>
          <w:szCs w:val="28"/>
        </w:rPr>
        <w:t xml:space="preserve">й, осуществляющих управление соответствующей </w:t>
      </w:r>
      <w:r w:rsidR="00CF2D86" w:rsidRPr="00665D6B">
        <w:rPr>
          <w:rFonts w:ascii="Times New Roman" w:hAnsi="Times New Roman" w:cs="Times New Roman"/>
          <w:bCs/>
          <w:sz w:val="28"/>
          <w:szCs w:val="28"/>
        </w:rPr>
        <w:t>особо охраняем</w:t>
      </w:r>
      <w:r w:rsidR="00CF2D86">
        <w:rPr>
          <w:rFonts w:ascii="Times New Roman" w:hAnsi="Times New Roman" w:cs="Times New Roman"/>
          <w:bCs/>
          <w:sz w:val="28"/>
          <w:szCs w:val="28"/>
        </w:rPr>
        <w:t>ой</w:t>
      </w:r>
      <w:r w:rsidR="00CF2D86" w:rsidRPr="00665D6B">
        <w:rPr>
          <w:rFonts w:ascii="Times New Roman" w:hAnsi="Times New Roman" w:cs="Times New Roman"/>
          <w:bCs/>
          <w:sz w:val="28"/>
          <w:szCs w:val="28"/>
        </w:rPr>
        <w:t xml:space="preserve"> природн</w:t>
      </w:r>
      <w:r w:rsidR="00CF2D86">
        <w:rPr>
          <w:rFonts w:ascii="Times New Roman" w:hAnsi="Times New Roman" w:cs="Times New Roman"/>
          <w:bCs/>
          <w:sz w:val="28"/>
          <w:szCs w:val="28"/>
        </w:rPr>
        <w:t>ой</w:t>
      </w:r>
      <w:r w:rsidR="00CF2D86" w:rsidRPr="00665D6B">
        <w:rPr>
          <w:rFonts w:ascii="Times New Roman" w:hAnsi="Times New Roman" w:cs="Times New Roman"/>
          <w:bCs/>
          <w:sz w:val="28"/>
          <w:szCs w:val="28"/>
        </w:rPr>
        <w:t xml:space="preserve"> территори</w:t>
      </w:r>
      <w:r w:rsidR="00CF2D86">
        <w:rPr>
          <w:rFonts w:ascii="Times New Roman" w:hAnsi="Times New Roman" w:cs="Times New Roman"/>
          <w:bCs/>
          <w:sz w:val="28"/>
          <w:szCs w:val="28"/>
        </w:rPr>
        <w:t>и</w:t>
      </w:r>
      <w:r w:rsidR="00CF2D86" w:rsidRPr="005D7D70">
        <w:rPr>
          <w:rFonts w:ascii="Times New Roman" w:hAnsi="Times New Roman" w:cs="Times New Roman"/>
          <w:bCs/>
          <w:sz w:val="28"/>
          <w:szCs w:val="28"/>
        </w:rPr>
        <w:t xml:space="preserve"> в целом, </w:t>
      </w:r>
      <w:r w:rsidR="00CF2D86">
        <w:rPr>
          <w:rFonts w:ascii="Times New Roman" w:hAnsi="Times New Roman" w:cs="Times New Roman"/>
          <w:bCs/>
          <w:sz w:val="28"/>
          <w:szCs w:val="28"/>
        </w:rPr>
        <w:t>и</w:t>
      </w:r>
      <w:r w:rsidR="00CF2D86" w:rsidRPr="005D7D70">
        <w:rPr>
          <w:rFonts w:ascii="Times New Roman" w:hAnsi="Times New Roman" w:cs="Times New Roman"/>
          <w:bCs/>
          <w:sz w:val="28"/>
          <w:szCs w:val="28"/>
        </w:rPr>
        <w:t xml:space="preserve"> не потребляемые непосредственно в процессе оказания услуги</w:t>
      </w:r>
      <w:r w:rsidR="00CF2D86">
        <w:rPr>
          <w:rFonts w:ascii="Times New Roman" w:hAnsi="Times New Roman" w:cs="Times New Roman"/>
          <w:bCs/>
          <w:sz w:val="28"/>
          <w:szCs w:val="28"/>
        </w:rPr>
        <w:t xml:space="preserve"> (косвенные расходы).</w:t>
      </w:r>
    </w:p>
    <w:p w:rsidR="005D7D70" w:rsidRPr="005D7D70" w:rsidRDefault="00996D3D" w:rsidP="009E7F6C">
      <w:pPr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3.4</w:t>
      </w:r>
      <w:r w:rsidR="005D7D70" w:rsidRPr="005D7D70">
        <w:rPr>
          <w:rFonts w:ascii="Times New Roman" w:hAnsi="Times New Roman" w:cs="Times New Roman"/>
          <w:bCs/>
          <w:sz w:val="28"/>
          <w:szCs w:val="28"/>
        </w:rPr>
        <w:t xml:space="preserve">. К </w:t>
      </w:r>
      <w:r w:rsidR="00CF2D86">
        <w:rPr>
          <w:rFonts w:ascii="Times New Roman" w:hAnsi="Times New Roman" w:cs="Times New Roman"/>
          <w:bCs/>
          <w:sz w:val="28"/>
          <w:szCs w:val="28"/>
        </w:rPr>
        <w:t xml:space="preserve">прямым </w:t>
      </w:r>
      <w:r w:rsidR="005D7D70" w:rsidRPr="005D7D70">
        <w:rPr>
          <w:rFonts w:ascii="Times New Roman" w:hAnsi="Times New Roman" w:cs="Times New Roman"/>
          <w:bCs/>
          <w:sz w:val="28"/>
          <w:szCs w:val="28"/>
        </w:rPr>
        <w:t>затратам</w:t>
      </w:r>
      <w:r w:rsidR="00CF2D86">
        <w:rPr>
          <w:rFonts w:ascii="Times New Roman" w:hAnsi="Times New Roman" w:cs="Times New Roman"/>
          <w:bCs/>
          <w:sz w:val="28"/>
          <w:szCs w:val="28"/>
        </w:rPr>
        <w:t xml:space="preserve"> или затратам</w:t>
      </w:r>
      <w:r w:rsidR="005D7D70" w:rsidRPr="005D7D70">
        <w:rPr>
          <w:rFonts w:ascii="Times New Roman" w:hAnsi="Times New Roman" w:cs="Times New Roman"/>
          <w:bCs/>
          <w:sz w:val="28"/>
          <w:szCs w:val="28"/>
        </w:rPr>
        <w:t xml:space="preserve">, непосредственно связанным с оказанием </w:t>
      </w:r>
      <w:r w:rsidR="00665D24" w:rsidRPr="005D7D70">
        <w:rPr>
          <w:rFonts w:ascii="Times New Roman" w:hAnsi="Times New Roman" w:cs="Times New Roman"/>
          <w:bCs/>
          <w:sz w:val="28"/>
          <w:szCs w:val="28"/>
        </w:rPr>
        <w:t>услуги,</w:t>
      </w:r>
      <w:r w:rsidR="005D7D70" w:rsidRPr="005D7D70">
        <w:rPr>
          <w:rFonts w:ascii="Times New Roman" w:hAnsi="Times New Roman" w:cs="Times New Roman"/>
          <w:bCs/>
          <w:sz w:val="28"/>
          <w:szCs w:val="28"/>
        </w:rPr>
        <w:t xml:space="preserve"> относятся:</w:t>
      </w:r>
    </w:p>
    <w:p w:rsidR="005D7D70" w:rsidRPr="005D7D70" w:rsidRDefault="00CF2D86" w:rsidP="009C3E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расходы по оплату труда</w:t>
      </w:r>
      <w:r w:rsidR="005D7D70" w:rsidRPr="005D7D7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персонала, </w:t>
      </w:r>
      <w:r w:rsidR="005D7D70" w:rsidRPr="005D7D70">
        <w:rPr>
          <w:rFonts w:ascii="Times New Roman" w:hAnsi="Times New Roman" w:cs="Times New Roman"/>
          <w:bCs/>
          <w:sz w:val="28"/>
          <w:szCs w:val="28"/>
        </w:rPr>
        <w:t>непосредственно участвующ</w:t>
      </w:r>
      <w:r>
        <w:rPr>
          <w:rFonts w:ascii="Times New Roman" w:hAnsi="Times New Roman" w:cs="Times New Roman"/>
          <w:bCs/>
          <w:sz w:val="28"/>
          <w:szCs w:val="28"/>
        </w:rPr>
        <w:t>его</w:t>
      </w:r>
      <w:r w:rsidR="005D7D70" w:rsidRPr="005D7D70">
        <w:rPr>
          <w:rFonts w:ascii="Times New Roman" w:hAnsi="Times New Roman" w:cs="Times New Roman"/>
          <w:bCs/>
          <w:sz w:val="28"/>
          <w:szCs w:val="28"/>
        </w:rPr>
        <w:t xml:space="preserve"> в процессе оказания </w:t>
      </w:r>
      <w:r w:rsidR="00665D24" w:rsidRPr="005D7D70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="00665D24" w:rsidRPr="000A342C">
        <w:rPr>
          <w:rFonts w:ascii="Times New Roman" w:hAnsi="Times New Roman" w:cs="Times New Roman"/>
          <w:bCs/>
          <w:sz w:val="28"/>
          <w:szCs w:val="28"/>
        </w:rPr>
        <w:t>(</w:t>
      </w:r>
      <w:r w:rsidR="005D7D70" w:rsidRPr="000A342C">
        <w:rPr>
          <w:rFonts w:ascii="Times New Roman" w:hAnsi="Times New Roman" w:cs="Times New Roman"/>
          <w:bCs/>
          <w:sz w:val="28"/>
          <w:szCs w:val="28"/>
        </w:rPr>
        <w:t>основной персонал);</w:t>
      </w:r>
    </w:p>
    <w:p w:rsidR="006504A2" w:rsidRDefault="005D7D70" w:rsidP="009C3E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7D7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504A2">
        <w:rPr>
          <w:rFonts w:ascii="Times New Roman" w:hAnsi="Times New Roman" w:cs="Times New Roman"/>
          <w:bCs/>
          <w:sz w:val="28"/>
          <w:szCs w:val="28"/>
        </w:rPr>
        <w:t xml:space="preserve">затраты на </w:t>
      </w:r>
      <w:r w:rsidR="006504A2" w:rsidRPr="006504A2">
        <w:rPr>
          <w:rFonts w:ascii="Times New Roman" w:hAnsi="Times New Roman" w:cs="Times New Roman"/>
          <w:bCs/>
          <w:sz w:val="28"/>
          <w:szCs w:val="28"/>
        </w:rPr>
        <w:t>направленны</w:t>
      </w:r>
      <w:r w:rsidR="006504A2">
        <w:rPr>
          <w:rFonts w:ascii="Times New Roman" w:hAnsi="Times New Roman" w:cs="Times New Roman"/>
          <w:bCs/>
          <w:sz w:val="28"/>
          <w:szCs w:val="28"/>
        </w:rPr>
        <w:t>е</w:t>
      </w:r>
      <w:r w:rsidR="006504A2" w:rsidRPr="006504A2">
        <w:rPr>
          <w:rFonts w:ascii="Times New Roman" w:hAnsi="Times New Roman" w:cs="Times New Roman"/>
          <w:bCs/>
          <w:sz w:val="28"/>
          <w:szCs w:val="28"/>
        </w:rPr>
        <w:t xml:space="preserve"> на улучшение функционального, санитарного, экологического и эстетического состояния </w:t>
      </w:r>
      <w:r w:rsidR="006504A2">
        <w:rPr>
          <w:rFonts w:ascii="Times New Roman" w:hAnsi="Times New Roman" w:cs="Times New Roman"/>
          <w:bCs/>
          <w:sz w:val="28"/>
          <w:szCs w:val="28"/>
        </w:rPr>
        <w:t>территории (благоустройство территории)</w:t>
      </w:r>
      <w:r w:rsidR="006504A2" w:rsidRPr="006504A2">
        <w:rPr>
          <w:rFonts w:ascii="Times New Roman" w:hAnsi="Times New Roman" w:cs="Times New Roman"/>
          <w:bCs/>
          <w:sz w:val="28"/>
          <w:szCs w:val="28"/>
        </w:rPr>
        <w:t>.</w:t>
      </w:r>
    </w:p>
    <w:p w:rsidR="005D7D70" w:rsidRPr="005D7D70" w:rsidRDefault="006504A2" w:rsidP="009C3E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F2D86">
        <w:rPr>
          <w:rFonts w:ascii="Times New Roman" w:hAnsi="Times New Roman" w:cs="Times New Roman"/>
          <w:bCs/>
          <w:sz w:val="28"/>
          <w:szCs w:val="28"/>
        </w:rPr>
        <w:t xml:space="preserve">затраты на приобретение </w:t>
      </w:r>
      <w:r w:rsidR="005D7D70" w:rsidRPr="005D7D70">
        <w:rPr>
          <w:rFonts w:ascii="Times New Roman" w:hAnsi="Times New Roman" w:cs="Times New Roman"/>
          <w:bCs/>
          <w:sz w:val="28"/>
          <w:szCs w:val="28"/>
        </w:rPr>
        <w:t>материальны</w:t>
      </w:r>
      <w:r w:rsidR="00CF2D86">
        <w:rPr>
          <w:rFonts w:ascii="Times New Roman" w:hAnsi="Times New Roman" w:cs="Times New Roman"/>
          <w:bCs/>
          <w:sz w:val="28"/>
          <w:szCs w:val="28"/>
        </w:rPr>
        <w:t>х</w:t>
      </w:r>
      <w:r w:rsidR="005D7D70" w:rsidRPr="005D7D70">
        <w:rPr>
          <w:rFonts w:ascii="Times New Roman" w:hAnsi="Times New Roman" w:cs="Times New Roman"/>
          <w:bCs/>
          <w:sz w:val="28"/>
          <w:szCs w:val="28"/>
        </w:rPr>
        <w:t xml:space="preserve"> запас</w:t>
      </w:r>
      <w:r w:rsidR="00CF2D86">
        <w:rPr>
          <w:rFonts w:ascii="Times New Roman" w:hAnsi="Times New Roman" w:cs="Times New Roman"/>
          <w:bCs/>
          <w:sz w:val="28"/>
          <w:szCs w:val="28"/>
        </w:rPr>
        <w:t>ов и имущества</w:t>
      </w:r>
      <w:r w:rsidR="005D7D70" w:rsidRPr="005D7D70">
        <w:rPr>
          <w:rFonts w:ascii="Times New Roman" w:hAnsi="Times New Roman" w:cs="Times New Roman"/>
          <w:bCs/>
          <w:sz w:val="28"/>
          <w:szCs w:val="28"/>
        </w:rPr>
        <w:t>, полностью потребляемы</w:t>
      </w:r>
      <w:r w:rsidR="00CF2D86">
        <w:rPr>
          <w:rFonts w:ascii="Times New Roman" w:hAnsi="Times New Roman" w:cs="Times New Roman"/>
          <w:bCs/>
          <w:sz w:val="28"/>
          <w:szCs w:val="28"/>
        </w:rPr>
        <w:t>х</w:t>
      </w:r>
      <w:r w:rsidR="005D7D70" w:rsidRPr="005D7D70">
        <w:rPr>
          <w:rFonts w:ascii="Times New Roman" w:hAnsi="Times New Roman" w:cs="Times New Roman"/>
          <w:bCs/>
          <w:sz w:val="28"/>
          <w:szCs w:val="28"/>
        </w:rPr>
        <w:t xml:space="preserve"> в процессе оказания </w:t>
      </w:r>
      <w:r w:rsidR="00665D24" w:rsidRPr="005D7D70">
        <w:rPr>
          <w:rFonts w:ascii="Times New Roman" w:hAnsi="Times New Roman" w:cs="Times New Roman"/>
          <w:bCs/>
          <w:sz w:val="28"/>
          <w:szCs w:val="28"/>
        </w:rPr>
        <w:t>услуги;</w:t>
      </w:r>
    </w:p>
    <w:p w:rsidR="005D7D70" w:rsidRDefault="005D7D70" w:rsidP="009C3E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7D70">
        <w:rPr>
          <w:rFonts w:ascii="Times New Roman" w:hAnsi="Times New Roman" w:cs="Times New Roman"/>
          <w:bCs/>
          <w:sz w:val="28"/>
          <w:szCs w:val="28"/>
        </w:rPr>
        <w:t xml:space="preserve">- затраты (амортизация) оборудования, используемого в процессе оказания </w:t>
      </w:r>
      <w:r w:rsidR="00665D24" w:rsidRPr="005D7D70">
        <w:rPr>
          <w:rFonts w:ascii="Times New Roman" w:hAnsi="Times New Roman" w:cs="Times New Roman"/>
          <w:bCs/>
          <w:sz w:val="28"/>
          <w:szCs w:val="28"/>
        </w:rPr>
        <w:t>услуги;</w:t>
      </w:r>
    </w:p>
    <w:p w:rsidR="005D7D70" w:rsidRPr="005D7D70" w:rsidRDefault="005D7D70" w:rsidP="009C3E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7D70">
        <w:rPr>
          <w:rFonts w:ascii="Times New Roman" w:hAnsi="Times New Roman" w:cs="Times New Roman"/>
          <w:bCs/>
          <w:sz w:val="28"/>
          <w:szCs w:val="28"/>
        </w:rPr>
        <w:t xml:space="preserve">- прочие расходы, отражающие специфику оказания </w:t>
      </w:r>
      <w:r w:rsidR="00665D24" w:rsidRPr="005D7D70">
        <w:rPr>
          <w:rFonts w:ascii="Times New Roman" w:hAnsi="Times New Roman" w:cs="Times New Roman"/>
          <w:bCs/>
          <w:sz w:val="28"/>
          <w:szCs w:val="28"/>
        </w:rPr>
        <w:t>услуги.</w:t>
      </w:r>
    </w:p>
    <w:p w:rsidR="005D7D70" w:rsidRPr="005D7D70" w:rsidRDefault="000A342C" w:rsidP="000A342C">
      <w:pPr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3.5. </w:t>
      </w:r>
      <w:r w:rsidR="005D7D70" w:rsidRPr="005D7D70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8A173A">
        <w:rPr>
          <w:rFonts w:ascii="Times New Roman" w:hAnsi="Times New Roman" w:cs="Times New Roman"/>
          <w:bCs/>
          <w:sz w:val="28"/>
          <w:szCs w:val="28"/>
        </w:rPr>
        <w:t>косвенным расходам или затратам на общехозяйственные нужды</w:t>
      </w:r>
      <w:r w:rsidR="005D7D70" w:rsidRPr="005D7D70">
        <w:rPr>
          <w:rFonts w:ascii="Times New Roman" w:hAnsi="Times New Roman" w:cs="Times New Roman"/>
          <w:bCs/>
          <w:sz w:val="28"/>
          <w:szCs w:val="28"/>
        </w:rPr>
        <w:t xml:space="preserve">, необходимым для обеспечения деятельности </w:t>
      </w:r>
      <w:r w:rsidR="000074DA" w:rsidRPr="005D7D70">
        <w:rPr>
          <w:rFonts w:ascii="Times New Roman" w:hAnsi="Times New Roman" w:cs="Times New Roman"/>
          <w:bCs/>
          <w:sz w:val="28"/>
          <w:szCs w:val="28"/>
        </w:rPr>
        <w:t>учреждени</w:t>
      </w:r>
      <w:r w:rsidR="000074DA">
        <w:rPr>
          <w:rFonts w:ascii="Times New Roman" w:hAnsi="Times New Roman" w:cs="Times New Roman"/>
          <w:bCs/>
          <w:sz w:val="28"/>
          <w:szCs w:val="28"/>
        </w:rPr>
        <w:t xml:space="preserve">й, осуществляющих управление соответствующей </w:t>
      </w:r>
      <w:r w:rsidR="00A026CC" w:rsidRPr="00665D6B">
        <w:rPr>
          <w:rFonts w:ascii="Times New Roman" w:hAnsi="Times New Roman" w:cs="Times New Roman"/>
          <w:bCs/>
          <w:sz w:val="28"/>
          <w:szCs w:val="28"/>
        </w:rPr>
        <w:t>особо охраняем</w:t>
      </w:r>
      <w:r w:rsidR="00A026CC">
        <w:rPr>
          <w:rFonts w:ascii="Times New Roman" w:hAnsi="Times New Roman" w:cs="Times New Roman"/>
          <w:bCs/>
          <w:sz w:val="28"/>
          <w:szCs w:val="28"/>
        </w:rPr>
        <w:t>ой</w:t>
      </w:r>
      <w:r w:rsidR="00A026CC" w:rsidRPr="00665D6B">
        <w:rPr>
          <w:rFonts w:ascii="Times New Roman" w:hAnsi="Times New Roman" w:cs="Times New Roman"/>
          <w:bCs/>
          <w:sz w:val="28"/>
          <w:szCs w:val="28"/>
        </w:rPr>
        <w:t xml:space="preserve"> природн</w:t>
      </w:r>
      <w:r w:rsidR="00A026CC">
        <w:rPr>
          <w:rFonts w:ascii="Times New Roman" w:hAnsi="Times New Roman" w:cs="Times New Roman"/>
          <w:bCs/>
          <w:sz w:val="28"/>
          <w:szCs w:val="28"/>
        </w:rPr>
        <w:t>ой</w:t>
      </w:r>
      <w:r w:rsidR="00A026CC" w:rsidRPr="00665D6B">
        <w:rPr>
          <w:rFonts w:ascii="Times New Roman" w:hAnsi="Times New Roman" w:cs="Times New Roman"/>
          <w:bCs/>
          <w:sz w:val="28"/>
          <w:szCs w:val="28"/>
        </w:rPr>
        <w:t xml:space="preserve"> территори</w:t>
      </w:r>
      <w:r w:rsidR="00A026CC">
        <w:rPr>
          <w:rFonts w:ascii="Times New Roman" w:hAnsi="Times New Roman" w:cs="Times New Roman"/>
          <w:bCs/>
          <w:sz w:val="28"/>
          <w:szCs w:val="28"/>
        </w:rPr>
        <w:t>ей</w:t>
      </w:r>
      <w:r w:rsidR="000074DA" w:rsidRPr="005D7D70">
        <w:rPr>
          <w:rFonts w:ascii="Times New Roman" w:hAnsi="Times New Roman" w:cs="Times New Roman"/>
          <w:bCs/>
          <w:sz w:val="28"/>
          <w:szCs w:val="28"/>
        </w:rPr>
        <w:t xml:space="preserve"> в целом, </w:t>
      </w:r>
      <w:r w:rsidR="000074DA">
        <w:rPr>
          <w:rFonts w:ascii="Times New Roman" w:hAnsi="Times New Roman" w:cs="Times New Roman"/>
          <w:bCs/>
          <w:sz w:val="28"/>
          <w:szCs w:val="28"/>
        </w:rPr>
        <w:t>и</w:t>
      </w:r>
      <w:r w:rsidR="000074DA" w:rsidRPr="005D7D70">
        <w:rPr>
          <w:rFonts w:ascii="Times New Roman" w:hAnsi="Times New Roman" w:cs="Times New Roman"/>
          <w:bCs/>
          <w:sz w:val="28"/>
          <w:szCs w:val="28"/>
        </w:rPr>
        <w:t xml:space="preserve"> не потребляемы</w:t>
      </w:r>
      <w:r w:rsidR="00A026CC">
        <w:rPr>
          <w:rFonts w:ascii="Times New Roman" w:hAnsi="Times New Roman" w:cs="Times New Roman"/>
          <w:bCs/>
          <w:sz w:val="28"/>
          <w:szCs w:val="28"/>
        </w:rPr>
        <w:t>м</w:t>
      </w:r>
      <w:r w:rsidR="000074DA" w:rsidRPr="005D7D70">
        <w:rPr>
          <w:rFonts w:ascii="Times New Roman" w:hAnsi="Times New Roman" w:cs="Times New Roman"/>
          <w:bCs/>
          <w:sz w:val="28"/>
          <w:szCs w:val="28"/>
        </w:rPr>
        <w:t xml:space="preserve"> непосредственно в процессе оказания услуги</w:t>
      </w:r>
      <w:r w:rsidR="005D7D70" w:rsidRPr="005D7D70">
        <w:rPr>
          <w:rFonts w:ascii="Times New Roman" w:hAnsi="Times New Roman" w:cs="Times New Roman"/>
          <w:bCs/>
          <w:sz w:val="28"/>
          <w:szCs w:val="28"/>
        </w:rPr>
        <w:t xml:space="preserve"> относятся:</w:t>
      </w:r>
    </w:p>
    <w:p w:rsidR="005D7D70" w:rsidRPr="000A342C" w:rsidRDefault="005D7D70" w:rsidP="009C3E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7D70">
        <w:rPr>
          <w:rFonts w:ascii="Times New Roman" w:hAnsi="Times New Roman" w:cs="Times New Roman"/>
          <w:bCs/>
          <w:sz w:val="28"/>
          <w:szCs w:val="28"/>
        </w:rPr>
        <w:t>- затраты на персонал, не участвующ</w:t>
      </w:r>
      <w:r w:rsidR="000074DA">
        <w:rPr>
          <w:rFonts w:ascii="Times New Roman" w:hAnsi="Times New Roman" w:cs="Times New Roman"/>
          <w:bCs/>
          <w:sz w:val="28"/>
          <w:szCs w:val="28"/>
        </w:rPr>
        <w:t>ий</w:t>
      </w:r>
      <w:r w:rsidRPr="005D7D70">
        <w:rPr>
          <w:rFonts w:ascii="Times New Roman" w:hAnsi="Times New Roman" w:cs="Times New Roman"/>
          <w:bCs/>
          <w:sz w:val="28"/>
          <w:szCs w:val="28"/>
        </w:rPr>
        <w:t xml:space="preserve"> непосредственно в процессе оказания </w:t>
      </w:r>
      <w:r w:rsidR="00665D24" w:rsidRPr="000A342C">
        <w:rPr>
          <w:rFonts w:ascii="Times New Roman" w:hAnsi="Times New Roman" w:cs="Times New Roman"/>
          <w:bCs/>
          <w:sz w:val="28"/>
          <w:szCs w:val="28"/>
        </w:rPr>
        <w:t>услуги (</w:t>
      </w:r>
      <w:r w:rsidRPr="000A342C">
        <w:rPr>
          <w:rFonts w:ascii="Times New Roman" w:hAnsi="Times New Roman" w:cs="Times New Roman"/>
          <w:bCs/>
          <w:sz w:val="28"/>
          <w:szCs w:val="28"/>
        </w:rPr>
        <w:t>административно-управленческий персонал);</w:t>
      </w:r>
    </w:p>
    <w:p w:rsidR="005D7D70" w:rsidRPr="000A342C" w:rsidRDefault="005D7D70" w:rsidP="009C3E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42C">
        <w:rPr>
          <w:rFonts w:ascii="Times New Roman" w:hAnsi="Times New Roman" w:cs="Times New Roman"/>
          <w:bCs/>
          <w:sz w:val="28"/>
          <w:szCs w:val="28"/>
        </w:rPr>
        <w:t>- хозяйственные расходы, связанные с приобретением материальных запасов, оплатой услуг связи, транспортных услуг, коммунальных услуг, обслуживанием, ремонтом объектов недвижимого имущества (затраты общехозяйственного назначения);</w:t>
      </w:r>
    </w:p>
    <w:p w:rsidR="005D7D70" w:rsidRPr="00547787" w:rsidRDefault="005D7D70" w:rsidP="009C3E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42C">
        <w:rPr>
          <w:rFonts w:ascii="Times New Roman" w:hAnsi="Times New Roman" w:cs="Times New Roman"/>
          <w:bCs/>
          <w:sz w:val="28"/>
          <w:szCs w:val="28"/>
        </w:rPr>
        <w:t>- затраты на уплату налогов (кроме</w:t>
      </w:r>
      <w:r w:rsidRPr="005D7D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74DA" w:rsidRPr="00547787">
        <w:rPr>
          <w:rFonts w:ascii="Times New Roman" w:hAnsi="Times New Roman" w:cs="Times New Roman"/>
          <w:bCs/>
          <w:sz w:val="28"/>
          <w:szCs w:val="28"/>
        </w:rPr>
        <w:t>начислений на фонд оплаты труда</w:t>
      </w:r>
      <w:r w:rsidRPr="00547787">
        <w:rPr>
          <w:rFonts w:ascii="Times New Roman" w:hAnsi="Times New Roman" w:cs="Times New Roman"/>
          <w:bCs/>
          <w:sz w:val="28"/>
          <w:szCs w:val="28"/>
        </w:rPr>
        <w:t>), пошлины и иные обязательные платежи;</w:t>
      </w:r>
    </w:p>
    <w:p w:rsidR="00042978" w:rsidRDefault="005D7D70" w:rsidP="009C3E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7D70">
        <w:rPr>
          <w:rFonts w:ascii="Times New Roman" w:hAnsi="Times New Roman" w:cs="Times New Roman"/>
          <w:bCs/>
          <w:sz w:val="28"/>
          <w:szCs w:val="28"/>
        </w:rPr>
        <w:t xml:space="preserve">- затраты (амортизация) зданий, сооружений и других основных фондов, непосредственно не связанных с оказанием </w:t>
      </w:r>
      <w:r w:rsidR="000074DA" w:rsidRPr="005D7D70">
        <w:rPr>
          <w:rFonts w:ascii="Times New Roman" w:hAnsi="Times New Roman" w:cs="Times New Roman"/>
          <w:bCs/>
          <w:sz w:val="28"/>
          <w:szCs w:val="28"/>
        </w:rPr>
        <w:t>услуги</w:t>
      </w:r>
      <w:r w:rsidR="00042978">
        <w:rPr>
          <w:rFonts w:ascii="Times New Roman" w:hAnsi="Times New Roman" w:cs="Times New Roman"/>
          <w:bCs/>
          <w:sz w:val="28"/>
          <w:szCs w:val="28"/>
        </w:rPr>
        <w:t>.</w:t>
      </w:r>
    </w:p>
    <w:p w:rsidR="00BB20A6" w:rsidRDefault="00BB20A6" w:rsidP="009C3E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Сумма </w:t>
      </w:r>
      <w:r w:rsidR="00DC1859">
        <w:rPr>
          <w:rFonts w:ascii="Times New Roman" w:hAnsi="Times New Roman" w:cs="Times New Roman"/>
          <w:bCs/>
          <w:sz w:val="28"/>
          <w:szCs w:val="28"/>
        </w:rPr>
        <w:t>косвенных расходов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включения в себестоимость услуги по посещению </w:t>
      </w:r>
      <w:r w:rsidRPr="00665D6B">
        <w:rPr>
          <w:rFonts w:ascii="Times New Roman" w:hAnsi="Times New Roman" w:cs="Times New Roman"/>
          <w:bCs/>
          <w:sz w:val="28"/>
          <w:szCs w:val="28"/>
        </w:rPr>
        <w:t>особо охраняемы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665D6B">
        <w:rPr>
          <w:rFonts w:ascii="Times New Roman" w:hAnsi="Times New Roman" w:cs="Times New Roman"/>
          <w:bCs/>
          <w:sz w:val="28"/>
          <w:szCs w:val="28"/>
        </w:rPr>
        <w:t xml:space="preserve"> природны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665D6B">
        <w:rPr>
          <w:rFonts w:ascii="Times New Roman" w:hAnsi="Times New Roman" w:cs="Times New Roman"/>
          <w:bCs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bCs/>
          <w:sz w:val="28"/>
          <w:szCs w:val="28"/>
        </w:rPr>
        <w:t xml:space="preserve">й осуществляется пропорционально трудоемкости в общем объеме рабочего времени </w:t>
      </w:r>
      <w:r w:rsidR="00DC1859">
        <w:rPr>
          <w:rFonts w:ascii="Times New Roman" w:hAnsi="Times New Roman" w:cs="Times New Roman"/>
          <w:bCs/>
          <w:sz w:val="28"/>
          <w:szCs w:val="28"/>
        </w:rPr>
        <w:t xml:space="preserve">учреждения, осуществляющего управление соответствующей </w:t>
      </w:r>
      <w:r w:rsidR="00DC1859" w:rsidRPr="00665D6B">
        <w:rPr>
          <w:rFonts w:ascii="Times New Roman" w:hAnsi="Times New Roman" w:cs="Times New Roman"/>
          <w:bCs/>
          <w:sz w:val="28"/>
          <w:szCs w:val="28"/>
        </w:rPr>
        <w:t>особо охраняем</w:t>
      </w:r>
      <w:r w:rsidR="00DC1859">
        <w:rPr>
          <w:rFonts w:ascii="Times New Roman" w:hAnsi="Times New Roman" w:cs="Times New Roman"/>
          <w:bCs/>
          <w:sz w:val="28"/>
          <w:szCs w:val="28"/>
        </w:rPr>
        <w:t>ой</w:t>
      </w:r>
      <w:r w:rsidR="00DC1859" w:rsidRPr="00665D6B">
        <w:rPr>
          <w:rFonts w:ascii="Times New Roman" w:hAnsi="Times New Roman" w:cs="Times New Roman"/>
          <w:bCs/>
          <w:sz w:val="28"/>
          <w:szCs w:val="28"/>
        </w:rPr>
        <w:t xml:space="preserve"> природн</w:t>
      </w:r>
      <w:r w:rsidR="00DC1859">
        <w:rPr>
          <w:rFonts w:ascii="Times New Roman" w:hAnsi="Times New Roman" w:cs="Times New Roman"/>
          <w:bCs/>
          <w:sz w:val="28"/>
          <w:szCs w:val="28"/>
        </w:rPr>
        <w:t>ой</w:t>
      </w:r>
      <w:r w:rsidR="00DC1859" w:rsidRPr="00665D6B">
        <w:rPr>
          <w:rFonts w:ascii="Times New Roman" w:hAnsi="Times New Roman" w:cs="Times New Roman"/>
          <w:bCs/>
          <w:sz w:val="28"/>
          <w:szCs w:val="28"/>
        </w:rPr>
        <w:t xml:space="preserve"> территори</w:t>
      </w:r>
      <w:r w:rsidR="00DC1859">
        <w:rPr>
          <w:rFonts w:ascii="Times New Roman" w:hAnsi="Times New Roman" w:cs="Times New Roman"/>
          <w:bCs/>
          <w:sz w:val="28"/>
          <w:szCs w:val="28"/>
        </w:rPr>
        <w:t>ей.</w:t>
      </w:r>
    </w:p>
    <w:p w:rsidR="00CA4F88" w:rsidRDefault="000A342C" w:rsidP="00FD465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3.6</w:t>
      </w:r>
      <w:r w:rsidR="00DC185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507F4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3507F4" w:rsidRPr="00FD4653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="003507F4">
        <w:rPr>
          <w:rFonts w:ascii="Times New Roman" w:hAnsi="Times New Roman" w:cs="Times New Roman"/>
          <w:bCs/>
          <w:sz w:val="28"/>
          <w:szCs w:val="28"/>
        </w:rPr>
        <w:t>ым</w:t>
      </w:r>
      <w:r w:rsidR="003507F4" w:rsidRPr="00FD4653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3507F4">
        <w:rPr>
          <w:rFonts w:ascii="Times New Roman" w:hAnsi="Times New Roman" w:cs="Times New Roman"/>
          <w:bCs/>
          <w:sz w:val="28"/>
          <w:szCs w:val="28"/>
        </w:rPr>
        <w:t>ом</w:t>
      </w:r>
      <w:r w:rsidR="003507F4" w:rsidRPr="00FD4653">
        <w:rPr>
          <w:rFonts w:ascii="Times New Roman" w:hAnsi="Times New Roman" w:cs="Times New Roman"/>
          <w:bCs/>
          <w:sz w:val="28"/>
          <w:szCs w:val="28"/>
        </w:rPr>
        <w:t xml:space="preserve"> от 12 января 1996 г. N 7-ФЗ "О некоммерческих организациях"</w:t>
      </w:r>
      <w:r w:rsidR="003507F4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626ACF">
        <w:rPr>
          <w:rFonts w:ascii="Times New Roman" w:hAnsi="Times New Roman" w:cs="Times New Roman"/>
          <w:bCs/>
          <w:sz w:val="28"/>
          <w:szCs w:val="28"/>
        </w:rPr>
        <w:t xml:space="preserve"> состав платы за посещение особо охраняемых природных территорий включается </w:t>
      </w:r>
      <w:r w:rsidR="00B37181">
        <w:rPr>
          <w:rFonts w:ascii="Times New Roman" w:hAnsi="Times New Roman" w:cs="Times New Roman"/>
          <w:bCs/>
          <w:sz w:val="28"/>
          <w:szCs w:val="28"/>
        </w:rPr>
        <w:t xml:space="preserve">расчет </w:t>
      </w:r>
      <w:r w:rsidR="00CA4F88" w:rsidRPr="00FD4653">
        <w:rPr>
          <w:rFonts w:ascii="Times New Roman" w:hAnsi="Times New Roman" w:cs="Times New Roman"/>
          <w:bCs/>
          <w:sz w:val="28"/>
          <w:szCs w:val="28"/>
        </w:rPr>
        <w:t>прибыл</w:t>
      </w:r>
      <w:r w:rsidR="00B37181">
        <w:rPr>
          <w:rFonts w:ascii="Times New Roman" w:hAnsi="Times New Roman" w:cs="Times New Roman"/>
          <w:bCs/>
          <w:sz w:val="28"/>
          <w:szCs w:val="28"/>
        </w:rPr>
        <w:t>и</w:t>
      </w:r>
      <w:r w:rsidR="00CA4F88" w:rsidRPr="00FD4653">
        <w:rPr>
          <w:rFonts w:ascii="Times New Roman" w:hAnsi="Times New Roman" w:cs="Times New Roman"/>
          <w:bCs/>
          <w:sz w:val="28"/>
          <w:szCs w:val="28"/>
        </w:rPr>
        <w:t>.</w:t>
      </w:r>
      <w:r w:rsidR="006504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04A2" w:rsidRPr="005D7D70">
        <w:rPr>
          <w:rFonts w:ascii="Times New Roman" w:hAnsi="Times New Roman" w:cs="Times New Roman"/>
          <w:bCs/>
          <w:sz w:val="28"/>
          <w:szCs w:val="28"/>
        </w:rPr>
        <w:t>Норма прибыли устанавливается самостоятельно в зависимости от рыночных условий</w:t>
      </w:r>
      <w:r w:rsidR="00B37181">
        <w:rPr>
          <w:rFonts w:ascii="Times New Roman" w:hAnsi="Times New Roman" w:cs="Times New Roman"/>
          <w:bCs/>
          <w:sz w:val="28"/>
          <w:szCs w:val="28"/>
        </w:rPr>
        <w:t xml:space="preserve"> и вышеуказанных факторов</w:t>
      </w:r>
      <w:bookmarkStart w:id="1" w:name="_GoBack"/>
      <w:bookmarkEnd w:id="1"/>
      <w:r w:rsidR="006504A2" w:rsidRPr="005D7D70">
        <w:rPr>
          <w:rFonts w:ascii="Times New Roman" w:hAnsi="Times New Roman" w:cs="Times New Roman"/>
          <w:bCs/>
          <w:sz w:val="28"/>
          <w:szCs w:val="28"/>
        </w:rPr>
        <w:t>.</w:t>
      </w:r>
    </w:p>
    <w:p w:rsidR="00CA4F88" w:rsidRDefault="000A342C" w:rsidP="00FD465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3.7.</w:t>
      </w:r>
      <w:r w:rsidR="00CA4F88">
        <w:rPr>
          <w:rFonts w:ascii="Times New Roman" w:hAnsi="Times New Roman" w:cs="Times New Roman"/>
          <w:sz w:val="28"/>
          <w:szCs w:val="28"/>
        </w:rPr>
        <w:t xml:space="preserve"> При </w:t>
      </w:r>
      <w:r w:rsidR="00FD4653">
        <w:rPr>
          <w:rFonts w:ascii="Times New Roman" w:hAnsi="Times New Roman" w:cs="Times New Roman"/>
          <w:bCs/>
          <w:sz w:val="28"/>
          <w:szCs w:val="28"/>
        </w:rPr>
        <w:t>установлении платы за посещение физическими лицами особо охраняемых природных территорий</w:t>
      </w:r>
      <w:r w:rsidR="00CA4F88">
        <w:rPr>
          <w:rFonts w:ascii="Times New Roman" w:hAnsi="Times New Roman" w:cs="Times New Roman"/>
          <w:sz w:val="28"/>
          <w:szCs w:val="28"/>
        </w:rPr>
        <w:t xml:space="preserve"> необходимо учитывать налог на добавленную стоимость (НДС)</w:t>
      </w:r>
      <w:r w:rsidR="003507F4">
        <w:rPr>
          <w:rFonts w:ascii="Times New Roman" w:hAnsi="Times New Roman" w:cs="Times New Roman"/>
          <w:sz w:val="28"/>
          <w:szCs w:val="28"/>
        </w:rPr>
        <w:t xml:space="preserve"> и прочие налоги и сборы </w:t>
      </w:r>
      <w:r w:rsidR="003507F4">
        <w:rPr>
          <w:rFonts w:ascii="Times New Roman" w:hAnsi="Times New Roman" w:cs="Times New Roman"/>
          <w:bCs/>
          <w:sz w:val="28"/>
          <w:szCs w:val="28"/>
        </w:rPr>
        <w:t>в соответствии с действующим законодательством.</w:t>
      </w:r>
    </w:p>
    <w:p w:rsidR="00FA57E8" w:rsidRDefault="000A342C" w:rsidP="009C3E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D465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424F0">
        <w:rPr>
          <w:rFonts w:ascii="Times New Roman" w:hAnsi="Times New Roman" w:cs="Times New Roman"/>
          <w:bCs/>
          <w:sz w:val="28"/>
          <w:szCs w:val="28"/>
        </w:rPr>
        <w:t>При установлении п</w:t>
      </w:r>
      <w:r w:rsidR="00FF2CC5">
        <w:rPr>
          <w:rFonts w:ascii="Times New Roman" w:hAnsi="Times New Roman" w:cs="Times New Roman"/>
          <w:bCs/>
          <w:sz w:val="28"/>
          <w:szCs w:val="28"/>
        </w:rPr>
        <w:t>лат</w:t>
      </w:r>
      <w:r w:rsidR="00F424F0">
        <w:rPr>
          <w:rFonts w:ascii="Times New Roman" w:hAnsi="Times New Roman" w:cs="Times New Roman"/>
          <w:bCs/>
          <w:sz w:val="28"/>
          <w:szCs w:val="28"/>
        </w:rPr>
        <w:t>ы</w:t>
      </w:r>
      <w:r w:rsidR="00FF2CC5">
        <w:rPr>
          <w:rFonts w:ascii="Times New Roman" w:hAnsi="Times New Roman" w:cs="Times New Roman"/>
          <w:bCs/>
          <w:sz w:val="28"/>
          <w:szCs w:val="28"/>
        </w:rPr>
        <w:t xml:space="preserve"> за посещение физическими лицами </w:t>
      </w:r>
      <w:r w:rsidR="00665D6B">
        <w:rPr>
          <w:rFonts w:ascii="Times New Roman" w:hAnsi="Times New Roman" w:cs="Times New Roman"/>
          <w:bCs/>
          <w:sz w:val="28"/>
          <w:szCs w:val="28"/>
        </w:rPr>
        <w:t>особо охраняемых природных территорий</w:t>
      </w:r>
      <w:r w:rsidR="00FF2C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24F0">
        <w:rPr>
          <w:rFonts w:ascii="Times New Roman" w:hAnsi="Times New Roman" w:cs="Times New Roman"/>
          <w:bCs/>
          <w:sz w:val="28"/>
          <w:szCs w:val="28"/>
        </w:rPr>
        <w:t xml:space="preserve">необходимо </w:t>
      </w:r>
      <w:r w:rsidR="005E50A8">
        <w:rPr>
          <w:rFonts w:ascii="Times New Roman" w:hAnsi="Times New Roman" w:cs="Times New Roman"/>
          <w:bCs/>
          <w:sz w:val="28"/>
          <w:szCs w:val="28"/>
        </w:rPr>
        <w:t>предусматривать меры социальной поддержки (льгот</w:t>
      </w:r>
      <w:r w:rsidR="003507F4">
        <w:rPr>
          <w:rFonts w:ascii="Times New Roman" w:hAnsi="Times New Roman" w:cs="Times New Roman"/>
          <w:bCs/>
          <w:sz w:val="28"/>
          <w:szCs w:val="28"/>
        </w:rPr>
        <w:t>ы</w:t>
      </w:r>
      <w:r w:rsidR="005E50A8">
        <w:rPr>
          <w:rFonts w:ascii="Times New Roman" w:hAnsi="Times New Roman" w:cs="Times New Roman"/>
          <w:bCs/>
          <w:sz w:val="28"/>
          <w:szCs w:val="28"/>
        </w:rPr>
        <w:t xml:space="preserve"> либо полное освобождение от взимания платы)</w:t>
      </w:r>
      <w:r w:rsidR="00FD4653">
        <w:rPr>
          <w:rFonts w:ascii="Times New Roman" w:hAnsi="Times New Roman" w:cs="Times New Roman"/>
          <w:bCs/>
          <w:sz w:val="28"/>
          <w:szCs w:val="28"/>
        </w:rPr>
        <w:t>, повышающи</w:t>
      </w:r>
      <w:r w:rsidR="005E50A8">
        <w:rPr>
          <w:rFonts w:ascii="Times New Roman" w:hAnsi="Times New Roman" w:cs="Times New Roman"/>
          <w:bCs/>
          <w:sz w:val="28"/>
          <w:szCs w:val="28"/>
        </w:rPr>
        <w:t>е</w:t>
      </w:r>
      <w:r w:rsidR="00FD4653">
        <w:rPr>
          <w:rFonts w:ascii="Times New Roman" w:hAnsi="Times New Roman" w:cs="Times New Roman"/>
          <w:bCs/>
          <w:sz w:val="28"/>
          <w:szCs w:val="28"/>
        </w:rPr>
        <w:t xml:space="preserve"> доступность услуги для </w:t>
      </w:r>
      <w:r w:rsidR="007A2E8A">
        <w:rPr>
          <w:rFonts w:ascii="Times New Roman" w:hAnsi="Times New Roman" w:cs="Times New Roman"/>
          <w:bCs/>
          <w:sz w:val="28"/>
          <w:szCs w:val="28"/>
        </w:rPr>
        <w:t xml:space="preserve">следующих </w:t>
      </w:r>
      <w:r w:rsidR="00FD4653">
        <w:rPr>
          <w:rFonts w:ascii="Times New Roman" w:hAnsi="Times New Roman" w:cs="Times New Roman"/>
          <w:bCs/>
          <w:sz w:val="28"/>
          <w:szCs w:val="28"/>
        </w:rPr>
        <w:t>отдельных категорий граждан</w:t>
      </w:r>
      <w:r w:rsidR="00FA57E8">
        <w:rPr>
          <w:rFonts w:ascii="Times New Roman" w:hAnsi="Times New Roman" w:cs="Times New Roman"/>
          <w:bCs/>
          <w:sz w:val="28"/>
          <w:szCs w:val="28"/>
        </w:rPr>
        <w:t>:</w:t>
      </w:r>
    </w:p>
    <w:p w:rsidR="00D75C7D" w:rsidRDefault="00D75C7D" w:rsidP="009C3E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FA57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29E2">
        <w:rPr>
          <w:rFonts w:ascii="Times New Roman" w:hAnsi="Times New Roman" w:cs="Times New Roman"/>
          <w:bCs/>
          <w:sz w:val="28"/>
          <w:szCs w:val="28"/>
        </w:rPr>
        <w:t>инвалид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C829E2">
        <w:rPr>
          <w:rFonts w:ascii="Times New Roman" w:hAnsi="Times New Roman" w:cs="Times New Roman"/>
          <w:bCs/>
          <w:sz w:val="28"/>
          <w:szCs w:val="28"/>
        </w:rPr>
        <w:t xml:space="preserve"> войны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75C7D" w:rsidRDefault="00D75C7D" w:rsidP="009C3E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F424F0">
        <w:rPr>
          <w:rFonts w:ascii="Times New Roman" w:hAnsi="Times New Roman" w:cs="Times New Roman"/>
          <w:bCs/>
          <w:sz w:val="28"/>
          <w:szCs w:val="28"/>
        </w:rPr>
        <w:t>участник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F424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7E8">
        <w:rPr>
          <w:rFonts w:ascii="Times New Roman" w:hAnsi="Times New Roman" w:cs="Times New Roman"/>
          <w:bCs/>
          <w:sz w:val="28"/>
          <w:szCs w:val="28"/>
        </w:rPr>
        <w:t>Великой Отечественной войны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75C7D" w:rsidRDefault="00D75C7D" w:rsidP="00D75C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FA57E8">
        <w:rPr>
          <w:rFonts w:ascii="Times New Roman" w:hAnsi="Times New Roman" w:cs="Times New Roman"/>
          <w:bCs/>
          <w:sz w:val="28"/>
          <w:szCs w:val="28"/>
        </w:rPr>
        <w:t>ветеран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FA57E8">
        <w:rPr>
          <w:rFonts w:ascii="Times New Roman" w:hAnsi="Times New Roman" w:cs="Times New Roman"/>
          <w:bCs/>
          <w:sz w:val="28"/>
          <w:szCs w:val="28"/>
        </w:rPr>
        <w:t xml:space="preserve"> боевых действий,</w:t>
      </w:r>
      <w:r w:rsidR="00F424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5C7D">
        <w:rPr>
          <w:rFonts w:ascii="Times New Roman" w:hAnsi="Times New Roman" w:cs="Times New Roman"/>
          <w:bCs/>
          <w:sz w:val="28"/>
          <w:szCs w:val="28"/>
        </w:rPr>
        <w:t>из числа лиц, определенных Федеральным законом от 12 января 1995 года N 5-ФЗ "О ветеранах";</w:t>
      </w:r>
    </w:p>
    <w:p w:rsidR="00D75C7D" w:rsidRPr="00D75C7D" w:rsidRDefault="00D75C7D" w:rsidP="00D75C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военнослужащие, приходившие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D75C7D" w:rsidRDefault="00D75C7D" w:rsidP="009C3E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</w:t>
      </w:r>
      <w:r w:rsidR="00F424F0" w:rsidRPr="00303B38">
        <w:rPr>
          <w:rFonts w:ascii="Times New Roman" w:hAnsi="Times New Roman" w:cs="Times New Roman"/>
          <w:bCs/>
          <w:sz w:val="28"/>
          <w:szCs w:val="28"/>
        </w:rPr>
        <w:t>лиц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F424F0" w:rsidRPr="00303B38">
        <w:rPr>
          <w:rFonts w:ascii="Times New Roman" w:hAnsi="Times New Roman" w:cs="Times New Roman"/>
          <w:bCs/>
          <w:sz w:val="28"/>
          <w:szCs w:val="28"/>
        </w:rPr>
        <w:t>, награжденны</w:t>
      </w:r>
      <w:r w:rsidR="003E7498">
        <w:rPr>
          <w:rFonts w:ascii="Times New Roman" w:hAnsi="Times New Roman" w:cs="Times New Roman"/>
          <w:bCs/>
          <w:sz w:val="28"/>
          <w:szCs w:val="28"/>
        </w:rPr>
        <w:t>м</w:t>
      </w:r>
      <w:r w:rsidR="00F424F0" w:rsidRPr="00303B38">
        <w:rPr>
          <w:rFonts w:ascii="Times New Roman" w:hAnsi="Times New Roman" w:cs="Times New Roman"/>
          <w:bCs/>
          <w:sz w:val="28"/>
          <w:szCs w:val="28"/>
        </w:rPr>
        <w:t xml:space="preserve"> знаком «Жителю блокадного Ленинграда»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75C7D" w:rsidRPr="00D75C7D" w:rsidRDefault="00D75C7D" w:rsidP="00D75C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л</w:t>
      </w:r>
      <w:r w:rsidRPr="00D75C7D">
        <w:rPr>
          <w:rFonts w:ascii="Times New Roman" w:hAnsi="Times New Roman" w:cs="Times New Roman"/>
          <w:bCs/>
          <w:sz w:val="28"/>
          <w:szCs w:val="28"/>
        </w:rPr>
        <w:t>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:rsidR="00D75C7D" w:rsidRPr="00D75C7D" w:rsidRDefault="00D75C7D" w:rsidP="00D75C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7) </w:t>
      </w:r>
      <w:r w:rsidRPr="00D75C7D">
        <w:rPr>
          <w:rFonts w:ascii="Times New Roman" w:hAnsi="Times New Roman" w:cs="Times New Roman"/>
          <w:bCs/>
          <w:sz w:val="28"/>
          <w:szCs w:val="28"/>
        </w:rPr>
        <w:t xml:space="preserve">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</w:t>
      </w:r>
      <w:r w:rsidRPr="00D75C7D">
        <w:rPr>
          <w:rFonts w:ascii="Times New Roman" w:hAnsi="Times New Roman" w:cs="Times New Roman"/>
          <w:bCs/>
          <w:sz w:val="28"/>
          <w:szCs w:val="28"/>
        </w:rPr>
        <w:lastRenderedPageBreak/>
        <w:t>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 w:rsidR="00D75C7D" w:rsidRDefault="00D75C7D" w:rsidP="009C3E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8) </w:t>
      </w:r>
      <w:r w:rsidR="00FF2CC5" w:rsidRPr="00EF6AAC">
        <w:rPr>
          <w:rFonts w:ascii="Times New Roman" w:hAnsi="Times New Roman" w:cs="Times New Roman"/>
          <w:bCs/>
          <w:sz w:val="28"/>
          <w:szCs w:val="28"/>
        </w:rPr>
        <w:t>инвалиды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026CC" w:rsidRDefault="00D75C7D" w:rsidP="009C3E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9)</w:t>
      </w:r>
      <w:r w:rsidR="00EF6AAC" w:rsidRPr="00EF6A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дети-инвалиды;</w:t>
      </w:r>
    </w:p>
    <w:p w:rsidR="00A026CC" w:rsidRDefault="00D75C7D" w:rsidP="009C3E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10) </w:t>
      </w:r>
      <w:r w:rsidR="00FF2CC5" w:rsidRPr="00303B38">
        <w:rPr>
          <w:rFonts w:ascii="Times New Roman" w:hAnsi="Times New Roman" w:cs="Times New Roman"/>
          <w:bCs/>
          <w:sz w:val="28"/>
          <w:szCs w:val="28"/>
        </w:rPr>
        <w:t>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="00C412B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75C7D" w:rsidRDefault="00D75C7D" w:rsidP="009C3E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11) </w:t>
      </w:r>
      <w:r w:rsidR="00C412B9">
        <w:rPr>
          <w:rFonts w:ascii="Times New Roman" w:hAnsi="Times New Roman" w:cs="Times New Roman"/>
          <w:bCs/>
          <w:sz w:val="28"/>
          <w:szCs w:val="28"/>
        </w:rPr>
        <w:t>дети дошкольного возраста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026CC" w:rsidRDefault="00D75C7D" w:rsidP="009C3E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12)</w:t>
      </w:r>
      <w:r w:rsidR="00C412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3B38" w:rsidRPr="00303B38">
        <w:rPr>
          <w:rFonts w:ascii="Times New Roman" w:hAnsi="Times New Roman" w:cs="Times New Roman"/>
          <w:bCs/>
          <w:sz w:val="28"/>
          <w:szCs w:val="28"/>
        </w:rPr>
        <w:t>дети, проходящие обучение в о</w:t>
      </w:r>
      <w:r w:rsidR="00C412B9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щеобразовательных организациях;</w:t>
      </w:r>
    </w:p>
    <w:p w:rsidR="00FF2CC5" w:rsidRDefault="00D75C7D" w:rsidP="009C3E4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13) </w:t>
      </w:r>
      <w:r w:rsidR="00FF2CC5" w:rsidRPr="00303B38">
        <w:rPr>
          <w:rFonts w:ascii="Times New Roman" w:hAnsi="Times New Roman" w:cs="Times New Roman"/>
          <w:bCs/>
          <w:sz w:val="28"/>
          <w:szCs w:val="28"/>
        </w:rPr>
        <w:t>малоимущие семьи, малоимущие одиноко проживающие граждане и иные категории граждан, предусмотренные Федеральным законом</w:t>
      </w:r>
      <w:r w:rsidR="00303B38" w:rsidRPr="00303B38">
        <w:rPr>
          <w:rFonts w:ascii="Times New Roman" w:hAnsi="Times New Roman" w:cs="Times New Roman"/>
          <w:bCs/>
          <w:sz w:val="28"/>
          <w:szCs w:val="28"/>
        </w:rPr>
        <w:t xml:space="preserve"> от 17.07.1999 № 1</w:t>
      </w:r>
      <w:r w:rsidR="00FF2CC5" w:rsidRPr="00303B38">
        <w:rPr>
          <w:rFonts w:ascii="Times New Roman" w:hAnsi="Times New Roman" w:cs="Times New Roman"/>
          <w:bCs/>
          <w:sz w:val="28"/>
          <w:szCs w:val="28"/>
        </w:rPr>
        <w:t>78-ФЗ «О государственной социальной помощи»</w:t>
      </w:r>
      <w:r w:rsidR="00303B38" w:rsidRPr="00303B38">
        <w:rPr>
          <w:rFonts w:ascii="Times New Roman" w:hAnsi="Times New Roman" w:cs="Times New Roman"/>
          <w:bCs/>
          <w:sz w:val="28"/>
          <w:szCs w:val="28"/>
        </w:rPr>
        <w:t>.</w:t>
      </w:r>
    </w:p>
    <w:p w:rsidR="00611D01" w:rsidRDefault="005E50A8" w:rsidP="009C3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11D01">
        <w:rPr>
          <w:rFonts w:ascii="Times New Roman" w:hAnsi="Times New Roman" w:cs="Times New Roman"/>
          <w:sz w:val="28"/>
          <w:szCs w:val="28"/>
        </w:rPr>
        <w:t>. За посещение физическими лицами</w:t>
      </w:r>
      <w:r w:rsidR="002B029F">
        <w:rPr>
          <w:rFonts w:ascii="Times New Roman" w:hAnsi="Times New Roman" w:cs="Times New Roman"/>
          <w:sz w:val="28"/>
          <w:szCs w:val="28"/>
        </w:rPr>
        <w:t xml:space="preserve">, проживающими в </w:t>
      </w:r>
      <w:r w:rsidR="00611D01">
        <w:rPr>
          <w:rFonts w:ascii="Times New Roman" w:hAnsi="Times New Roman" w:cs="Times New Roman"/>
          <w:sz w:val="28"/>
          <w:szCs w:val="28"/>
        </w:rPr>
        <w:t>населенных пункт</w:t>
      </w:r>
      <w:r w:rsidR="002B029F">
        <w:rPr>
          <w:rFonts w:ascii="Times New Roman" w:hAnsi="Times New Roman" w:cs="Times New Roman"/>
          <w:sz w:val="28"/>
          <w:szCs w:val="28"/>
        </w:rPr>
        <w:t>ах</w:t>
      </w:r>
      <w:r w:rsidR="00256CDD">
        <w:rPr>
          <w:rFonts w:ascii="Times New Roman" w:hAnsi="Times New Roman" w:cs="Times New Roman"/>
          <w:sz w:val="28"/>
          <w:szCs w:val="28"/>
        </w:rPr>
        <w:t>, расположенных</w:t>
      </w:r>
      <w:r w:rsidR="00611D01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665D6B">
        <w:rPr>
          <w:rFonts w:ascii="Times New Roman" w:hAnsi="Times New Roman" w:cs="Times New Roman"/>
          <w:bCs/>
          <w:sz w:val="28"/>
          <w:szCs w:val="28"/>
        </w:rPr>
        <w:t>особо охраняемых природных территорий</w:t>
      </w:r>
      <w:r w:rsidR="00611D01">
        <w:rPr>
          <w:rFonts w:ascii="Times New Roman" w:hAnsi="Times New Roman" w:cs="Times New Roman"/>
          <w:sz w:val="28"/>
          <w:szCs w:val="28"/>
        </w:rPr>
        <w:t xml:space="preserve">, </w:t>
      </w:r>
      <w:r w:rsidR="00547806">
        <w:rPr>
          <w:rFonts w:ascii="Times New Roman" w:hAnsi="Times New Roman" w:cs="Times New Roman"/>
          <w:sz w:val="28"/>
          <w:szCs w:val="28"/>
        </w:rPr>
        <w:t>в том числе за сквозной проезд</w:t>
      </w:r>
      <w:r w:rsidR="002B029F">
        <w:rPr>
          <w:rFonts w:ascii="Times New Roman" w:hAnsi="Times New Roman" w:cs="Times New Roman"/>
          <w:sz w:val="28"/>
          <w:szCs w:val="28"/>
        </w:rPr>
        <w:t xml:space="preserve"> (проход)</w:t>
      </w:r>
      <w:r w:rsidR="00547806">
        <w:rPr>
          <w:rFonts w:ascii="Times New Roman" w:hAnsi="Times New Roman" w:cs="Times New Roman"/>
          <w:sz w:val="28"/>
          <w:szCs w:val="28"/>
        </w:rPr>
        <w:t xml:space="preserve"> через ее территорию по дорогам общего пользования</w:t>
      </w:r>
      <w:r w:rsidR="002B029F">
        <w:rPr>
          <w:rFonts w:ascii="Times New Roman" w:hAnsi="Times New Roman" w:cs="Times New Roman"/>
          <w:sz w:val="28"/>
          <w:szCs w:val="28"/>
        </w:rPr>
        <w:t xml:space="preserve"> к данным населенных пунктам</w:t>
      </w:r>
      <w:r w:rsidR="00547806">
        <w:rPr>
          <w:rFonts w:ascii="Times New Roman" w:hAnsi="Times New Roman" w:cs="Times New Roman"/>
          <w:sz w:val="28"/>
          <w:szCs w:val="28"/>
        </w:rPr>
        <w:t xml:space="preserve">, </w:t>
      </w:r>
      <w:r w:rsidR="00611D01">
        <w:rPr>
          <w:rFonts w:ascii="Times New Roman" w:hAnsi="Times New Roman" w:cs="Times New Roman"/>
          <w:sz w:val="28"/>
          <w:szCs w:val="28"/>
        </w:rPr>
        <w:t>плата не взимается.</w:t>
      </w:r>
    </w:p>
    <w:p w:rsidR="002B029F" w:rsidRDefault="002B029F" w:rsidP="009C3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от взимания платы за посещение территорий государственных природных заповедников и национальных парков освобождаются лица, получившие в установленном порядке разрешение федерального государственного бюджетного учреждения, осуществляющего управление данным</w:t>
      </w:r>
      <w:r w:rsidR="00A026C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6CC" w:rsidRPr="00665D6B">
        <w:rPr>
          <w:rFonts w:ascii="Times New Roman" w:hAnsi="Times New Roman" w:cs="Times New Roman"/>
          <w:bCs/>
          <w:sz w:val="28"/>
          <w:szCs w:val="28"/>
        </w:rPr>
        <w:t>особо охраняемы</w:t>
      </w:r>
      <w:r w:rsidR="00A026CC">
        <w:rPr>
          <w:rFonts w:ascii="Times New Roman" w:hAnsi="Times New Roman" w:cs="Times New Roman"/>
          <w:bCs/>
          <w:sz w:val="28"/>
          <w:szCs w:val="28"/>
        </w:rPr>
        <w:t>ми</w:t>
      </w:r>
      <w:r w:rsidR="00A026CC" w:rsidRPr="00665D6B">
        <w:rPr>
          <w:rFonts w:ascii="Times New Roman" w:hAnsi="Times New Roman" w:cs="Times New Roman"/>
          <w:bCs/>
          <w:sz w:val="28"/>
          <w:szCs w:val="28"/>
        </w:rPr>
        <w:t xml:space="preserve"> природны</w:t>
      </w:r>
      <w:r w:rsidR="00A026CC">
        <w:rPr>
          <w:rFonts w:ascii="Times New Roman" w:hAnsi="Times New Roman" w:cs="Times New Roman"/>
          <w:bCs/>
          <w:sz w:val="28"/>
          <w:szCs w:val="28"/>
        </w:rPr>
        <w:t>ми</w:t>
      </w:r>
      <w:r w:rsidR="00A026CC" w:rsidRPr="00665D6B">
        <w:rPr>
          <w:rFonts w:ascii="Times New Roman" w:hAnsi="Times New Roman" w:cs="Times New Roman"/>
          <w:bCs/>
          <w:sz w:val="28"/>
          <w:szCs w:val="28"/>
        </w:rPr>
        <w:t xml:space="preserve"> территори</w:t>
      </w:r>
      <w:r w:rsidR="00A026CC">
        <w:rPr>
          <w:rFonts w:ascii="Times New Roman" w:hAnsi="Times New Roman" w:cs="Times New Roman"/>
          <w:bCs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или федерального органа исполнительной власти, в ведении которого </w:t>
      </w:r>
      <w:r w:rsidR="00332136">
        <w:rPr>
          <w:rFonts w:ascii="Times New Roman" w:hAnsi="Times New Roman" w:cs="Times New Roman"/>
          <w:sz w:val="28"/>
          <w:szCs w:val="28"/>
        </w:rPr>
        <w:t>данные учреждения находятся.</w:t>
      </w:r>
    </w:p>
    <w:p w:rsidR="008E3CC0" w:rsidRDefault="005E50A8" w:rsidP="00CB125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303B3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C5AE0">
        <w:rPr>
          <w:rFonts w:ascii="Times New Roman" w:hAnsi="Times New Roman" w:cs="Times New Roman"/>
          <w:sz w:val="28"/>
          <w:szCs w:val="28"/>
        </w:rPr>
        <w:t>Информация об установленн</w:t>
      </w:r>
      <w:r w:rsidR="00273FC3">
        <w:rPr>
          <w:rFonts w:ascii="Times New Roman" w:hAnsi="Times New Roman" w:cs="Times New Roman"/>
          <w:sz w:val="28"/>
          <w:szCs w:val="28"/>
        </w:rPr>
        <w:t xml:space="preserve">ой плате </w:t>
      </w:r>
      <w:r w:rsidR="00611D01">
        <w:rPr>
          <w:rFonts w:ascii="Times New Roman" w:hAnsi="Times New Roman" w:cs="Times New Roman"/>
          <w:sz w:val="28"/>
          <w:szCs w:val="28"/>
        </w:rPr>
        <w:t xml:space="preserve">за посещение гражданами </w:t>
      </w:r>
      <w:r w:rsidR="00665D6B">
        <w:rPr>
          <w:rFonts w:ascii="Times New Roman" w:hAnsi="Times New Roman" w:cs="Times New Roman"/>
          <w:bCs/>
          <w:sz w:val="28"/>
          <w:szCs w:val="28"/>
        </w:rPr>
        <w:t>особо охраняемых природных территорий</w:t>
      </w:r>
      <w:r w:rsidR="00611D01">
        <w:rPr>
          <w:rFonts w:ascii="Times New Roman" w:hAnsi="Times New Roman" w:cs="Times New Roman"/>
          <w:sz w:val="28"/>
          <w:szCs w:val="28"/>
        </w:rPr>
        <w:t xml:space="preserve"> </w:t>
      </w:r>
      <w:r w:rsidR="000C5AE0">
        <w:rPr>
          <w:rFonts w:ascii="Times New Roman" w:hAnsi="Times New Roman" w:cs="Times New Roman"/>
          <w:sz w:val="28"/>
          <w:szCs w:val="28"/>
        </w:rPr>
        <w:t>доводится до сведения посети</w:t>
      </w:r>
      <w:r w:rsidR="00611D01">
        <w:rPr>
          <w:rFonts w:ascii="Times New Roman" w:hAnsi="Times New Roman" w:cs="Times New Roman"/>
          <w:sz w:val="28"/>
          <w:szCs w:val="28"/>
        </w:rPr>
        <w:t xml:space="preserve">телей посредством ее размещения на официальных сайтах установивших такую плату органов, а также на </w:t>
      </w:r>
      <w:r w:rsidR="000C5AE0">
        <w:rPr>
          <w:rFonts w:ascii="Times New Roman" w:hAnsi="Times New Roman" w:cs="Times New Roman"/>
          <w:sz w:val="28"/>
          <w:szCs w:val="28"/>
        </w:rPr>
        <w:t xml:space="preserve">специально оборудованных информационных стендах, размещаемых в доступных для посетителей </w:t>
      </w:r>
      <w:r w:rsidR="00611D01">
        <w:rPr>
          <w:rFonts w:ascii="Times New Roman" w:hAnsi="Times New Roman" w:cs="Times New Roman"/>
          <w:sz w:val="28"/>
          <w:szCs w:val="28"/>
        </w:rPr>
        <w:t xml:space="preserve">местах в границах </w:t>
      </w:r>
      <w:r w:rsidR="00665D6B">
        <w:rPr>
          <w:rFonts w:ascii="Times New Roman" w:hAnsi="Times New Roman" w:cs="Times New Roman"/>
          <w:bCs/>
          <w:sz w:val="28"/>
          <w:szCs w:val="28"/>
        </w:rPr>
        <w:t>особо охраняемых природных территорий.</w:t>
      </w:r>
    </w:p>
    <w:sectPr w:rsidR="008E3CC0" w:rsidSect="009E7F6C">
      <w:headerReference w:type="default" r:id="rId8"/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E96" w:rsidRDefault="00851E96" w:rsidP="00851E96">
      <w:pPr>
        <w:spacing w:after="0" w:line="240" w:lineRule="auto"/>
      </w:pPr>
      <w:r>
        <w:separator/>
      </w:r>
    </w:p>
  </w:endnote>
  <w:endnote w:type="continuationSeparator" w:id="0">
    <w:p w:rsidR="00851E96" w:rsidRDefault="00851E96" w:rsidP="008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E96" w:rsidRDefault="00851E96" w:rsidP="00851E96">
      <w:pPr>
        <w:spacing w:after="0" w:line="240" w:lineRule="auto"/>
      </w:pPr>
      <w:r>
        <w:separator/>
      </w:r>
    </w:p>
  </w:footnote>
  <w:footnote w:type="continuationSeparator" w:id="0">
    <w:p w:rsidR="00851E96" w:rsidRDefault="00851E96" w:rsidP="00851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693627"/>
      <w:docPartObj>
        <w:docPartGallery w:val="Page Numbers (Top of Page)"/>
        <w:docPartUnique/>
      </w:docPartObj>
    </w:sdtPr>
    <w:sdtEndPr/>
    <w:sdtContent>
      <w:p w:rsidR="00851E96" w:rsidRDefault="00851E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3AD">
          <w:rPr>
            <w:noProof/>
          </w:rPr>
          <w:t>6</w:t>
        </w:r>
        <w:r>
          <w:fldChar w:fldCharType="end"/>
        </w:r>
      </w:p>
    </w:sdtContent>
  </w:sdt>
  <w:p w:rsidR="00851E96" w:rsidRDefault="00851E9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510B"/>
    <w:multiLevelType w:val="multilevel"/>
    <w:tmpl w:val="57605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  <w:b w:val="0"/>
      </w:rPr>
    </w:lvl>
  </w:abstractNum>
  <w:abstractNum w:abstractNumId="1" w15:restartNumberingAfterBreak="0">
    <w:nsid w:val="16381C30"/>
    <w:multiLevelType w:val="multilevel"/>
    <w:tmpl w:val="0B1EDC6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68D87DB5"/>
    <w:multiLevelType w:val="multilevel"/>
    <w:tmpl w:val="FD3A2B4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3" w15:restartNumberingAfterBreak="0">
    <w:nsid w:val="6B8805ED"/>
    <w:multiLevelType w:val="hybridMultilevel"/>
    <w:tmpl w:val="1338A3B2"/>
    <w:lvl w:ilvl="0" w:tplc="CE10E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C31EB"/>
    <w:multiLevelType w:val="multilevel"/>
    <w:tmpl w:val="C8169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15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AB4"/>
    <w:rsid w:val="00005F50"/>
    <w:rsid w:val="000074DA"/>
    <w:rsid w:val="00012E40"/>
    <w:rsid w:val="0003169E"/>
    <w:rsid w:val="0003609E"/>
    <w:rsid w:val="00042978"/>
    <w:rsid w:val="000437E9"/>
    <w:rsid w:val="00043ED2"/>
    <w:rsid w:val="00060CEE"/>
    <w:rsid w:val="000636A6"/>
    <w:rsid w:val="00071A2D"/>
    <w:rsid w:val="00072CC9"/>
    <w:rsid w:val="00080CF5"/>
    <w:rsid w:val="0009307B"/>
    <w:rsid w:val="0009328B"/>
    <w:rsid w:val="00095E6C"/>
    <w:rsid w:val="000A342C"/>
    <w:rsid w:val="000B5189"/>
    <w:rsid w:val="000C2457"/>
    <w:rsid w:val="000C3035"/>
    <w:rsid w:val="000C5AE0"/>
    <w:rsid w:val="000D1D77"/>
    <w:rsid w:val="000E295B"/>
    <w:rsid w:val="000E66AE"/>
    <w:rsid w:val="0010687B"/>
    <w:rsid w:val="00140D5A"/>
    <w:rsid w:val="00143520"/>
    <w:rsid w:val="0014778B"/>
    <w:rsid w:val="00151ACE"/>
    <w:rsid w:val="00166F76"/>
    <w:rsid w:val="00173848"/>
    <w:rsid w:val="00190041"/>
    <w:rsid w:val="001E1C30"/>
    <w:rsid w:val="001E267D"/>
    <w:rsid w:val="001E319E"/>
    <w:rsid w:val="001F31F7"/>
    <w:rsid w:val="002050DD"/>
    <w:rsid w:val="00217E86"/>
    <w:rsid w:val="00223E4F"/>
    <w:rsid w:val="00225E3B"/>
    <w:rsid w:val="0024028C"/>
    <w:rsid w:val="00250B24"/>
    <w:rsid w:val="002533D0"/>
    <w:rsid w:val="00253C67"/>
    <w:rsid w:val="00256511"/>
    <w:rsid w:val="00256CDD"/>
    <w:rsid w:val="00266DA2"/>
    <w:rsid w:val="00270659"/>
    <w:rsid w:val="00273FC3"/>
    <w:rsid w:val="00287EEE"/>
    <w:rsid w:val="00290C68"/>
    <w:rsid w:val="002B029F"/>
    <w:rsid w:val="002C4FA2"/>
    <w:rsid w:val="002D0017"/>
    <w:rsid w:val="002D11E6"/>
    <w:rsid w:val="002E647F"/>
    <w:rsid w:val="002F57F7"/>
    <w:rsid w:val="002F7683"/>
    <w:rsid w:val="00303B38"/>
    <w:rsid w:val="00322148"/>
    <w:rsid w:val="00332136"/>
    <w:rsid w:val="00340CBC"/>
    <w:rsid w:val="00341134"/>
    <w:rsid w:val="00347E6E"/>
    <w:rsid w:val="003507F4"/>
    <w:rsid w:val="003553EE"/>
    <w:rsid w:val="00356CD9"/>
    <w:rsid w:val="003631A6"/>
    <w:rsid w:val="00365716"/>
    <w:rsid w:val="00366814"/>
    <w:rsid w:val="00372AFF"/>
    <w:rsid w:val="00374EE0"/>
    <w:rsid w:val="0037769A"/>
    <w:rsid w:val="00383C7A"/>
    <w:rsid w:val="003842C0"/>
    <w:rsid w:val="00387B9A"/>
    <w:rsid w:val="003A0C75"/>
    <w:rsid w:val="003A2363"/>
    <w:rsid w:val="003A7307"/>
    <w:rsid w:val="003B39CD"/>
    <w:rsid w:val="003C51ED"/>
    <w:rsid w:val="003D09A5"/>
    <w:rsid w:val="003D6ECE"/>
    <w:rsid w:val="003E15FC"/>
    <w:rsid w:val="003E7498"/>
    <w:rsid w:val="003F31B5"/>
    <w:rsid w:val="003F7ADB"/>
    <w:rsid w:val="004003B2"/>
    <w:rsid w:val="00403220"/>
    <w:rsid w:val="00403A83"/>
    <w:rsid w:val="00403DA7"/>
    <w:rsid w:val="00404E51"/>
    <w:rsid w:val="00405A28"/>
    <w:rsid w:val="00416E7B"/>
    <w:rsid w:val="00423B03"/>
    <w:rsid w:val="0042543C"/>
    <w:rsid w:val="00427D4E"/>
    <w:rsid w:val="00436F1E"/>
    <w:rsid w:val="00451251"/>
    <w:rsid w:val="00454765"/>
    <w:rsid w:val="004601B0"/>
    <w:rsid w:val="004625E2"/>
    <w:rsid w:val="004731F2"/>
    <w:rsid w:val="00476739"/>
    <w:rsid w:val="0047735B"/>
    <w:rsid w:val="00487EF1"/>
    <w:rsid w:val="00496155"/>
    <w:rsid w:val="004A126D"/>
    <w:rsid w:val="004A7F6F"/>
    <w:rsid w:val="004B4070"/>
    <w:rsid w:val="004B40B4"/>
    <w:rsid w:val="004B5E81"/>
    <w:rsid w:val="004B7176"/>
    <w:rsid w:val="004B73AD"/>
    <w:rsid w:val="004C0E6A"/>
    <w:rsid w:val="004C271C"/>
    <w:rsid w:val="004C2820"/>
    <w:rsid w:val="004C4ABA"/>
    <w:rsid w:val="004E20D3"/>
    <w:rsid w:val="004E2447"/>
    <w:rsid w:val="004E2B14"/>
    <w:rsid w:val="004E4440"/>
    <w:rsid w:val="004E50D3"/>
    <w:rsid w:val="004F25F9"/>
    <w:rsid w:val="004F2EA4"/>
    <w:rsid w:val="004F5548"/>
    <w:rsid w:val="005070B2"/>
    <w:rsid w:val="0051160D"/>
    <w:rsid w:val="0052304F"/>
    <w:rsid w:val="00523AB6"/>
    <w:rsid w:val="00536204"/>
    <w:rsid w:val="00546F24"/>
    <w:rsid w:val="00547787"/>
    <w:rsid w:val="00547806"/>
    <w:rsid w:val="005547DF"/>
    <w:rsid w:val="0055792A"/>
    <w:rsid w:val="0056015B"/>
    <w:rsid w:val="00573905"/>
    <w:rsid w:val="0057426D"/>
    <w:rsid w:val="00584EF5"/>
    <w:rsid w:val="0058544F"/>
    <w:rsid w:val="005870CB"/>
    <w:rsid w:val="0059271A"/>
    <w:rsid w:val="00595025"/>
    <w:rsid w:val="005A4AB4"/>
    <w:rsid w:val="005B54F9"/>
    <w:rsid w:val="005B7DC3"/>
    <w:rsid w:val="005C114E"/>
    <w:rsid w:val="005C1E91"/>
    <w:rsid w:val="005C718C"/>
    <w:rsid w:val="005D0114"/>
    <w:rsid w:val="005D12A8"/>
    <w:rsid w:val="005D7D70"/>
    <w:rsid w:val="005E1747"/>
    <w:rsid w:val="005E278A"/>
    <w:rsid w:val="005E426E"/>
    <w:rsid w:val="005E50A8"/>
    <w:rsid w:val="005E5D99"/>
    <w:rsid w:val="005F0561"/>
    <w:rsid w:val="005F6E58"/>
    <w:rsid w:val="005F706D"/>
    <w:rsid w:val="00611D01"/>
    <w:rsid w:val="0062185C"/>
    <w:rsid w:val="00626ACF"/>
    <w:rsid w:val="006317A9"/>
    <w:rsid w:val="00632E70"/>
    <w:rsid w:val="00645833"/>
    <w:rsid w:val="006504A2"/>
    <w:rsid w:val="00652C7C"/>
    <w:rsid w:val="00655076"/>
    <w:rsid w:val="00656736"/>
    <w:rsid w:val="006638BF"/>
    <w:rsid w:val="00664C44"/>
    <w:rsid w:val="00665D24"/>
    <w:rsid w:val="00665D6B"/>
    <w:rsid w:val="00667D4B"/>
    <w:rsid w:val="00674881"/>
    <w:rsid w:val="006A0E8C"/>
    <w:rsid w:val="006B5970"/>
    <w:rsid w:val="006C51BA"/>
    <w:rsid w:val="006C731F"/>
    <w:rsid w:val="006C777C"/>
    <w:rsid w:val="006D3208"/>
    <w:rsid w:val="006D3286"/>
    <w:rsid w:val="006D7FCD"/>
    <w:rsid w:val="006E2A22"/>
    <w:rsid w:val="00703DFA"/>
    <w:rsid w:val="00705788"/>
    <w:rsid w:val="00707735"/>
    <w:rsid w:val="00710AA5"/>
    <w:rsid w:val="00723A06"/>
    <w:rsid w:val="007250C3"/>
    <w:rsid w:val="00727B33"/>
    <w:rsid w:val="007351F7"/>
    <w:rsid w:val="007432E9"/>
    <w:rsid w:val="00744548"/>
    <w:rsid w:val="007446CA"/>
    <w:rsid w:val="0075568B"/>
    <w:rsid w:val="00765107"/>
    <w:rsid w:val="007743B9"/>
    <w:rsid w:val="00780688"/>
    <w:rsid w:val="00782843"/>
    <w:rsid w:val="00783BFE"/>
    <w:rsid w:val="007960DA"/>
    <w:rsid w:val="007A14E3"/>
    <w:rsid w:val="007A2E8A"/>
    <w:rsid w:val="007B4B23"/>
    <w:rsid w:val="007B4FDA"/>
    <w:rsid w:val="007B5DBB"/>
    <w:rsid w:val="007D225E"/>
    <w:rsid w:val="007D2676"/>
    <w:rsid w:val="007D6261"/>
    <w:rsid w:val="007D7628"/>
    <w:rsid w:val="007E3853"/>
    <w:rsid w:val="007F3FF3"/>
    <w:rsid w:val="00801605"/>
    <w:rsid w:val="00804CDF"/>
    <w:rsid w:val="00815A06"/>
    <w:rsid w:val="00821FDD"/>
    <w:rsid w:val="008243C2"/>
    <w:rsid w:val="00836F5B"/>
    <w:rsid w:val="0084126B"/>
    <w:rsid w:val="00845BE2"/>
    <w:rsid w:val="00850AC5"/>
    <w:rsid w:val="008512A3"/>
    <w:rsid w:val="008516F4"/>
    <w:rsid w:val="00851E96"/>
    <w:rsid w:val="00855DB6"/>
    <w:rsid w:val="00861CE3"/>
    <w:rsid w:val="0086335D"/>
    <w:rsid w:val="008673D7"/>
    <w:rsid w:val="00870C2B"/>
    <w:rsid w:val="00872621"/>
    <w:rsid w:val="00882030"/>
    <w:rsid w:val="00882F16"/>
    <w:rsid w:val="008954D5"/>
    <w:rsid w:val="008A0E4B"/>
    <w:rsid w:val="008A100A"/>
    <w:rsid w:val="008A173A"/>
    <w:rsid w:val="008B5B0D"/>
    <w:rsid w:val="008B6E85"/>
    <w:rsid w:val="008C315A"/>
    <w:rsid w:val="008C3348"/>
    <w:rsid w:val="008D6B79"/>
    <w:rsid w:val="008E0342"/>
    <w:rsid w:val="008E2AD4"/>
    <w:rsid w:val="008E3CC0"/>
    <w:rsid w:val="008F7A1A"/>
    <w:rsid w:val="009126B0"/>
    <w:rsid w:val="0092645A"/>
    <w:rsid w:val="009352EC"/>
    <w:rsid w:val="00935AB0"/>
    <w:rsid w:val="00947C79"/>
    <w:rsid w:val="0095763F"/>
    <w:rsid w:val="00964363"/>
    <w:rsid w:val="00965FB7"/>
    <w:rsid w:val="00983388"/>
    <w:rsid w:val="00984D5E"/>
    <w:rsid w:val="00996D3D"/>
    <w:rsid w:val="009C3E48"/>
    <w:rsid w:val="009C5AA3"/>
    <w:rsid w:val="009C7A61"/>
    <w:rsid w:val="009D2CA5"/>
    <w:rsid w:val="009D3111"/>
    <w:rsid w:val="009D342E"/>
    <w:rsid w:val="009D5DB5"/>
    <w:rsid w:val="009E7324"/>
    <w:rsid w:val="009E7F6C"/>
    <w:rsid w:val="009F0593"/>
    <w:rsid w:val="009F6D23"/>
    <w:rsid w:val="00A0068E"/>
    <w:rsid w:val="00A026CC"/>
    <w:rsid w:val="00A115C5"/>
    <w:rsid w:val="00A11E23"/>
    <w:rsid w:val="00A14BD7"/>
    <w:rsid w:val="00A16E3A"/>
    <w:rsid w:val="00A23A81"/>
    <w:rsid w:val="00A24E00"/>
    <w:rsid w:val="00A30066"/>
    <w:rsid w:val="00A31A7F"/>
    <w:rsid w:val="00A5110E"/>
    <w:rsid w:val="00A57FA1"/>
    <w:rsid w:val="00A618A6"/>
    <w:rsid w:val="00A706D3"/>
    <w:rsid w:val="00A72B44"/>
    <w:rsid w:val="00A73C77"/>
    <w:rsid w:val="00A835C8"/>
    <w:rsid w:val="00A840EC"/>
    <w:rsid w:val="00A86EEE"/>
    <w:rsid w:val="00A94ED3"/>
    <w:rsid w:val="00AA46F2"/>
    <w:rsid w:val="00AB4286"/>
    <w:rsid w:val="00AC590A"/>
    <w:rsid w:val="00AD42FA"/>
    <w:rsid w:val="00AD452C"/>
    <w:rsid w:val="00AF1E00"/>
    <w:rsid w:val="00AF73D2"/>
    <w:rsid w:val="00B01E2B"/>
    <w:rsid w:val="00B05B70"/>
    <w:rsid w:val="00B1583D"/>
    <w:rsid w:val="00B17881"/>
    <w:rsid w:val="00B179E0"/>
    <w:rsid w:val="00B21AE5"/>
    <w:rsid w:val="00B22090"/>
    <w:rsid w:val="00B37181"/>
    <w:rsid w:val="00B40657"/>
    <w:rsid w:val="00B41BDC"/>
    <w:rsid w:val="00B50DED"/>
    <w:rsid w:val="00B51A57"/>
    <w:rsid w:val="00B54668"/>
    <w:rsid w:val="00B5546D"/>
    <w:rsid w:val="00B6665A"/>
    <w:rsid w:val="00B676C7"/>
    <w:rsid w:val="00B76DEF"/>
    <w:rsid w:val="00B83848"/>
    <w:rsid w:val="00B87586"/>
    <w:rsid w:val="00B87767"/>
    <w:rsid w:val="00B924B3"/>
    <w:rsid w:val="00B93FE1"/>
    <w:rsid w:val="00B959D9"/>
    <w:rsid w:val="00BA1013"/>
    <w:rsid w:val="00BA39AA"/>
    <w:rsid w:val="00BA64E1"/>
    <w:rsid w:val="00BA6C8C"/>
    <w:rsid w:val="00BB20A6"/>
    <w:rsid w:val="00BB5CEF"/>
    <w:rsid w:val="00BC5126"/>
    <w:rsid w:val="00BD0862"/>
    <w:rsid w:val="00BD5906"/>
    <w:rsid w:val="00BF4768"/>
    <w:rsid w:val="00C02C16"/>
    <w:rsid w:val="00C11B4D"/>
    <w:rsid w:val="00C11DF5"/>
    <w:rsid w:val="00C177E4"/>
    <w:rsid w:val="00C24BF8"/>
    <w:rsid w:val="00C27D6F"/>
    <w:rsid w:val="00C412B9"/>
    <w:rsid w:val="00C57295"/>
    <w:rsid w:val="00C66174"/>
    <w:rsid w:val="00C72ABE"/>
    <w:rsid w:val="00C829E2"/>
    <w:rsid w:val="00C86777"/>
    <w:rsid w:val="00C90F38"/>
    <w:rsid w:val="00CA4F88"/>
    <w:rsid w:val="00CB0FAB"/>
    <w:rsid w:val="00CB1252"/>
    <w:rsid w:val="00CB1618"/>
    <w:rsid w:val="00CC072D"/>
    <w:rsid w:val="00CC45C6"/>
    <w:rsid w:val="00CC561B"/>
    <w:rsid w:val="00CD0021"/>
    <w:rsid w:val="00CD00F5"/>
    <w:rsid w:val="00CD0A9A"/>
    <w:rsid w:val="00CE4E7A"/>
    <w:rsid w:val="00CE583A"/>
    <w:rsid w:val="00CF2D86"/>
    <w:rsid w:val="00CF36A6"/>
    <w:rsid w:val="00CF584A"/>
    <w:rsid w:val="00CF7C68"/>
    <w:rsid w:val="00D01FAD"/>
    <w:rsid w:val="00D05C52"/>
    <w:rsid w:val="00D060EF"/>
    <w:rsid w:val="00D12A2D"/>
    <w:rsid w:val="00D169F0"/>
    <w:rsid w:val="00D326FA"/>
    <w:rsid w:val="00D354DF"/>
    <w:rsid w:val="00D46A72"/>
    <w:rsid w:val="00D47D77"/>
    <w:rsid w:val="00D633BD"/>
    <w:rsid w:val="00D75C7D"/>
    <w:rsid w:val="00D80864"/>
    <w:rsid w:val="00D8358F"/>
    <w:rsid w:val="00D845DF"/>
    <w:rsid w:val="00D85A1E"/>
    <w:rsid w:val="00D9137A"/>
    <w:rsid w:val="00D92E55"/>
    <w:rsid w:val="00D93BDE"/>
    <w:rsid w:val="00D962D6"/>
    <w:rsid w:val="00DC1859"/>
    <w:rsid w:val="00DC4D87"/>
    <w:rsid w:val="00DD633E"/>
    <w:rsid w:val="00DE786A"/>
    <w:rsid w:val="00DF36FB"/>
    <w:rsid w:val="00E01ECB"/>
    <w:rsid w:val="00E076FB"/>
    <w:rsid w:val="00E140BC"/>
    <w:rsid w:val="00E2632B"/>
    <w:rsid w:val="00E376CE"/>
    <w:rsid w:val="00E37813"/>
    <w:rsid w:val="00E42091"/>
    <w:rsid w:val="00E4386B"/>
    <w:rsid w:val="00E54B2A"/>
    <w:rsid w:val="00E55F75"/>
    <w:rsid w:val="00E61D56"/>
    <w:rsid w:val="00E70B5D"/>
    <w:rsid w:val="00E72D2F"/>
    <w:rsid w:val="00E74009"/>
    <w:rsid w:val="00E8076C"/>
    <w:rsid w:val="00E975BC"/>
    <w:rsid w:val="00EA2188"/>
    <w:rsid w:val="00EB4404"/>
    <w:rsid w:val="00ED31DD"/>
    <w:rsid w:val="00EE18D9"/>
    <w:rsid w:val="00EF2A42"/>
    <w:rsid w:val="00EF6AAC"/>
    <w:rsid w:val="00F12210"/>
    <w:rsid w:val="00F234A2"/>
    <w:rsid w:val="00F424F0"/>
    <w:rsid w:val="00F433E7"/>
    <w:rsid w:val="00F5613B"/>
    <w:rsid w:val="00F73D45"/>
    <w:rsid w:val="00F74F17"/>
    <w:rsid w:val="00F75B03"/>
    <w:rsid w:val="00F847C1"/>
    <w:rsid w:val="00FA57E8"/>
    <w:rsid w:val="00FB6B92"/>
    <w:rsid w:val="00FC1CE4"/>
    <w:rsid w:val="00FC6D65"/>
    <w:rsid w:val="00FD1E69"/>
    <w:rsid w:val="00FD41EE"/>
    <w:rsid w:val="00FD4653"/>
    <w:rsid w:val="00FE3B0E"/>
    <w:rsid w:val="00FF2CC5"/>
    <w:rsid w:val="00FF3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B4EAD"/>
  <w15:docId w15:val="{90F56073-0484-4454-A4E5-8F334DB0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4A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4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4A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55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E975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47735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A2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2188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8E2AD4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F05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51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51E96"/>
  </w:style>
  <w:style w:type="paragraph" w:styleId="ac">
    <w:name w:val="footer"/>
    <w:basedOn w:val="a"/>
    <w:link w:val="ad"/>
    <w:uiPriority w:val="99"/>
    <w:unhideWhenUsed/>
    <w:rsid w:val="00851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51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2AA46-8438-4B81-B864-7B22F8ADD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6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Стригунков Максим Д.</dc:creator>
  <cp:keywords/>
  <dc:description/>
  <cp:lastModifiedBy>Челнакова Светлана В.</cp:lastModifiedBy>
  <cp:revision>27</cp:revision>
  <cp:lastPrinted>2019-03-28T13:07:00Z</cp:lastPrinted>
  <dcterms:created xsi:type="dcterms:W3CDTF">2019-03-19T13:25:00Z</dcterms:created>
  <dcterms:modified xsi:type="dcterms:W3CDTF">2019-03-28T14:53:00Z</dcterms:modified>
</cp:coreProperties>
</file>