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DA" w:rsidRPr="001A65DA" w:rsidRDefault="001A65DA" w:rsidP="001A65DA">
      <w:pPr>
        <w:rPr>
          <w:rFonts w:ascii="Times New Roman" w:hAnsi="Times New Roman"/>
        </w:rPr>
      </w:pPr>
      <w:bookmarkStart w:id="0" w:name="_GoBack"/>
      <w:bookmarkEnd w:id="0"/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jc w:val="center"/>
        <w:rPr>
          <w:rFonts w:ascii="Times New Roman" w:hAnsi="Times New Roman"/>
        </w:rPr>
      </w:pPr>
    </w:p>
    <w:p w:rsidR="001A65DA" w:rsidRDefault="001A65DA" w:rsidP="001A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A65DA">
        <w:rPr>
          <w:rFonts w:ascii="Times New Roman" w:hAnsi="Times New Roman"/>
          <w:b/>
          <w:sz w:val="28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Особенности использования, </w:t>
      </w:r>
      <w:r>
        <w:rPr>
          <w:rFonts w:ascii="Times New Roman" w:hAnsi="Times New Roman"/>
          <w:b/>
          <w:bCs/>
          <w:sz w:val="28"/>
          <w:szCs w:val="28"/>
        </w:rPr>
        <w:t>охраны, защиты, воспроизводства лесов, расположенных на особо охраняемых природных территориях, утвержденные приказом Министерства природных ресурсов Российской Федерации от 16 июля 2007 г. № 181</w:t>
      </w: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A65DA">
        <w:rPr>
          <w:rFonts w:ascii="Times New Roman" w:hAnsi="Times New Roman"/>
          <w:bCs/>
          <w:sz w:val="28"/>
          <w:szCs w:val="28"/>
        </w:rPr>
        <w:t xml:space="preserve">Внести в Особенности </w:t>
      </w:r>
      <w:r w:rsidRPr="001A65DA">
        <w:rPr>
          <w:rFonts w:ascii="Times New Roman" w:hAnsi="Times New Roman"/>
          <w:bCs/>
          <w:sz w:val="28"/>
          <w:szCs w:val="28"/>
          <w:lang w:eastAsia="ru-RU"/>
        </w:rPr>
        <w:t xml:space="preserve">использования, </w:t>
      </w:r>
      <w:r w:rsidRPr="001A65DA">
        <w:rPr>
          <w:rFonts w:ascii="Times New Roman" w:hAnsi="Times New Roman"/>
          <w:bCs/>
          <w:sz w:val="28"/>
          <w:szCs w:val="28"/>
        </w:rPr>
        <w:t>охраны, защиты, воспроизводства лесов, расположенных на особо охраняемых природных территориях, утвержденные приказом Министерства природных ресурсов Российской Федерации от 16 июля 2007 г. № 181 (зарегистрирован Минюстом России 3 сентября 2007 г., регистрационный № 10084; Бюллетень нормативных актов федеральных органов исполнительной власти, 2007, № 38; 2008, № 16) изменения согласно приложению к настоящему приказу</w:t>
      </w:r>
      <w:r w:rsidR="008F2266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1A65DA" w:rsidRDefault="001A65DA" w:rsidP="001A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A65DA" w:rsidRPr="001A65DA" w:rsidRDefault="001A65DA" w:rsidP="009F5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5DA" w:rsidRPr="001A65DA" w:rsidRDefault="001A65DA" w:rsidP="001A65DA">
      <w:pPr>
        <w:spacing w:after="0"/>
        <w:jc w:val="both"/>
        <w:rPr>
          <w:rFonts w:ascii="Times New Roman" w:hAnsi="Times New Roman"/>
          <w:sz w:val="28"/>
        </w:rPr>
      </w:pPr>
    </w:p>
    <w:p w:rsidR="001A65DA" w:rsidRPr="001A65DA" w:rsidRDefault="001A65DA" w:rsidP="001A65DA">
      <w:pPr>
        <w:spacing w:after="0"/>
        <w:jc w:val="both"/>
        <w:rPr>
          <w:rFonts w:ascii="Times New Roman" w:hAnsi="Times New Roman"/>
          <w:sz w:val="28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</w:t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Д.Н. Кобылкин</w:t>
      </w: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1A65DA" w:rsidRPr="001A65DA" w:rsidSect="00DA51A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1A65DA" w:rsidRPr="001A65DA" w:rsidRDefault="001A65DA" w:rsidP="001A65D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Приказ подготовлен Департаментом государственной политики и регулирования в сфере развития ООПТ и Байкальской природной территории</w:t>
      </w:r>
    </w:p>
    <w:p w:rsidR="001A65DA" w:rsidRPr="001A65DA" w:rsidRDefault="001A65DA" w:rsidP="001A65DA">
      <w:pPr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tabs>
          <w:tab w:val="left" w:pos="7797"/>
        </w:tabs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1A65DA">
        <w:rPr>
          <w:rFonts w:ascii="Times New Roman" w:hAnsi="Times New Roman"/>
          <w:sz w:val="28"/>
          <w:szCs w:val="28"/>
        </w:rPr>
        <w:t>А.Л. Титовский</w:t>
      </w:r>
    </w:p>
    <w:p w:rsidR="001A65DA" w:rsidRPr="001A65DA" w:rsidRDefault="001A65DA" w:rsidP="001A65DA">
      <w:pPr>
        <w:tabs>
          <w:tab w:val="left" w:pos="7797"/>
        </w:tabs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566"/>
        <w:jc w:val="right"/>
        <w:rPr>
          <w:rFonts w:ascii="Times New Roman" w:hAnsi="Times New Roman"/>
          <w:sz w:val="28"/>
          <w:szCs w:val="28"/>
        </w:rPr>
      </w:pPr>
      <w:r w:rsidRPr="001A65DA">
        <w:rPr>
          <w:rFonts w:ascii="Times New Roman" w:hAnsi="Times New Roman"/>
          <w:sz w:val="28"/>
          <w:szCs w:val="28"/>
        </w:rPr>
        <w:t xml:space="preserve">      </w:t>
      </w:r>
    </w:p>
    <w:p w:rsidR="001A65DA" w:rsidRPr="001A65DA" w:rsidRDefault="001A65DA" w:rsidP="001A65DA">
      <w:pPr>
        <w:ind w:right="566"/>
        <w:jc w:val="right"/>
        <w:rPr>
          <w:rFonts w:ascii="Times New Roman" w:hAnsi="Times New Roman"/>
          <w:sz w:val="28"/>
          <w:szCs w:val="28"/>
        </w:rPr>
      </w:pPr>
      <w:r w:rsidRPr="001A65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И.В. Валентик</w:t>
      </w:r>
    </w:p>
    <w:p w:rsidR="001A65DA" w:rsidRPr="001A65DA" w:rsidRDefault="001A65DA" w:rsidP="001A65DA">
      <w:pPr>
        <w:ind w:right="566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566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566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566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566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  <w:r w:rsidRPr="001A65DA">
        <w:rPr>
          <w:rFonts w:ascii="Times New Roman" w:hAnsi="Times New Roman"/>
          <w:sz w:val="28"/>
          <w:szCs w:val="28"/>
        </w:rPr>
        <w:t>Согласовано:</w:t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</w:r>
      <w:r w:rsidRPr="001A65DA">
        <w:rPr>
          <w:rFonts w:ascii="Times New Roman" w:hAnsi="Times New Roman"/>
          <w:sz w:val="28"/>
          <w:szCs w:val="28"/>
        </w:rPr>
        <w:tab/>
        <w:t xml:space="preserve">  Е.И. Шатров</w:t>
      </w:r>
    </w:p>
    <w:p w:rsidR="001A65DA" w:rsidRPr="001A65DA" w:rsidRDefault="001A65DA" w:rsidP="001A65DA">
      <w:pPr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9F572E" w:rsidP="001A65D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 Панова</w:t>
      </w: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9F572E" w:rsidRPr="001A65DA" w:rsidRDefault="009F572E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9F572E" w:rsidP="001A65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Р.Ф. Мутыгулина</w:t>
      </w:r>
    </w:p>
    <w:p w:rsidR="001A65DA" w:rsidRPr="001A65DA" w:rsidRDefault="001A65DA" w:rsidP="001A65DA">
      <w:pPr>
        <w:spacing w:after="0"/>
        <w:rPr>
          <w:rFonts w:ascii="Times New Roman" w:hAnsi="Times New Roman"/>
        </w:rPr>
        <w:sectPr w:rsidR="001A65DA" w:rsidRPr="001A65DA" w:rsidSect="00DA51A6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:rsidR="001A65DA" w:rsidRPr="001A65DA" w:rsidRDefault="00030B41" w:rsidP="001A65DA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 </w:t>
      </w:r>
      <w:r w:rsidR="001A65DA"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к приказу Минприроды России</w:t>
      </w:r>
    </w:p>
    <w:p w:rsidR="001A65DA" w:rsidRPr="001A65DA" w:rsidRDefault="001A65DA" w:rsidP="001A65DA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от ___ ________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_____</w:t>
      </w:r>
    </w:p>
    <w:p w:rsidR="001A65DA" w:rsidRPr="001A65DA" w:rsidRDefault="001A65DA" w:rsidP="001A65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572E" w:rsidRPr="009F572E" w:rsidRDefault="001A65DA" w:rsidP="009F57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A65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Изменения, которые вносятся в</w:t>
      </w:r>
      <w:r w:rsidRPr="001A65D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F5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Особенности использования, </w:t>
      </w:r>
      <w:r w:rsidR="009F572E">
        <w:rPr>
          <w:rFonts w:ascii="Times New Roman" w:hAnsi="Times New Roman"/>
          <w:b/>
          <w:bCs/>
          <w:sz w:val="28"/>
          <w:szCs w:val="28"/>
        </w:rPr>
        <w:t>охраны, защиты, воспроизводства лесов, расположенных на особо охраняемых природных территориях, утвержденные приказом Министерства природных ресурсов Российской Федерации от 16 июля 2007 г. № 181</w:t>
      </w:r>
    </w:p>
    <w:p w:rsidR="001A65DA" w:rsidRPr="001A65DA" w:rsidRDefault="001A65DA" w:rsidP="009F572E">
      <w:pPr>
        <w:tabs>
          <w:tab w:val="center" w:pos="4677"/>
          <w:tab w:val="left" w:pos="778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/>
        <w:ind w:left="-567" w:right="-284" w:firstLine="56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F572E" w:rsidRDefault="001A65DA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В </w:t>
      </w:r>
      <w:r w:rsidR="009F572E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абзаце четвертом пункта 3 после слов «постоянное (бессрочное) пользование» дополнить словами «</w:t>
      </w:r>
      <w:r w:rsidR="009F572E">
        <w:rPr>
          <w:rFonts w:ascii="Times New Roman" w:hAnsi="Times New Roman"/>
          <w:sz w:val="28"/>
          <w:szCs w:val="28"/>
          <w:lang w:eastAsia="ru-RU"/>
        </w:rPr>
        <w:t xml:space="preserve">или в аренду, а также лица, использующие леса на основании сервитута или установленного в целях, предусмотренных статьей 39.37 Земельного кодекса Российской Федерации (Собрание законодательства Российской Федерации, 2001, № 44, ст. 4147), публичного сервитута». </w:t>
      </w:r>
    </w:p>
    <w:p w:rsidR="00B212AD" w:rsidRDefault="00B212AD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В пункте 5:</w:t>
      </w:r>
    </w:p>
    <w:p w:rsidR="00B212AD" w:rsidRDefault="00B212AD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слова «На иных участках» заменить словами «На иных лесных участках»;</w:t>
      </w:r>
    </w:p>
    <w:p w:rsidR="00B212AD" w:rsidRDefault="00B212AD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в сноске к пункту  число «103» </w:t>
      </w:r>
      <w:r w:rsidR="00434BE2">
        <w:rPr>
          <w:rFonts w:ascii="Times New Roman" w:hAnsi="Times New Roman"/>
          <w:sz w:val="28"/>
          <w:szCs w:val="28"/>
          <w:lang w:eastAsia="ru-RU"/>
        </w:rPr>
        <w:t>заменить числом «112».</w:t>
      </w:r>
    </w:p>
    <w:p w:rsidR="00557BE8" w:rsidRDefault="00434BE2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9F572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пункте 6</w:t>
      </w:r>
      <w:r w:rsidR="00557BE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D7C5B" w:rsidRDefault="00557BE8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3.1. после слов «установленных в границах этих особо охраняемых природных территорий» дополнить словами «в соответствии с Федеральным законом от 14 марта 1995 года № 33-ФЗ «Об особо охраняемых природных территориях»;</w:t>
      </w:r>
    </w:p>
    <w:p w:rsidR="00557BE8" w:rsidRDefault="00557BE8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3.2. в сноске к пункту число «103» заменить числом «112». </w:t>
      </w:r>
    </w:p>
    <w:p w:rsidR="008D7C5B" w:rsidRDefault="00434BE2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Пункт 7 исключить. </w:t>
      </w:r>
    </w:p>
    <w:p w:rsidR="009F572E" w:rsidRDefault="00434BE2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F57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 10 исключить. </w:t>
      </w:r>
    </w:p>
    <w:p w:rsidR="008D7C5B" w:rsidRDefault="00434BE2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8D7C5B">
        <w:rPr>
          <w:rFonts w:ascii="Times New Roman" w:hAnsi="Times New Roman"/>
          <w:sz w:val="28"/>
          <w:szCs w:val="28"/>
          <w:lang w:eastAsia="ru-RU"/>
        </w:rPr>
        <w:t xml:space="preserve">Пункт 13 изложить в следующей редакции: </w:t>
      </w:r>
    </w:p>
    <w:p w:rsidR="008D7C5B" w:rsidRDefault="008D7C5B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13. Единый порядок и условия организации защиты лесов от вредных организмов, а также от негативных воздействий на леса и санитарные требования </w:t>
      </w:r>
      <w:r>
        <w:rPr>
          <w:rFonts w:ascii="Times New Roman" w:hAnsi="Times New Roman"/>
          <w:sz w:val="28"/>
          <w:szCs w:val="28"/>
        </w:rPr>
        <w:br/>
        <w:t xml:space="preserve">к использованию лесов установлены </w:t>
      </w:r>
      <w:r w:rsidRPr="008D7C5B">
        <w:rPr>
          <w:rFonts w:ascii="Times New Roman" w:hAnsi="Times New Roman"/>
          <w:sz w:val="28"/>
          <w:szCs w:val="28"/>
          <w:lang w:eastAsia="ru-RU"/>
        </w:rPr>
        <w:t xml:space="preserve">Правилами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</w:rPr>
        <w:t xml:space="preserve">анитарной безопасности в лесах, утвержденными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  <w:t xml:space="preserve">от 20.05.2017 № 607 (Собрание законодательства Российской Федерации, 2017, </w:t>
      </w:r>
      <w:r>
        <w:rPr>
          <w:rFonts w:ascii="Times New Roman" w:hAnsi="Times New Roman"/>
          <w:sz w:val="28"/>
          <w:szCs w:val="28"/>
        </w:rPr>
        <w:br/>
        <w:t xml:space="preserve">№ 23, ст. 3318).» </w:t>
      </w:r>
    </w:p>
    <w:p w:rsidR="002C1441" w:rsidRDefault="00434BE2" w:rsidP="002C1441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1441">
        <w:rPr>
          <w:rFonts w:ascii="Times New Roman" w:hAnsi="Times New Roman"/>
          <w:sz w:val="28"/>
          <w:szCs w:val="28"/>
        </w:rPr>
        <w:t>. Пункт</w:t>
      </w:r>
      <w:r w:rsidR="008D7C5B">
        <w:rPr>
          <w:rFonts w:ascii="Times New Roman" w:hAnsi="Times New Roman"/>
          <w:sz w:val="28"/>
          <w:szCs w:val="28"/>
        </w:rPr>
        <w:t xml:space="preserve"> 16 </w:t>
      </w:r>
      <w:r w:rsidR="002C1441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2C1441" w:rsidRDefault="008D7C5B" w:rsidP="002C1441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2C1441">
        <w:rPr>
          <w:rFonts w:ascii="Times New Roman" w:hAnsi="Times New Roman"/>
          <w:sz w:val="28"/>
          <w:szCs w:val="28"/>
        </w:rPr>
        <w:t xml:space="preserve">16. </w:t>
      </w:r>
      <w:r w:rsidR="002C1441">
        <w:rPr>
          <w:rFonts w:ascii="Times New Roman" w:hAnsi="Times New Roman"/>
          <w:sz w:val="28"/>
          <w:szCs w:val="28"/>
          <w:lang w:eastAsia="ru-RU"/>
        </w:rPr>
        <w:t>В лесах, расположенных на особо охраняемых природных территориях, запрещается использование химических препаратов, обладающих токсичным, канцерогенным или мутагенным воздействием &lt;*&gt;.</w:t>
      </w:r>
    </w:p>
    <w:p w:rsidR="002C1441" w:rsidRDefault="002C1441" w:rsidP="002C14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--------------------------------</w:t>
      </w:r>
    </w:p>
    <w:p w:rsidR="002C1441" w:rsidRDefault="002C1441" w:rsidP="002C14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&lt;*&gt;  Часть 4 статьи 112 Лесного кодекса Российской Федерации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.». </w:t>
      </w:r>
      <w:proofErr w:type="gramEnd"/>
    </w:p>
    <w:p w:rsidR="008D7C5B" w:rsidRDefault="008D7C5B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C5B" w:rsidRDefault="00434BE2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0C1598">
        <w:rPr>
          <w:rFonts w:ascii="Times New Roman" w:hAnsi="Times New Roman"/>
          <w:sz w:val="28"/>
          <w:szCs w:val="28"/>
          <w:lang w:eastAsia="ru-RU"/>
        </w:rPr>
        <w:t>. Дополнить пункта</w:t>
      </w:r>
      <w:r w:rsidR="008D7C5B">
        <w:rPr>
          <w:rFonts w:ascii="Times New Roman" w:hAnsi="Times New Roman"/>
          <w:sz w:val="28"/>
          <w:szCs w:val="28"/>
          <w:lang w:eastAsia="ru-RU"/>
        </w:rPr>
        <w:t>м</w:t>
      </w:r>
      <w:r w:rsidR="000C1598">
        <w:rPr>
          <w:rFonts w:ascii="Times New Roman" w:hAnsi="Times New Roman"/>
          <w:sz w:val="28"/>
          <w:szCs w:val="28"/>
          <w:lang w:eastAsia="ru-RU"/>
        </w:rPr>
        <w:t>и</w:t>
      </w:r>
      <w:r w:rsidR="008D7C5B">
        <w:rPr>
          <w:rFonts w:ascii="Times New Roman" w:hAnsi="Times New Roman"/>
          <w:sz w:val="28"/>
          <w:szCs w:val="28"/>
          <w:lang w:eastAsia="ru-RU"/>
        </w:rPr>
        <w:t xml:space="preserve"> 22</w:t>
      </w:r>
      <w:r w:rsidR="000C1598">
        <w:rPr>
          <w:rFonts w:ascii="Times New Roman" w:hAnsi="Times New Roman"/>
          <w:sz w:val="28"/>
          <w:szCs w:val="28"/>
          <w:lang w:eastAsia="ru-RU"/>
        </w:rPr>
        <w:t>-23</w:t>
      </w:r>
      <w:r w:rsidR="008D7C5B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2D1B60" w:rsidRDefault="008D7C5B" w:rsidP="002D1B60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«Заготовка недревесных лесных ресурсов в лесах, расположенных на особо охраняемых природных территориях, допускается</w:t>
      </w:r>
      <w:r w:rsidR="002D1B60">
        <w:rPr>
          <w:rFonts w:ascii="Times New Roman" w:hAnsi="Times New Roman"/>
          <w:sz w:val="28"/>
          <w:szCs w:val="28"/>
          <w:lang w:eastAsia="ru-RU"/>
        </w:rPr>
        <w:t>:</w:t>
      </w:r>
      <w:r w:rsidR="00DA51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1B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0118" w:rsidRDefault="002D1B60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территориях государственных природных заповедников, в том числе биосферных – гражданами</w:t>
      </w:r>
      <w:r w:rsidR="00C70118">
        <w:rPr>
          <w:rFonts w:ascii="Times New Roman" w:hAnsi="Times New Roman"/>
          <w:sz w:val="28"/>
          <w:szCs w:val="28"/>
          <w:lang w:eastAsia="ru-RU"/>
        </w:rPr>
        <w:t>, проживающими в границах заповедника,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работниками федерального государственного бюджетного учреждения, осуществляющего управление государственным природным заповедником, для собственных нужд на специально выделенных участках частичного хозяйственного использования, не включающих особо ценные экологические системы и объекты, и определенных положением о государственном природном заповеднике;</w:t>
      </w:r>
    </w:p>
    <w:p w:rsidR="00C70118" w:rsidRDefault="00C70118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территориях</w:t>
      </w:r>
      <w:r w:rsidR="002D1B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национальных парков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гражданами, проживающими в границах национального парка, и работниками федерального государственного бюджетного учреждения, осуществляющего управление национальным парком,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собственных нужд, </w:t>
      </w:r>
      <w:r w:rsidR="002D1B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2D1B60">
        <w:rPr>
          <w:rFonts w:ascii="Times New Roman" w:hAnsi="Times New Roman"/>
          <w:sz w:val="28"/>
          <w:szCs w:val="28"/>
          <w:lang w:eastAsia="ru-RU"/>
        </w:rPr>
        <w:t>зоне хозяйственного назначения,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положением о </w:t>
      </w:r>
      <w:r w:rsidR="002D1B60">
        <w:rPr>
          <w:rFonts w:ascii="Times New Roman" w:hAnsi="Times New Roman"/>
          <w:sz w:val="28"/>
          <w:szCs w:val="28"/>
          <w:lang w:eastAsia="ru-RU"/>
        </w:rPr>
        <w:t>национальном парке;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1598" w:rsidRDefault="00C70118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2D1B60">
        <w:rPr>
          <w:rFonts w:ascii="Times New Roman" w:hAnsi="Times New Roman"/>
          <w:sz w:val="28"/>
          <w:szCs w:val="28"/>
          <w:lang w:eastAsia="ru-RU"/>
        </w:rPr>
        <w:t>а территориях государственных природных заказников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гражданами, проживающими в границах государственного природного заказника, и работниками федерального государственного бюджетного учреждения, осуществляющего управление государственным природным заказников, для собственных нужд, в соответствии с положением о госу</w:t>
      </w:r>
      <w:r w:rsidR="000C1598">
        <w:rPr>
          <w:rFonts w:ascii="Times New Roman" w:hAnsi="Times New Roman"/>
          <w:sz w:val="28"/>
          <w:szCs w:val="28"/>
          <w:lang w:eastAsia="ru-RU"/>
        </w:rPr>
        <w:t>дарственном природном заказнике;</w:t>
      </w:r>
      <w:proofErr w:type="gramEnd"/>
    </w:p>
    <w:p w:rsidR="00C70118" w:rsidRDefault="000C1598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территориях иных установленных в соответствии с законодательством Российской Федерации и законодательством субъектов Российской Федерации особо охраняемых природных территорий – в соответствии с положением о соответствующей особо охраняемой природной территории. </w:t>
      </w:r>
      <w:r w:rsidR="00C701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1598" w:rsidRDefault="000C1598" w:rsidP="000C159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23. При заготовке валежника осуществляется сбор лежащих на поверхности земли остатков стволов деревьев, сучьев, не являющихся порубочными остатками в местах проведения лесосечных работ, и (или) образовавшихся вследствие естественного отмирания деревьев, при их повреждении вредными организмами, буреломе, снеговале. </w:t>
      </w:r>
    </w:p>
    <w:p w:rsidR="000C1598" w:rsidRDefault="000C1598" w:rsidP="000C159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Заготовка валежника осуществляется в течение всего года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125942">
        <w:rPr>
          <w:rFonts w:ascii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1A65DA" w:rsidRPr="001A65DA" w:rsidRDefault="001A65DA" w:rsidP="00DA51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1A65DA" w:rsidRPr="001A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DA"/>
    <w:rsid w:val="00030B41"/>
    <w:rsid w:val="000B718D"/>
    <w:rsid w:val="000C1598"/>
    <w:rsid w:val="00110EF7"/>
    <w:rsid w:val="00125942"/>
    <w:rsid w:val="001A65DA"/>
    <w:rsid w:val="002C1441"/>
    <w:rsid w:val="002D1B60"/>
    <w:rsid w:val="00434BE2"/>
    <w:rsid w:val="004621F4"/>
    <w:rsid w:val="00557BE8"/>
    <w:rsid w:val="008D7C5B"/>
    <w:rsid w:val="008F2266"/>
    <w:rsid w:val="009F572E"/>
    <w:rsid w:val="00B212AD"/>
    <w:rsid w:val="00C70118"/>
    <w:rsid w:val="00C76D31"/>
    <w:rsid w:val="00D3276D"/>
    <w:rsid w:val="00D65190"/>
    <w:rsid w:val="00D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Владислав Валерьевич</dc:creator>
  <cp:lastModifiedBy>Зуев Владислав Валерьевич</cp:lastModifiedBy>
  <cp:revision>2</cp:revision>
  <dcterms:created xsi:type="dcterms:W3CDTF">2019-03-06T10:46:00Z</dcterms:created>
  <dcterms:modified xsi:type="dcterms:W3CDTF">2019-03-06T10:46:00Z</dcterms:modified>
</cp:coreProperties>
</file>