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5F" w:rsidRPr="009D39CA" w:rsidRDefault="00A342D2" w:rsidP="00A342D2">
      <w:pPr>
        <w:jc w:val="right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Проект</w:t>
      </w:r>
    </w:p>
    <w:p w:rsidR="00A342D2" w:rsidRPr="009D39CA" w:rsidRDefault="00A342D2" w:rsidP="00A34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9CA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A342D2" w:rsidRPr="009D39CA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342D2" w:rsidRPr="009D39CA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от «___»_______________</w:t>
      </w:r>
      <w:proofErr w:type="gramStart"/>
      <w:r w:rsidRPr="009D39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39CA">
        <w:rPr>
          <w:rFonts w:ascii="Times New Roman" w:hAnsi="Times New Roman" w:cs="Times New Roman"/>
          <w:sz w:val="28"/>
          <w:szCs w:val="28"/>
        </w:rPr>
        <w:t>. №___</w:t>
      </w:r>
    </w:p>
    <w:p w:rsidR="00A342D2" w:rsidRPr="009D39CA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МОСКВА</w:t>
      </w:r>
    </w:p>
    <w:p w:rsidR="00A342D2" w:rsidRPr="009D39CA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4B4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/>
          <w:sz w:val="28"/>
          <w:szCs w:val="28"/>
        </w:rPr>
        <w:t>Об утверждении Положения об охранных зонах особо охраняемых природных территорий</w:t>
      </w:r>
      <w:r w:rsidR="001E4037" w:rsidRPr="009D39CA">
        <w:rPr>
          <w:rFonts w:ascii="Times New Roman" w:hAnsi="Times New Roman" w:cs="Times New Roman"/>
          <w:b/>
          <w:sz w:val="28"/>
          <w:szCs w:val="28"/>
        </w:rPr>
        <w:t xml:space="preserve"> и о признании утратившим силу постановления </w:t>
      </w:r>
      <w:r w:rsidR="001E4037" w:rsidRPr="004B45FF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</w:t>
      </w:r>
      <w:r w:rsidR="004D66A0" w:rsidRPr="004B45FF">
        <w:rPr>
          <w:rFonts w:ascii="Times New Roman" w:hAnsi="Times New Roman" w:cs="Times New Roman"/>
          <w:b/>
          <w:sz w:val="28"/>
          <w:szCs w:val="28"/>
        </w:rPr>
        <w:t xml:space="preserve"> от 19</w:t>
      </w:r>
      <w:r w:rsidR="00F54A27" w:rsidRPr="004B4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6A0" w:rsidRPr="004B45FF">
        <w:rPr>
          <w:rFonts w:ascii="Times New Roman" w:hAnsi="Times New Roman" w:cs="Times New Roman"/>
          <w:b/>
          <w:sz w:val="28"/>
          <w:szCs w:val="28"/>
        </w:rPr>
        <w:t>февраля 2015 г. № 138</w:t>
      </w:r>
      <w:r w:rsidR="001567D7">
        <w:rPr>
          <w:rFonts w:ascii="Times New Roman" w:hAnsi="Times New Roman" w:cs="Times New Roman"/>
          <w:b/>
          <w:sz w:val="28"/>
          <w:szCs w:val="28"/>
        </w:rPr>
        <w:br/>
      </w:r>
      <w:r w:rsidR="004B45FF" w:rsidRPr="004B45FF">
        <w:rPr>
          <w:rFonts w:ascii="Times New Roman" w:hAnsi="Times New Roman" w:cs="Times New Roman"/>
          <w:b/>
          <w:sz w:val="28"/>
          <w:szCs w:val="28"/>
        </w:rPr>
        <w:t>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</w:t>
      </w:r>
      <w:r w:rsidR="009B5BF9">
        <w:rPr>
          <w:rFonts w:ascii="Times New Roman" w:hAnsi="Times New Roman" w:cs="Times New Roman"/>
          <w:b/>
          <w:sz w:val="28"/>
          <w:szCs w:val="28"/>
        </w:rPr>
        <w:t>спользования земельных участков</w:t>
      </w:r>
      <w:r w:rsidR="009B5BF9">
        <w:rPr>
          <w:rFonts w:ascii="Times New Roman" w:hAnsi="Times New Roman" w:cs="Times New Roman"/>
          <w:b/>
          <w:sz w:val="28"/>
          <w:szCs w:val="28"/>
        </w:rPr>
        <w:br/>
      </w:r>
      <w:r w:rsidR="004B45FF" w:rsidRPr="004B45FF">
        <w:rPr>
          <w:rFonts w:ascii="Times New Roman" w:hAnsi="Times New Roman" w:cs="Times New Roman"/>
          <w:b/>
          <w:sz w:val="28"/>
          <w:szCs w:val="28"/>
        </w:rPr>
        <w:t>и водных объектов в границах таких зон»</w:t>
      </w:r>
      <w:proofErr w:type="gramEnd"/>
    </w:p>
    <w:p w:rsidR="00A342D2" w:rsidRPr="009D39CA" w:rsidRDefault="00A342D2" w:rsidP="00A342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4D6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 xml:space="preserve">В соответствии с пунктом 10 статьи 2 Федерального закона «Об особо охраняемых природных территориях» Правительство Российской Федерации </w:t>
      </w:r>
      <w:proofErr w:type="gramStart"/>
      <w:r w:rsidRPr="009D39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39CA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342D2" w:rsidRPr="009D39CA" w:rsidRDefault="00A342D2" w:rsidP="004D66A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Утвердить прилагаемое Положение об</w:t>
      </w:r>
      <w:r w:rsidR="001E4037" w:rsidRPr="009D39CA">
        <w:rPr>
          <w:rFonts w:ascii="Times New Roman" w:hAnsi="Times New Roman" w:cs="Times New Roman"/>
          <w:sz w:val="28"/>
          <w:szCs w:val="28"/>
        </w:rPr>
        <w:t xml:space="preserve"> </w:t>
      </w:r>
      <w:r w:rsidRPr="009D39CA">
        <w:rPr>
          <w:rFonts w:ascii="Times New Roman" w:hAnsi="Times New Roman" w:cs="Times New Roman"/>
          <w:sz w:val="28"/>
          <w:szCs w:val="28"/>
        </w:rPr>
        <w:t>охранных зонах особо охраняемых природных территорий.</w:t>
      </w:r>
    </w:p>
    <w:p w:rsidR="00497586" w:rsidRDefault="004D66A0" w:rsidP="0049758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97586">
        <w:rPr>
          <w:rFonts w:ascii="Times New Roman" w:hAnsi="Times New Roman" w:cs="Times New Roman"/>
          <w:sz w:val="28"/>
          <w:szCs w:val="28"/>
        </w:rPr>
        <w:t>и</w:t>
      </w:r>
      <w:r w:rsidRPr="009D39CA">
        <w:rPr>
          <w:rFonts w:ascii="Times New Roman" w:hAnsi="Times New Roman" w:cs="Times New Roman"/>
          <w:sz w:val="28"/>
          <w:szCs w:val="28"/>
        </w:rPr>
        <w:t xml:space="preserve"> силу</w:t>
      </w:r>
      <w:r w:rsidR="00497586">
        <w:rPr>
          <w:rFonts w:ascii="Times New Roman" w:hAnsi="Times New Roman" w:cs="Times New Roman"/>
          <w:sz w:val="28"/>
          <w:szCs w:val="28"/>
        </w:rPr>
        <w:t>:</w:t>
      </w:r>
    </w:p>
    <w:p w:rsidR="004D66A0" w:rsidRDefault="004D66A0" w:rsidP="0039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8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19 февраля 2015 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 (Собрание законодательства Российской Федерации, </w:t>
      </w:r>
      <w:r w:rsidR="00497586">
        <w:rPr>
          <w:rFonts w:ascii="Times New Roman" w:hAnsi="Times New Roman" w:cs="Times New Roman"/>
          <w:sz w:val="28"/>
          <w:szCs w:val="28"/>
        </w:rPr>
        <w:t>2015, № 9, ст. 1323</w:t>
      </w:r>
      <w:r w:rsidR="00DC6C24">
        <w:rPr>
          <w:rFonts w:ascii="Times New Roman" w:hAnsi="Times New Roman" w:cs="Times New Roman"/>
          <w:sz w:val="28"/>
          <w:szCs w:val="28"/>
        </w:rPr>
        <w:t>; 2018, № 53, ст. 8666</w:t>
      </w:r>
      <w:r w:rsidR="0049758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97586" w:rsidRPr="00497586" w:rsidRDefault="00497586" w:rsidP="004975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20 изменений, которые вносятся в акты Правительства Российской Федерации, утвержденных постановлением Правительства Российской Федерации от 21 декабря 2018 г. № 1622 «О внесении изменений </w:t>
      </w:r>
      <w:r w:rsidR="00397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некоторых актов Правительства Российской Федерации». </w:t>
      </w:r>
    </w:p>
    <w:p w:rsidR="00A342D2" w:rsidRPr="009D39CA" w:rsidRDefault="00A342D2" w:rsidP="004975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42D2" w:rsidRPr="009D39CA" w:rsidRDefault="00A342D2" w:rsidP="00A3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               </w:t>
      </w:r>
      <w:r w:rsidR="00397309">
        <w:rPr>
          <w:rFonts w:ascii="Times New Roman" w:hAnsi="Times New Roman" w:cs="Times New Roman"/>
          <w:sz w:val="28"/>
          <w:szCs w:val="28"/>
        </w:rPr>
        <w:t xml:space="preserve">  </w:t>
      </w:r>
      <w:r w:rsidRPr="009D39CA">
        <w:rPr>
          <w:rFonts w:ascii="Times New Roman" w:hAnsi="Times New Roman" w:cs="Times New Roman"/>
          <w:sz w:val="28"/>
          <w:szCs w:val="28"/>
        </w:rPr>
        <w:t>Д. Медведев</w:t>
      </w:r>
    </w:p>
    <w:p w:rsidR="00A342D2" w:rsidRPr="009D39CA" w:rsidRDefault="00A342D2" w:rsidP="00A3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A342D2" w:rsidRPr="009D39CA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342D2" w:rsidRPr="009D39CA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342D2" w:rsidRPr="009D39CA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от «___»___________№___</w:t>
      </w:r>
    </w:p>
    <w:p w:rsidR="00A342D2" w:rsidRPr="009D39CA" w:rsidRDefault="00A342D2" w:rsidP="00A34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42D2" w:rsidRPr="009D39CA" w:rsidRDefault="00A342D2" w:rsidP="00A34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9C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42D2" w:rsidRPr="009D39CA" w:rsidRDefault="00A342D2" w:rsidP="00A34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9CA">
        <w:rPr>
          <w:rFonts w:ascii="Times New Roman" w:hAnsi="Times New Roman" w:cs="Times New Roman"/>
          <w:b/>
          <w:sz w:val="28"/>
          <w:szCs w:val="28"/>
        </w:rPr>
        <w:t>об охранных зонах особо охраняемых природных территорий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A342D2" w:rsidRPr="009D39CA" w:rsidRDefault="00A342D2" w:rsidP="00A26C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42D2" w:rsidRPr="009D39CA" w:rsidRDefault="00511702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Положение определяет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порядок </w:t>
      </w:r>
      <w:r w:rsidR="00107BFC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установления, изменения </w:t>
      </w:r>
      <w:r w:rsidR="00E163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107BFC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прекращения существования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охранных зон государственных природных заповедников, национальных парков, природных парков и памятников природы (далее - охранные зоны).</w:t>
      </w:r>
    </w:p>
    <w:p w:rsidR="00A26CDE" w:rsidRPr="00E60044" w:rsidRDefault="00A26CDE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Охранные зоны </w:t>
      </w:r>
      <w:r w:rsidR="00107BFC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устанавливаются 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предотвращения неблагоприятных </w:t>
      </w:r>
      <w:r w:rsidRPr="00E60044">
        <w:rPr>
          <w:rFonts w:ascii="Times New Roman" w:hAnsi="Times New Roman" w:cs="Times New Roman"/>
          <w:bCs/>
          <w:sz w:val="28"/>
          <w:szCs w:val="28"/>
        </w:rPr>
        <w:t>антропогенных воздействий на государственные природные заповедники</w:t>
      </w:r>
      <w:r w:rsidR="00CA7262" w:rsidRPr="00E60044">
        <w:rPr>
          <w:rFonts w:ascii="Times New Roman" w:hAnsi="Times New Roman" w:cs="Times New Roman"/>
          <w:bCs/>
          <w:sz w:val="28"/>
          <w:szCs w:val="28"/>
        </w:rPr>
        <w:t>, в том числе биосферные заповедники</w:t>
      </w:r>
      <w:r w:rsidRPr="00E60044">
        <w:rPr>
          <w:rFonts w:ascii="Times New Roman" w:hAnsi="Times New Roman" w:cs="Times New Roman"/>
          <w:bCs/>
          <w:sz w:val="28"/>
          <w:szCs w:val="28"/>
        </w:rPr>
        <w:t>, национальные парки, природные парки и памятники природы на прилегающих к ним земельных участках и водных объектах.</w:t>
      </w:r>
      <w:r w:rsidR="00CA7262" w:rsidRPr="00E60044">
        <w:rPr>
          <w:rFonts w:ascii="Times New Roman" w:hAnsi="Times New Roman" w:cs="Times New Roman"/>
          <w:bCs/>
          <w:sz w:val="28"/>
          <w:szCs w:val="28"/>
        </w:rPr>
        <w:t xml:space="preserve"> Границы и особенности режима охранной зоны учитываются при разработке планов и перспектив экономического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CA7262" w:rsidRPr="00E60044">
        <w:rPr>
          <w:rFonts w:ascii="Times New Roman" w:hAnsi="Times New Roman" w:cs="Times New Roman"/>
          <w:bCs/>
          <w:sz w:val="28"/>
          <w:szCs w:val="28"/>
        </w:rPr>
        <w:t>и социального развития, лесохозяйственных регламентов и проектов освоения лесов,</w:t>
      </w:r>
      <w:r w:rsidR="00995953" w:rsidRPr="00E60044">
        <w:rPr>
          <w:rFonts w:ascii="Times New Roman" w:hAnsi="Times New Roman" w:cs="Times New Roman"/>
          <w:bCs/>
          <w:sz w:val="28"/>
          <w:szCs w:val="28"/>
        </w:rPr>
        <w:t xml:space="preserve"> подготовке документов территориального планирования, проведении мероприятий по </w:t>
      </w:r>
      <w:proofErr w:type="spellStart"/>
      <w:r w:rsidR="00995953" w:rsidRPr="00E60044">
        <w:rPr>
          <w:rFonts w:ascii="Times New Roman" w:hAnsi="Times New Roman" w:cs="Times New Roman"/>
          <w:bCs/>
          <w:sz w:val="28"/>
          <w:szCs w:val="28"/>
        </w:rPr>
        <w:t>охотоустройству</w:t>
      </w:r>
      <w:proofErr w:type="spellEnd"/>
      <w:r w:rsidR="00995953" w:rsidRPr="00E60044">
        <w:rPr>
          <w:rFonts w:ascii="Times New Roman" w:hAnsi="Times New Roman" w:cs="Times New Roman"/>
          <w:bCs/>
          <w:sz w:val="28"/>
          <w:szCs w:val="28"/>
        </w:rPr>
        <w:t>, лесоустройству и инвентаризации земель.</w:t>
      </w:r>
    </w:p>
    <w:p w:rsidR="00A26CDE" w:rsidRPr="009D39CA" w:rsidRDefault="00A26CDE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Земельные участки, которые включены в границы охранной зоны,</w:t>
      </w:r>
      <w:r w:rsidR="00F54A27" w:rsidRPr="00E60044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у собственников, землепользователей, землевладельцев и арендаторов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не изымаются и используются ими с </w:t>
      </w:r>
      <w:proofErr w:type="gramStart"/>
      <w:r w:rsidRPr="009D39CA">
        <w:rPr>
          <w:rFonts w:ascii="Times New Roman" w:hAnsi="Times New Roman" w:cs="Times New Roman"/>
          <w:bCs/>
          <w:sz w:val="28"/>
          <w:szCs w:val="28"/>
        </w:rPr>
        <w:t>соблюдением</w:t>
      </w:r>
      <w:proofErr w:type="gramEnd"/>
      <w:r w:rsidRPr="009D39CA">
        <w:rPr>
          <w:rFonts w:ascii="Times New Roman" w:hAnsi="Times New Roman" w:cs="Times New Roman"/>
          <w:bCs/>
          <w:sz w:val="28"/>
          <w:szCs w:val="28"/>
        </w:rPr>
        <w:t xml:space="preserve"> установленного для таких земельных участков особого правового режима.</w:t>
      </w:r>
    </w:p>
    <w:p w:rsidR="00A26CDE" w:rsidRPr="009D39CA" w:rsidRDefault="00A26CDE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При определении ширины и конфигурации охранной зоны учитывается следующее:</w:t>
      </w:r>
    </w:p>
    <w:p w:rsidR="0038776C" w:rsidRPr="009D39CA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природно-климатические условия и социально-экономическое развитие субъекта Российской Федерации, на территории которого планируется создание охранной зоны;</w:t>
      </w:r>
    </w:p>
    <w:p w:rsidR="0038776C" w:rsidRPr="009D39CA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особенности функционального зонирования национального парка или природного парка;</w:t>
      </w:r>
    </w:p>
    <w:p w:rsidR="0038776C" w:rsidRPr="009D39CA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sz w:val="28"/>
          <w:szCs w:val="28"/>
        </w:rPr>
        <w:t>нахождение на территории, планируемой для создания охранной зоны, земель населенных пунктов, промышленных, транспортных и иных хозяйственных объектов, месторождений и проявлений полезных ископаемых, линейных объектов и инженерных коммуникаций, земельных участков, предоставленных для ведения личного подсобного хозяйства, садоводства, огородничества, индивидуального гаражного</w:t>
      </w:r>
      <w:r w:rsid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и индивидуального жилищного строительства, размещение на такой территории кладбищ, скотомогильников, </w:t>
      </w:r>
      <w:r w:rsidRPr="009D39CA">
        <w:rPr>
          <w:rFonts w:ascii="Times New Roman" w:hAnsi="Times New Roman" w:cs="Times New Roman"/>
          <w:bCs/>
          <w:sz w:val="28"/>
          <w:szCs w:val="28"/>
        </w:rPr>
        <w:lastRenderedPageBreak/>
        <w:t>мест захоронения отходов производства и потребления, химических, взрывчатых, токсичных, отравляющих и</w:t>
      </w:r>
      <w:proofErr w:type="gramEnd"/>
      <w:r w:rsidRPr="009D39CA">
        <w:rPr>
          <w:rFonts w:ascii="Times New Roman" w:hAnsi="Times New Roman" w:cs="Times New Roman"/>
          <w:bCs/>
          <w:sz w:val="28"/>
          <w:szCs w:val="28"/>
        </w:rPr>
        <w:t xml:space="preserve"> ядовитых веществ, пунктов захоронения радиоактивных отходов;</w:t>
      </w:r>
    </w:p>
    <w:p w:rsidR="0038776C" w:rsidRPr="009D39CA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sz w:val="28"/>
          <w:szCs w:val="28"/>
        </w:rPr>
        <w:t>сведения о видах и назначении планируемых для размещения</w:t>
      </w:r>
      <w:r w:rsidR="00F54A27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на территории, где предполагается создание охранной зоны, объектов федерального значения, объектов регионального значения и объектов местного значения, их основные характеристики,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указанные в </w:t>
      </w:r>
      <w:r w:rsidR="00A91F3C" w:rsidRPr="00E60044">
        <w:rPr>
          <w:rFonts w:ascii="Times New Roman" w:hAnsi="Times New Roman" w:cs="Times New Roman"/>
          <w:bCs/>
          <w:sz w:val="28"/>
          <w:szCs w:val="28"/>
        </w:rPr>
        <w:t>утверждённых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 документах территориального планирования,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 а также виды возможного негативного воздействия на окружающую среду указанных объектов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и характеристики зон с особыми условиями использования территорий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в случае, если установление таких зон требуется</w:t>
      </w:r>
      <w:proofErr w:type="gramEnd"/>
      <w:r w:rsidRPr="009D39CA">
        <w:rPr>
          <w:rFonts w:ascii="Times New Roman" w:hAnsi="Times New Roman" w:cs="Times New Roman"/>
          <w:bCs/>
          <w:sz w:val="28"/>
          <w:szCs w:val="28"/>
        </w:rPr>
        <w:t xml:space="preserve"> в связи с размещением данных объектов;</w:t>
      </w:r>
    </w:p>
    <w:p w:rsidR="0038776C" w:rsidRPr="009D39CA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конфигурации водосборных бассейнов и береговой линии водных объектов, расположенных на территории, планируемой для создания охранной зоны;</w:t>
      </w:r>
    </w:p>
    <w:p w:rsidR="0038776C" w:rsidRPr="009D39CA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состояние природных комплексов и объектов на территории, планируемой для создания охранной зоны, их ценность.</w:t>
      </w:r>
    </w:p>
    <w:p w:rsidR="009019CC" w:rsidRPr="009D39CA" w:rsidRDefault="009019CC" w:rsidP="00901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823BE9" w:rsidRPr="009D39CA">
        <w:rPr>
          <w:rFonts w:ascii="Times New Roman" w:hAnsi="Times New Roman" w:cs="Times New Roman"/>
          <w:bCs/>
          <w:sz w:val="28"/>
          <w:szCs w:val="28"/>
        </w:rPr>
        <w:t>Охранная зона устанавливается независимо от категорий земель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823BE9" w:rsidRPr="009D39CA">
        <w:rPr>
          <w:rFonts w:ascii="Times New Roman" w:hAnsi="Times New Roman" w:cs="Times New Roman"/>
          <w:bCs/>
          <w:sz w:val="28"/>
          <w:szCs w:val="28"/>
        </w:rPr>
        <w:t xml:space="preserve">и видов </w:t>
      </w:r>
      <w:r w:rsidR="00C30B31" w:rsidRPr="009D39CA">
        <w:rPr>
          <w:rFonts w:ascii="Times New Roman" w:hAnsi="Times New Roman" w:cs="Times New Roman"/>
          <w:bCs/>
          <w:sz w:val="28"/>
          <w:szCs w:val="28"/>
        </w:rPr>
        <w:t>разрешённого</w:t>
      </w:r>
      <w:r w:rsidR="00823BE9" w:rsidRPr="009D39CA">
        <w:rPr>
          <w:rFonts w:ascii="Times New Roman" w:hAnsi="Times New Roman" w:cs="Times New Roman"/>
          <w:bCs/>
          <w:sz w:val="28"/>
          <w:szCs w:val="28"/>
        </w:rPr>
        <w:t xml:space="preserve"> использования земельного участка. </w:t>
      </w:r>
    </w:p>
    <w:p w:rsidR="009019CC" w:rsidRPr="00E60044" w:rsidRDefault="009019CC" w:rsidP="00901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6. Охранная зона устанавливается на срок существования особо охраняемой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природной территории, в </w:t>
      </w:r>
      <w:proofErr w:type="gramStart"/>
      <w:r w:rsidRPr="00E60044">
        <w:rPr>
          <w:rFonts w:ascii="Times New Roman" w:hAnsi="Times New Roman" w:cs="Times New Roman"/>
          <w:bCs/>
          <w:sz w:val="28"/>
          <w:szCs w:val="28"/>
        </w:rPr>
        <w:t>связи</w:t>
      </w:r>
      <w:proofErr w:type="gramEnd"/>
      <w:r w:rsidRPr="00E60044">
        <w:rPr>
          <w:rFonts w:ascii="Times New Roman" w:hAnsi="Times New Roman" w:cs="Times New Roman"/>
          <w:bCs/>
          <w:sz w:val="28"/>
          <w:szCs w:val="28"/>
        </w:rPr>
        <w:t xml:space="preserve"> с размещением которой она установлена. </w:t>
      </w:r>
    </w:p>
    <w:p w:rsidR="00743C61" w:rsidRPr="00E60044" w:rsidRDefault="009019CC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C30B31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Охранная зона может состоять из отдельных участков. </w:t>
      </w:r>
      <w:r w:rsidR="003B4903" w:rsidRPr="00E60044">
        <w:rPr>
          <w:rFonts w:ascii="Times New Roman" w:hAnsi="Times New Roman" w:cs="Times New Roman"/>
          <w:bCs/>
          <w:sz w:val="28"/>
          <w:szCs w:val="28"/>
        </w:rPr>
        <w:t>Ширина охра</w:t>
      </w:r>
      <w:r w:rsidR="00F07F9F" w:rsidRPr="00E60044">
        <w:rPr>
          <w:rFonts w:ascii="Times New Roman" w:hAnsi="Times New Roman" w:cs="Times New Roman"/>
          <w:bCs/>
          <w:sz w:val="28"/>
          <w:szCs w:val="28"/>
        </w:rPr>
        <w:t>нной зоны не должна быть менее 5 метров</w:t>
      </w:r>
      <w:r w:rsidR="003B4903" w:rsidRPr="00E60044">
        <w:rPr>
          <w:rFonts w:ascii="Times New Roman" w:hAnsi="Times New Roman" w:cs="Times New Roman"/>
          <w:bCs/>
          <w:sz w:val="28"/>
          <w:szCs w:val="28"/>
        </w:rPr>
        <w:t xml:space="preserve"> и более </w:t>
      </w:r>
      <w:r w:rsidR="007F7F35" w:rsidRPr="00E60044">
        <w:rPr>
          <w:rFonts w:ascii="Times New Roman" w:hAnsi="Times New Roman" w:cs="Times New Roman"/>
          <w:bCs/>
          <w:sz w:val="28"/>
          <w:szCs w:val="28"/>
        </w:rPr>
        <w:t>25</w:t>
      </w:r>
      <w:r w:rsidR="003B4903" w:rsidRPr="00E60044">
        <w:rPr>
          <w:rFonts w:ascii="Times New Roman" w:hAnsi="Times New Roman" w:cs="Times New Roman"/>
          <w:bCs/>
          <w:sz w:val="28"/>
          <w:szCs w:val="28"/>
        </w:rPr>
        <w:t xml:space="preserve"> километров</w:t>
      </w:r>
      <w:r w:rsidR="00D7014E">
        <w:rPr>
          <w:rFonts w:ascii="Times New Roman" w:hAnsi="Times New Roman" w:cs="Times New Roman"/>
          <w:bCs/>
          <w:sz w:val="28"/>
          <w:szCs w:val="28"/>
        </w:rPr>
        <w:br/>
      </w:r>
      <w:r w:rsidR="008929E8" w:rsidRPr="00E60044">
        <w:rPr>
          <w:rFonts w:ascii="Times New Roman" w:hAnsi="Times New Roman" w:cs="Times New Roman"/>
          <w:bCs/>
          <w:sz w:val="28"/>
          <w:szCs w:val="28"/>
        </w:rPr>
        <w:t>от границ особо охраняемой природной территории</w:t>
      </w:r>
      <w:r w:rsidR="003B4903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83701" w:rsidRDefault="00743C61" w:rsidP="0017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044">
        <w:rPr>
          <w:rFonts w:ascii="Times New Roman" w:hAnsi="Times New Roman" w:cs="Times New Roman"/>
          <w:sz w:val="28"/>
          <w:szCs w:val="28"/>
        </w:rPr>
        <w:t>8</w:t>
      </w:r>
      <w:r w:rsidR="00B811EB" w:rsidRPr="00E60044">
        <w:rPr>
          <w:rFonts w:ascii="Times New Roman" w:hAnsi="Times New Roman" w:cs="Times New Roman"/>
          <w:sz w:val="28"/>
          <w:szCs w:val="28"/>
        </w:rPr>
        <w:t>. Границы охранных зон обозначаются на местности специальными</w:t>
      </w:r>
      <w:r w:rsidR="00B811EB" w:rsidRPr="009D39CA">
        <w:rPr>
          <w:rFonts w:ascii="Times New Roman" w:hAnsi="Times New Roman" w:cs="Times New Roman"/>
          <w:sz w:val="28"/>
          <w:szCs w:val="28"/>
        </w:rPr>
        <w:t xml:space="preserve"> предупредительными аншлагами и информационными знаками.</w:t>
      </w:r>
      <w:r w:rsidR="00C30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69" w:rsidRPr="00E60044" w:rsidRDefault="00743C61" w:rsidP="0017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9</w:t>
      </w:r>
      <w:r w:rsidR="00177F62" w:rsidRPr="009D39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14F8B" w:rsidRPr="009D39CA">
        <w:rPr>
          <w:rFonts w:ascii="Times New Roman" w:hAnsi="Times New Roman" w:cs="Times New Roman"/>
          <w:bCs/>
          <w:sz w:val="28"/>
          <w:szCs w:val="28"/>
        </w:rPr>
        <w:t xml:space="preserve">В границах охранных зон </w:t>
      </w:r>
      <w:r w:rsidR="00514F8B" w:rsidRPr="00E60044">
        <w:rPr>
          <w:rFonts w:ascii="Times New Roman" w:hAnsi="Times New Roman" w:cs="Times New Roman"/>
          <w:bCs/>
          <w:sz w:val="28"/>
          <w:szCs w:val="28"/>
        </w:rPr>
        <w:t xml:space="preserve">особо охраняемых природных территорий </w:t>
      </w:r>
      <w:r w:rsidR="00D3619E" w:rsidRPr="00E60044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r w:rsidR="00120482" w:rsidRPr="00E60044">
        <w:rPr>
          <w:rFonts w:ascii="Times New Roman" w:hAnsi="Times New Roman" w:cs="Times New Roman"/>
          <w:bCs/>
          <w:sz w:val="28"/>
          <w:szCs w:val="28"/>
        </w:rPr>
        <w:t>запрещена</w:t>
      </w:r>
      <w:r w:rsidR="00B74285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BD4" w:rsidRPr="00E60044">
        <w:rPr>
          <w:rFonts w:ascii="Times New Roman" w:hAnsi="Times New Roman" w:cs="Times New Roman"/>
          <w:bCs/>
          <w:sz w:val="28"/>
          <w:szCs w:val="28"/>
        </w:rPr>
        <w:t xml:space="preserve">следующая </w:t>
      </w:r>
      <w:r w:rsidR="00B74285" w:rsidRPr="00E60044">
        <w:rPr>
          <w:rFonts w:ascii="Times New Roman" w:hAnsi="Times New Roman" w:cs="Times New Roman"/>
          <w:bCs/>
          <w:sz w:val="28"/>
          <w:szCs w:val="28"/>
        </w:rPr>
        <w:t>деятельность, оказывающая негативное (вредное) воздействие на природные комплексы государ</w:t>
      </w:r>
      <w:r w:rsidRPr="00E60044">
        <w:rPr>
          <w:rFonts w:ascii="Times New Roman" w:hAnsi="Times New Roman" w:cs="Times New Roman"/>
          <w:bCs/>
          <w:sz w:val="28"/>
          <w:szCs w:val="28"/>
        </w:rPr>
        <w:t>ственных природных заповедников,</w:t>
      </w:r>
      <w:r w:rsidR="00CA7262" w:rsidRPr="00E60044">
        <w:rPr>
          <w:rFonts w:ascii="Times New Roman" w:hAnsi="Times New Roman" w:cs="Times New Roman"/>
          <w:bCs/>
          <w:sz w:val="28"/>
          <w:szCs w:val="28"/>
        </w:rPr>
        <w:t xml:space="preserve"> в том числе биосферных заповедников,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 национальных парков, природных</w:t>
      </w:r>
      <w:r w:rsidR="00B74285" w:rsidRPr="00E60044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Pr="00E60044">
        <w:rPr>
          <w:rFonts w:ascii="Times New Roman" w:hAnsi="Times New Roman" w:cs="Times New Roman"/>
          <w:bCs/>
          <w:sz w:val="28"/>
          <w:szCs w:val="28"/>
        </w:rPr>
        <w:t>ов</w:t>
      </w:r>
      <w:r w:rsidR="00B74285" w:rsidRPr="00E60044">
        <w:rPr>
          <w:rFonts w:ascii="Times New Roman" w:hAnsi="Times New Roman" w:cs="Times New Roman"/>
          <w:bCs/>
          <w:sz w:val="28"/>
          <w:szCs w:val="28"/>
        </w:rPr>
        <w:t xml:space="preserve"> ил</w:t>
      </w:r>
      <w:r w:rsidR="00614BD4" w:rsidRPr="00E60044">
        <w:rPr>
          <w:rFonts w:ascii="Times New Roman" w:hAnsi="Times New Roman" w:cs="Times New Roman"/>
          <w:bCs/>
          <w:sz w:val="28"/>
          <w:szCs w:val="28"/>
        </w:rPr>
        <w:t>и памятник</w:t>
      </w:r>
      <w:r w:rsidRPr="00E60044">
        <w:rPr>
          <w:rFonts w:ascii="Times New Roman" w:hAnsi="Times New Roman" w:cs="Times New Roman"/>
          <w:bCs/>
          <w:sz w:val="28"/>
          <w:szCs w:val="28"/>
        </w:rPr>
        <w:t>ов</w:t>
      </w:r>
      <w:r w:rsidR="00614BD4" w:rsidRPr="00E60044">
        <w:rPr>
          <w:rFonts w:ascii="Times New Roman" w:hAnsi="Times New Roman" w:cs="Times New Roman"/>
          <w:bCs/>
          <w:sz w:val="28"/>
          <w:szCs w:val="28"/>
        </w:rPr>
        <w:t xml:space="preserve"> природы</w:t>
      </w:r>
      <w:r w:rsidR="00B74285" w:rsidRPr="00E60044">
        <w:rPr>
          <w:rFonts w:ascii="Times New Roman" w:hAnsi="Times New Roman" w:cs="Times New Roman"/>
          <w:bCs/>
          <w:sz w:val="28"/>
          <w:szCs w:val="28"/>
        </w:rPr>
        <w:t>:</w:t>
      </w:r>
      <w:r w:rsidR="00177F6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4285" w:rsidRPr="00E60044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промы</w:t>
      </w:r>
      <w:r w:rsidR="007C6A0D" w:rsidRPr="00E60044">
        <w:rPr>
          <w:rFonts w:ascii="Times New Roman" w:hAnsi="Times New Roman" w:cs="Times New Roman"/>
          <w:bCs/>
          <w:sz w:val="28"/>
          <w:szCs w:val="28"/>
        </w:rPr>
        <w:t>слов</w:t>
      </w:r>
      <w:r w:rsidRPr="00E60044">
        <w:rPr>
          <w:rFonts w:ascii="Times New Roman" w:hAnsi="Times New Roman" w:cs="Times New Roman"/>
          <w:bCs/>
          <w:sz w:val="28"/>
          <w:szCs w:val="28"/>
        </w:rPr>
        <w:t>ая охота;</w:t>
      </w:r>
    </w:p>
    <w:p w:rsidR="00E60044" w:rsidRPr="00E60044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промышленное </w:t>
      </w:r>
      <w:r w:rsidR="007C6A0D" w:rsidRPr="00E60044">
        <w:rPr>
          <w:rFonts w:ascii="Times New Roman" w:hAnsi="Times New Roman" w:cs="Times New Roman"/>
          <w:bCs/>
          <w:sz w:val="28"/>
          <w:szCs w:val="28"/>
        </w:rPr>
        <w:t xml:space="preserve">и прибрежное </w:t>
      </w:r>
      <w:r w:rsidRPr="00E60044">
        <w:rPr>
          <w:rFonts w:ascii="Times New Roman" w:hAnsi="Times New Roman" w:cs="Times New Roman"/>
          <w:bCs/>
          <w:sz w:val="28"/>
          <w:szCs w:val="28"/>
        </w:rPr>
        <w:t>рыболовство</w:t>
      </w:r>
      <w:r w:rsidR="007C6A0D" w:rsidRPr="00E6004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61A8A" w:rsidRPr="00E60044">
        <w:rPr>
          <w:rFonts w:ascii="Times New Roman" w:hAnsi="Times New Roman" w:cs="Times New Roman"/>
          <w:bCs/>
          <w:sz w:val="28"/>
          <w:szCs w:val="28"/>
        </w:rPr>
        <w:t>аквакультура</w:t>
      </w:r>
      <w:proofErr w:type="spellEnd"/>
      <w:r w:rsidR="00E60044"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B74285" w:rsidRPr="00E60044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действия, влекущие за собой изменения гидрологического режима</w:t>
      </w:r>
      <w:r w:rsidR="00735434" w:rsidRPr="00E60044">
        <w:rPr>
          <w:rFonts w:ascii="Times New Roman" w:hAnsi="Times New Roman" w:cs="Times New Roman"/>
          <w:bCs/>
          <w:sz w:val="28"/>
          <w:szCs w:val="28"/>
        </w:rPr>
        <w:t>, за исключением мероприятий по восстановлению естественного гидрологического режима, обеспечения пожарной безопасности, предотвращения и ликвидации последствий природных и техногенных катастроф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B74285" w:rsidRPr="00E60044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sz w:val="28"/>
          <w:szCs w:val="28"/>
        </w:rPr>
        <w:t>разведка и разработка полезных ископаемых, за исключением месторождений и проявлений полезных ископаемых, сведения о которых содержатся в Государственном балансе запасов полезных ископаемых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и в Государственном кадастре месторождений и проявлений полезных ископаемых, в том числе на участках недр</w:t>
      </w:r>
      <w:r w:rsidR="000C5C6B" w:rsidRPr="009D3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(с прилегающей инфраструктурой), </w:t>
      </w:r>
      <w:r w:rsidRPr="009D39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предоставленных в пользование в </w:t>
      </w:r>
      <w:r w:rsidRPr="00E60044">
        <w:rPr>
          <w:rFonts w:ascii="Times New Roman" w:hAnsi="Times New Roman" w:cs="Times New Roman"/>
          <w:bCs/>
          <w:sz w:val="28"/>
          <w:szCs w:val="28"/>
        </w:rPr>
        <w:t>соответстви</w:t>
      </w:r>
      <w:r w:rsidR="00C63BBF" w:rsidRPr="00E60044">
        <w:rPr>
          <w:rFonts w:ascii="Times New Roman" w:hAnsi="Times New Roman" w:cs="Times New Roman"/>
          <w:bCs/>
          <w:sz w:val="28"/>
          <w:szCs w:val="28"/>
        </w:rPr>
        <w:t>и</w:t>
      </w:r>
      <w:r w:rsidR="00397309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044">
        <w:rPr>
          <w:rFonts w:ascii="Times New Roman" w:hAnsi="Times New Roman" w:cs="Times New Roman"/>
          <w:bCs/>
          <w:sz w:val="28"/>
          <w:szCs w:val="28"/>
        </w:rPr>
        <w:t>с лицензиями на право пользования недрами до образования охранной зоны</w:t>
      </w:r>
      <w:r w:rsidR="007C6A0D" w:rsidRPr="00E60044">
        <w:rPr>
          <w:rFonts w:ascii="Times New Roman" w:hAnsi="Times New Roman" w:cs="Times New Roman"/>
          <w:bCs/>
          <w:sz w:val="28"/>
          <w:szCs w:val="28"/>
        </w:rPr>
        <w:t xml:space="preserve"> при условии соблюдения пользователями недр</w:t>
      </w:r>
      <w:proofErr w:type="gramEnd"/>
      <w:r w:rsidR="007C6A0D" w:rsidRPr="00E60044">
        <w:rPr>
          <w:rFonts w:ascii="Times New Roman" w:hAnsi="Times New Roman" w:cs="Times New Roman"/>
          <w:bCs/>
          <w:sz w:val="28"/>
          <w:szCs w:val="28"/>
        </w:rPr>
        <w:t xml:space="preserve"> норм природоохранного законодательства и реализации комплекса мероприятий по сохранению и восстановлению природных комплексов и объектов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B74285" w:rsidRPr="009D39CA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сплошные рубки главного пользования, иные виды сплошных рубок,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за исключением сплошных санитарных;</w:t>
      </w:r>
    </w:p>
    <w:p w:rsidR="00B74285" w:rsidRPr="00E60044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земельных участков </w:t>
      </w:r>
      <w:r w:rsidR="0018313E" w:rsidRPr="00E60044">
        <w:rPr>
          <w:rFonts w:ascii="Times New Roman" w:hAnsi="Times New Roman" w:cs="Times New Roman"/>
          <w:bCs/>
          <w:sz w:val="28"/>
          <w:szCs w:val="28"/>
        </w:rPr>
        <w:t>для ведения личного подсобного хозяйства, садоводства, огородничества, индивидуального гаражного</w:t>
      </w:r>
      <w:r w:rsidR="0018313E" w:rsidRPr="00E60044">
        <w:rPr>
          <w:rFonts w:ascii="Times New Roman" w:hAnsi="Times New Roman" w:cs="Times New Roman"/>
          <w:bCs/>
          <w:sz w:val="28"/>
          <w:szCs w:val="28"/>
        </w:rPr>
        <w:br/>
        <w:t>и индивидуального жилищного строительства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D3619E" w:rsidRPr="00E60044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строительство и размещение новых промышленных</w:t>
      </w:r>
      <w:r w:rsidR="00594A20" w:rsidRPr="00E60044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и сельскохозяйственных предприятий и их </w:t>
      </w:r>
      <w:r w:rsidR="00342FF7" w:rsidRPr="00E60044">
        <w:rPr>
          <w:rFonts w:ascii="Times New Roman" w:hAnsi="Times New Roman" w:cs="Times New Roman"/>
          <w:bCs/>
          <w:sz w:val="28"/>
          <w:szCs w:val="28"/>
        </w:rPr>
        <w:t xml:space="preserve">отдельных объектов, а также строительство зданий и сооружений, дорог и путепроводов, линий электропередачи и прочих коммуникаций, за исключением необходимых для обеспечения </w:t>
      </w:r>
      <w:r w:rsidR="0018313E" w:rsidRPr="00E60044">
        <w:rPr>
          <w:rFonts w:ascii="Times New Roman" w:hAnsi="Times New Roman" w:cs="Times New Roman"/>
          <w:bCs/>
          <w:sz w:val="28"/>
          <w:szCs w:val="28"/>
        </w:rPr>
        <w:t>целей и задач</w:t>
      </w:r>
      <w:r w:rsidR="00342FF7" w:rsidRPr="00E60044">
        <w:rPr>
          <w:rFonts w:ascii="Times New Roman" w:hAnsi="Times New Roman" w:cs="Times New Roman"/>
          <w:bCs/>
          <w:sz w:val="28"/>
          <w:szCs w:val="28"/>
        </w:rPr>
        <w:t xml:space="preserve"> особо охраняемой природной территории, либо для функционирования </w:t>
      </w:r>
      <w:r w:rsidR="0077064F" w:rsidRPr="00E60044">
        <w:rPr>
          <w:rFonts w:ascii="Times New Roman" w:hAnsi="Times New Roman" w:cs="Times New Roman"/>
          <w:bCs/>
          <w:sz w:val="28"/>
          <w:szCs w:val="28"/>
        </w:rPr>
        <w:t>населённых</w:t>
      </w:r>
      <w:r w:rsidR="00342FF7" w:rsidRPr="00E60044">
        <w:rPr>
          <w:rFonts w:ascii="Times New Roman" w:hAnsi="Times New Roman" w:cs="Times New Roman"/>
          <w:bCs/>
          <w:sz w:val="28"/>
          <w:szCs w:val="28"/>
        </w:rPr>
        <w:t xml:space="preserve"> пунктов, расположенных на территории охранной зоны;</w:t>
      </w:r>
      <w:r w:rsidR="00B844BF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064F" w:rsidRPr="00E60044" w:rsidRDefault="00C94E83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выемка и вывоз грунта (за исключением выемки и обратной засыпки местного грунта при производстве хозяйственных работ), захоронение грунта, извлечённого при проведении дноуглубительных работ;</w:t>
      </w:r>
    </w:p>
    <w:p w:rsidR="00C94E83" w:rsidRPr="00E60044" w:rsidRDefault="00C94E83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отсыпка дорожных насыпей, оснований зданий и сооружений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>с использованием бытовых, строительных, промышленных отходов, шлаков, шламов и материалов на их основе;</w:t>
      </w:r>
    </w:p>
    <w:p w:rsidR="00C94E83" w:rsidRPr="00E60044" w:rsidRDefault="00C94E83" w:rsidP="00C94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слив, сброс нефтепродуктов, отходов производства и потребления, нефтесодержащих, хозяйственно-бытовых и фекальных вод, других вредных веществ с судов, других плавучих средств, искусственных установок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>и сооружений;</w:t>
      </w:r>
    </w:p>
    <w:p w:rsidR="00342FF7" w:rsidRPr="00E60044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интродукция живых организмов в целях </w:t>
      </w:r>
      <w:r w:rsidR="007C6A0D" w:rsidRPr="00E60044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E60044">
        <w:rPr>
          <w:rFonts w:ascii="Times New Roman" w:hAnsi="Times New Roman" w:cs="Times New Roman"/>
          <w:bCs/>
          <w:sz w:val="28"/>
          <w:szCs w:val="28"/>
        </w:rPr>
        <w:t>акклиматизации;</w:t>
      </w:r>
    </w:p>
    <w:p w:rsidR="00342FF7" w:rsidRPr="00E60044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применение и складиров</w:t>
      </w:r>
      <w:r w:rsidR="00735434" w:rsidRPr="00E60044">
        <w:rPr>
          <w:rFonts w:ascii="Times New Roman" w:hAnsi="Times New Roman" w:cs="Times New Roman"/>
          <w:bCs/>
          <w:sz w:val="28"/>
          <w:szCs w:val="28"/>
        </w:rPr>
        <w:t>ание минеральных удобрений,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 ядохимикатов</w:t>
      </w:r>
      <w:r w:rsidR="007354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35434" w:rsidRPr="00E60044">
        <w:rPr>
          <w:rFonts w:ascii="Times New Roman" w:hAnsi="Times New Roman" w:cs="Times New Roman"/>
          <w:bCs/>
          <w:sz w:val="28"/>
          <w:szCs w:val="28"/>
        </w:rPr>
        <w:t>химических средств защиты растений и стимуляторов роста (за исключением земельных участков, используемых их собственниками, владельцами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735434" w:rsidRPr="00E60044">
        <w:rPr>
          <w:rFonts w:ascii="Times New Roman" w:hAnsi="Times New Roman" w:cs="Times New Roman"/>
          <w:bCs/>
          <w:sz w:val="28"/>
          <w:szCs w:val="28"/>
        </w:rPr>
        <w:t>и пользователями для производства сельскохозяйственной продукции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735434" w:rsidRPr="00E60044">
        <w:rPr>
          <w:rFonts w:ascii="Times New Roman" w:hAnsi="Times New Roman" w:cs="Times New Roman"/>
          <w:bCs/>
          <w:sz w:val="28"/>
          <w:szCs w:val="28"/>
        </w:rPr>
        <w:t>и случаев, связанных с защитой лесов от вредителей и болезней леса)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342FF7" w:rsidRPr="00E60044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сплав леса</w:t>
      </w:r>
      <w:r w:rsidR="0077064F" w:rsidRPr="00E60044">
        <w:rPr>
          <w:rFonts w:ascii="Times New Roman" w:hAnsi="Times New Roman" w:cs="Times New Roman"/>
          <w:bCs/>
          <w:sz w:val="28"/>
          <w:szCs w:val="28"/>
        </w:rPr>
        <w:t xml:space="preserve"> по водотокам и водоёмам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342FF7" w:rsidRPr="00E60044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выжигание кустарниковой и луговой растительности, за исключением противопожарных палов, контролируемых работниками лесного хозяйства или учреждения, осуществляющего уп</w:t>
      </w:r>
      <w:r w:rsidR="004A0916" w:rsidRPr="009D39CA">
        <w:rPr>
          <w:rFonts w:ascii="Times New Roman" w:hAnsi="Times New Roman" w:cs="Times New Roman"/>
          <w:bCs/>
          <w:sz w:val="28"/>
          <w:szCs w:val="28"/>
        </w:rPr>
        <w:t>равление особо охраняемой природ</w:t>
      </w:r>
      <w:r w:rsidRPr="009D39CA">
        <w:rPr>
          <w:rFonts w:ascii="Times New Roman" w:hAnsi="Times New Roman" w:cs="Times New Roman"/>
          <w:bCs/>
          <w:sz w:val="28"/>
          <w:szCs w:val="28"/>
        </w:rPr>
        <w:t>ной территорией;</w:t>
      </w:r>
    </w:p>
    <w:p w:rsidR="00342FF7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="007C6A0D" w:rsidRPr="00E60044">
        <w:rPr>
          <w:rFonts w:ascii="Times New Roman" w:hAnsi="Times New Roman" w:cs="Times New Roman"/>
          <w:bCs/>
          <w:sz w:val="28"/>
          <w:szCs w:val="28"/>
        </w:rPr>
        <w:t xml:space="preserve">скотомогильников (биотермических ям), </w:t>
      </w:r>
      <w:r w:rsidRPr="00E60044">
        <w:rPr>
          <w:rFonts w:ascii="Times New Roman" w:hAnsi="Times New Roman" w:cs="Times New Roman"/>
          <w:bCs/>
          <w:sz w:val="28"/>
          <w:szCs w:val="28"/>
        </w:rPr>
        <w:t>объектов размещения бытовых отходов,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 отходов производства и потребления, радиоактивных, химических, взрывчатых, токсичных, отравляющих и ядовитых веществ;</w:t>
      </w:r>
    </w:p>
    <w:p w:rsidR="00735434" w:rsidRPr="00E60044" w:rsidRDefault="00735434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буровые, дноуглубительные и взрывные работы (за исключением необходимых для предотвращения природных и техногенных катастроф</w:t>
      </w:r>
      <w:r w:rsidR="0077064F" w:rsidRPr="00E60044">
        <w:rPr>
          <w:rFonts w:ascii="Times New Roman" w:hAnsi="Times New Roman" w:cs="Times New Roman"/>
          <w:bCs/>
          <w:sz w:val="28"/>
          <w:szCs w:val="28"/>
        </w:rPr>
        <w:t>,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77064F" w:rsidRPr="00E60044">
        <w:rPr>
          <w:rFonts w:ascii="Times New Roman" w:hAnsi="Times New Roman" w:cs="Times New Roman"/>
          <w:bCs/>
          <w:sz w:val="28"/>
          <w:szCs w:val="28"/>
        </w:rPr>
        <w:lastRenderedPageBreak/>
        <w:t>а также случаев, предусмотренных абзацем 5 текущего пункта настоящего Положения);</w:t>
      </w:r>
    </w:p>
    <w:p w:rsidR="0077064F" w:rsidRPr="00E60044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складирование горюче-смазочных материалов;</w:t>
      </w:r>
    </w:p>
    <w:p w:rsidR="0077064F" w:rsidRPr="00E60044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подсочка лесных насаждений и заготовка живицы;</w:t>
      </w:r>
    </w:p>
    <w:p w:rsidR="0077064F" w:rsidRPr="00E60044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создание лесных плантаций;</w:t>
      </w:r>
    </w:p>
    <w:p w:rsidR="0077064F" w:rsidRPr="00E60044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п</w:t>
      </w:r>
      <w:r w:rsidR="009518C1" w:rsidRPr="00E60044">
        <w:rPr>
          <w:rFonts w:ascii="Times New Roman" w:hAnsi="Times New Roman" w:cs="Times New Roman"/>
          <w:bCs/>
          <w:sz w:val="28"/>
          <w:szCs w:val="28"/>
        </w:rPr>
        <w:t xml:space="preserve">ромышленная заготовка и сбор </w:t>
      </w:r>
      <w:proofErr w:type="spellStart"/>
      <w:r w:rsidR="009518C1" w:rsidRPr="00E60044">
        <w:rPr>
          <w:rFonts w:ascii="Times New Roman" w:hAnsi="Times New Roman" w:cs="Times New Roman"/>
          <w:bCs/>
          <w:sz w:val="28"/>
          <w:szCs w:val="28"/>
        </w:rPr>
        <w:t>не</w:t>
      </w:r>
      <w:r w:rsidRPr="00E60044">
        <w:rPr>
          <w:rFonts w:ascii="Times New Roman" w:hAnsi="Times New Roman" w:cs="Times New Roman"/>
          <w:bCs/>
          <w:sz w:val="28"/>
          <w:szCs w:val="28"/>
        </w:rPr>
        <w:t>древесных</w:t>
      </w:r>
      <w:proofErr w:type="spellEnd"/>
      <w:r w:rsidRPr="00E60044">
        <w:rPr>
          <w:rFonts w:ascii="Times New Roman" w:hAnsi="Times New Roman" w:cs="Times New Roman"/>
          <w:bCs/>
          <w:sz w:val="28"/>
          <w:szCs w:val="28"/>
        </w:rPr>
        <w:t xml:space="preserve"> лесных ресурсов, технического сырья, пищевых лесных и лекарственных растений;</w:t>
      </w:r>
    </w:p>
    <w:p w:rsidR="0077064F" w:rsidRPr="00E60044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нарушение почвенного покрова и геологических обнажений;</w:t>
      </w:r>
    </w:p>
    <w:p w:rsidR="00342FF7" w:rsidRPr="009D39CA" w:rsidRDefault="001E403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уничтожение и повреждение аншлагов, шлагбаумов, граничных столбов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и других информационных знаков, а также оборудованных мест отдыха, нанесение надписей и знаков на деревьях, валунах, обнажениях горных пород и историко-культурных объектах;</w:t>
      </w:r>
    </w:p>
    <w:p w:rsidR="00823BE9" w:rsidRPr="009D39CA" w:rsidRDefault="001E4037" w:rsidP="00B84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sz w:val="28"/>
          <w:szCs w:val="28"/>
        </w:rPr>
        <w:t>самовольное (без полученного в установленном порядке разрешения, либо с нарушением условий, им предусмотренных) ведение археологических раскопок и вывоз предметов, имеющих историко-культурную ценность.</w:t>
      </w:r>
      <w:proofErr w:type="gramEnd"/>
    </w:p>
    <w:p w:rsidR="00FF4244" w:rsidRPr="009D39CA" w:rsidRDefault="00743C61" w:rsidP="00FF4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B844BF" w:rsidRPr="009D39CA">
        <w:rPr>
          <w:rFonts w:ascii="Times New Roman" w:hAnsi="Times New Roman" w:cs="Times New Roman"/>
          <w:bCs/>
          <w:sz w:val="28"/>
          <w:szCs w:val="28"/>
        </w:rPr>
        <w:t xml:space="preserve">Указанные в пункте 9 </w:t>
      </w:r>
      <w:r w:rsidR="00FF4244" w:rsidRPr="009D39CA">
        <w:rPr>
          <w:rFonts w:ascii="Times New Roman" w:hAnsi="Times New Roman" w:cs="Times New Roman"/>
          <w:bCs/>
          <w:sz w:val="28"/>
          <w:szCs w:val="28"/>
        </w:rPr>
        <w:t>настоящего Положения ограничения не могут быть установлены в отношении объектов недвижимости, решение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F310AD" w:rsidRPr="009D39CA">
        <w:rPr>
          <w:rFonts w:ascii="Times New Roman" w:hAnsi="Times New Roman" w:cs="Times New Roman"/>
          <w:bCs/>
          <w:sz w:val="28"/>
          <w:szCs w:val="28"/>
        </w:rPr>
        <w:t>о строительстве которых принято до вступлени</w:t>
      </w:r>
      <w:r w:rsidR="00FA1F59" w:rsidRPr="009D39CA">
        <w:rPr>
          <w:rFonts w:ascii="Times New Roman" w:hAnsi="Times New Roman" w:cs="Times New Roman"/>
          <w:bCs/>
          <w:sz w:val="28"/>
          <w:szCs w:val="28"/>
        </w:rPr>
        <w:t>я</w:t>
      </w:r>
      <w:r w:rsidR="00F310AD" w:rsidRPr="009D39CA">
        <w:rPr>
          <w:rFonts w:ascii="Times New Roman" w:hAnsi="Times New Roman" w:cs="Times New Roman"/>
          <w:bCs/>
          <w:sz w:val="28"/>
          <w:szCs w:val="28"/>
        </w:rPr>
        <w:t xml:space="preserve"> в силу настоящего Положения.</w:t>
      </w:r>
    </w:p>
    <w:p w:rsidR="00DF56CC" w:rsidRPr="009D39CA" w:rsidRDefault="00120482" w:rsidP="00120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>Возможно установление отдельных ограничений использования земельных участков, водных объектов, их частей при установлении охранной зоны из перечней огранич</w:t>
      </w:r>
      <w:r w:rsidR="00D3619E" w:rsidRPr="009D39CA">
        <w:rPr>
          <w:rFonts w:ascii="Times New Roman" w:hAnsi="Times New Roman" w:cs="Times New Roman"/>
          <w:bCs/>
          <w:sz w:val="28"/>
          <w:szCs w:val="28"/>
        </w:rPr>
        <w:t>ений, предусмотренных пунктом 9</w:t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в зависимости от характеристик объектов или территорий,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 xml:space="preserve">в отношении которых устанавливается охранная зона. </w:t>
      </w:r>
    </w:p>
    <w:p w:rsidR="00743C61" w:rsidRPr="009D39CA" w:rsidRDefault="00120482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12</w:t>
      </w:r>
      <w:r w:rsidR="00743C61" w:rsidRPr="009D39CA">
        <w:rPr>
          <w:rFonts w:ascii="Times New Roman" w:hAnsi="Times New Roman" w:cs="Times New Roman"/>
          <w:bCs/>
          <w:sz w:val="28"/>
          <w:szCs w:val="28"/>
        </w:rPr>
        <w:t>.</w:t>
      </w:r>
      <w:r w:rsidR="00951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C61" w:rsidRPr="009D39CA">
        <w:rPr>
          <w:rFonts w:ascii="Times New Roman" w:hAnsi="Times New Roman" w:cs="Times New Roman"/>
          <w:bCs/>
          <w:sz w:val="28"/>
          <w:szCs w:val="28"/>
        </w:rPr>
        <w:t>Ограничения использования земельных участков и водных объектов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743C61" w:rsidRPr="009D39CA">
        <w:rPr>
          <w:rFonts w:ascii="Times New Roman" w:hAnsi="Times New Roman" w:cs="Times New Roman"/>
          <w:bCs/>
          <w:sz w:val="28"/>
          <w:szCs w:val="28"/>
        </w:rPr>
        <w:t>в границах охранной зоны устанавливаются решением об установлении охранной зоны.</w:t>
      </w:r>
    </w:p>
    <w:p w:rsidR="00B844BF" w:rsidRPr="009D39CA" w:rsidRDefault="00120482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13</w:t>
      </w:r>
      <w:r w:rsidR="00B844BF" w:rsidRPr="009D39CA">
        <w:rPr>
          <w:rFonts w:ascii="Times New Roman" w:hAnsi="Times New Roman" w:cs="Times New Roman"/>
          <w:bCs/>
          <w:sz w:val="28"/>
          <w:szCs w:val="28"/>
        </w:rPr>
        <w:t>.</w:t>
      </w:r>
      <w:r w:rsidR="00951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4BF" w:rsidRPr="009D39CA">
        <w:rPr>
          <w:rFonts w:ascii="Times New Roman" w:hAnsi="Times New Roman" w:cs="Times New Roman"/>
          <w:bCs/>
          <w:sz w:val="28"/>
          <w:szCs w:val="28"/>
        </w:rPr>
        <w:t>В решении об установлении охранной зоны указываются:</w:t>
      </w:r>
    </w:p>
    <w:p w:rsidR="00B844BF" w:rsidRPr="009D39CA" w:rsidRDefault="00B844BF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наименование особо охраняемой природной территории, в </w:t>
      </w:r>
      <w:proofErr w:type="gramStart"/>
      <w:r w:rsidRPr="009D39CA">
        <w:rPr>
          <w:rFonts w:ascii="Times New Roman" w:hAnsi="Times New Roman" w:cs="Times New Roman"/>
          <w:bCs/>
          <w:sz w:val="28"/>
          <w:szCs w:val="28"/>
        </w:rPr>
        <w:t>связи</w:t>
      </w:r>
      <w:proofErr w:type="gramEnd"/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с размещением которой устанавливается охранная зона и ее местоположение;</w:t>
      </w:r>
    </w:p>
    <w:p w:rsidR="00B844BF" w:rsidRPr="009D39CA" w:rsidRDefault="00B844BF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конкретные ограничения использования земельных участков из перечня ограничений, установленных пунктом 9 настоящего Положения</w:t>
      </w:r>
      <w:r w:rsidR="00CF644D" w:rsidRPr="009D39CA">
        <w:rPr>
          <w:rFonts w:ascii="Times New Roman" w:hAnsi="Times New Roman" w:cs="Times New Roman"/>
          <w:bCs/>
          <w:sz w:val="28"/>
          <w:szCs w:val="28"/>
        </w:rPr>
        <w:t>;</w:t>
      </w:r>
    </w:p>
    <w:p w:rsidR="00D3619E" w:rsidRPr="009D39CA" w:rsidRDefault="00D3619E" w:rsidP="00D36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видов зданий, сооружений, их </w:t>
      </w:r>
      <w:r w:rsidR="00A91F3C" w:rsidRPr="009D39CA">
        <w:rPr>
          <w:rFonts w:ascii="Times New Roman" w:hAnsi="Times New Roman" w:cs="Times New Roman"/>
          <w:bCs/>
          <w:sz w:val="28"/>
          <w:szCs w:val="28"/>
        </w:rPr>
        <w:t>разрешённого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 использования (назначения), и (или) требования к параметрам зданий, сооружений, размещение которых допускается или запрещается в границах охранной зоны и (или) требования к зданиям, сооружениям, размещение которых допускается в границах охранной зоны;</w:t>
      </w:r>
    </w:p>
    <w:p w:rsidR="00CF644D" w:rsidRPr="009D39CA" w:rsidRDefault="00CF644D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сведения об органе государственной власти, обязанн</w:t>
      </w:r>
      <w:r w:rsidR="009518C1">
        <w:rPr>
          <w:rFonts w:ascii="Times New Roman" w:hAnsi="Times New Roman" w:cs="Times New Roman"/>
          <w:bCs/>
          <w:sz w:val="28"/>
          <w:szCs w:val="28"/>
        </w:rPr>
        <w:t>ом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 возместить убытки, причиненные в связи</w:t>
      </w:r>
      <w:r w:rsidR="00951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39CA">
        <w:rPr>
          <w:rFonts w:ascii="Times New Roman" w:hAnsi="Times New Roman" w:cs="Times New Roman"/>
          <w:bCs/>
          <w:sz w:val="28"/>
          <w:szCs w:val="28"/>
        </w:rPr>
        <w:t>с установлением, изменением охранной зоны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в соответствии с пунктами 8, 9 статьи 57.1 Земельного кодекса Российской Федерации;</w:t>
      </w:r>
    </w:p>
    <w:p w:rsidR="007B785C" w:rsidRPr="009D39CA" w:rsidRDefault="00CF644D" w:rsidP="00D361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срок наступления обязанности по возмещению убытков в соответствии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>со статьей 57.1 Земельного кодекса Российской Федерации.</w:t>
      </w:r>
    </w:p>
    <w:p w:rsidR="00DF56CC" w:rsidRPr="009D39CA" w:rsidRDefault="00DF56CC" w:rsidP="00DF56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120482" w:rsidRPr="009D39CA">
        <w:rPr>
          <w:rFonts w:ascii="Times New Roman" w:hAnsi="Times New Roman" w:cs="Times New Roman"/>
          <w:bCs/>
          <w:sz w:val="28"/>
          <w:szCs w:val="28"/>
        </w:rPr>
        <w:t>4</w:t>
      </w:r>
      <w:r w:rsidRPr="009D39CA">
        <w:rPr>
          <w:rFonts w:ascii="Times New Roman" w:hAnsi="Times New Roman" w:cs="Times New Roman"/>
          <w:bCs/>
          <w:sz w:val="28"/>
          <w:szCs w:val="28"/>
        </w:rPr>
        <w:t>.</w:t>
      </w:r>
      <w:r w:rsidR="00FA1F59" w:rsidRPr="009D39CA">
        <w:rPr>
          <w:rFonts w:ascii="Times New Roman" w:hAnsi="Times New Roman" w:cs="Times New Roman"/>
          <w:bCs/>
          <w:sz w:val="28"/>
          <w:szCs w:val="28"/>
        </w:rPr>
        <w:t xml:space="preserve"> Границы о</w:t>
      </w:r>
      <w:r w:rsidRPr="009D39CA">
        <w:rPr>
          <w:rFonts w:ascii="Times New Roman" w:hAnsi="Times New Roman" w:cs="Times New Roman"/>
          <w:bCs/>
          <w:sz w:val="28"/>
          <w:szCs w:val="28"/>
        </w:rPr>
        <w:t>хранн</w:t>
      </w:r>
      <w:r w:rsidR="00FA1F59" w:rsidRPr="009D39CA">
        <w:rPr>
          <w:rFonts w:ascii="Times New Roman" w:hAnsi="Times New Roman" w:cs="Times New Roman"/>
          <w:bCs/>
          <w:sz w:val="28"/>
          <w:szCs w:val="28"/>
        </w:rPr>
        <w:t>ой</w:t>
      </w:r>
      <w:r w:rsidR="00D3619E" w:rsidRPr="009D39CA">
        <w:rPr>
          <w:rFonts w:ascii="Times New Roman" w:hAnsi="Times New Roman" w:cs="Times New Roman"/>
          <w:bCs/>
          <w:sz w:val="28"/>
          <w:szCs w:val="28"/>
        </w:rPr>
        <w:t xml:space="preserve"> зоны могут быть изменены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 в случае изменения границ особо охраняемой природной территории, в отношении которой она была установлена</w:t>
      </w:r>
      <w:r w:rsidR="00FA1F59" w:rsidRPr="009D39CA">
        <w:rPr>
          <w:rFonts w:ascii="Times New Roman" w:hAnsi="Times New Roman" w:cs="Times New Roman"/>
          <w:bCs/>
          <w:sz w:val="28"/>
          <w:szCs w:val="28"/>
        </w:rPr>
        <w:t>, а также изменения условий, указанных в пункте 4 настоящего Положения</w:t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006D9" w:rsidRPr="00AE3685" w:rsidRDefault="00A006D9" w:rsidP="00A00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1</w:t>
      </w:r>
      <w:r w:rsidR="00120482" w:rsidRPr="009D39CA">
        <w:rPr>
          <w:rFonts w:ascii="Times New Roman" w:hAnsi="Times New Roman" w:cs="Times New Roman"/>
          <w:bCs/>
          <w:sz w:val="28"/>
          <w:szCs w:val="28"/>
        </w:rPr>
        <w:t>5</w:t>
      </w:r>
      <w:r w:rsidRPr="009D39CA">
        <w:rPr>
          <w:rFonts w:ascii="Times New Roman" w:hAnsi="Times New Roman" w:cs="Times New Roman"/>
          <w:bCs/>
          <w:sz w:val="28"/>
          <w:szCs w:val="28"/>
        </w:rPr>
        <w:t>. В решении об изменении охранной зоны указываются сведения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sz w:val="28"/>
          <w:szCs w:val="28"/>
        </w:rPr>
        <w:t xml:space="preserve">об изменении </w:t>
      </w:r>
      <w:r w:rsidRPr="00AE3685">
        <w:rPr>
          <w:rFonts w:ascii="Times New Roman" w:hAnsi="Times New Roman" w:cs="Times New Roman"/>
          <w:bCs/>
          <w:sz w:val="28"/>
          <w:szCs w:val="28"/>
        </w:rPr>
        <w:t>границы охранной зоны, а также ограничения использования земельных участков, расположенных в границах охранной зоны, которые отличаются от указанных ограничений, предусмотренных в решении</w:t>
      </w:r>
      <w:r w:rsidR="00594A20" w:rsidRPr="00AE3685">
        <w:rPr>
          <w:rFonts w:ascii="Times New Roman" w:hAnsi="Times New Roman" w:cs="Times New Roman"/>
          <w:bCs/>
          <w:sz w:val="28"/>
          <w:szCs w:val="28"/>
        </w:rPr>
        <w:br/>
      </w:r>
      <w:r w:rsidRPr="00AE3685">
        <w:rPr>
          <w:rFonts w:ascii="Times New Roman" w:hAnsi="Times New Roman" w:cs="Times New Roman"/>
          <w:bCs/>
          <w:sz w:val="28"/>
          <w:szCs w:val="28"/>
        </w:rPr>
        <w:t>об установлении данной охранной зоны.</w:t>
      </w:r>
    </w:p>
    <w:p w:rsidR="00743C61" w:rsidRPr="009D39CA" w:rsidRDefault="007B785C" w:rsidP="00743C6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1</w:t>
      </w:r>
      <w:r w:rsidR="00120482" w:rsidRPr="009D39CA">
        <w:rPr>
          <w:rFonts w:ascii="Times New Roman" w:hAnsi="Times New Roman" w:cs="Times New Roman"/>
          <w:sz w:val="28"/>
          <w:szCs w:val="28"/>
        </w:rPr>
        <w:t>6</w:t>
      </w:r>
      <w:r w:rsidR="00743C61" w:rsidRPr="009D39CA">
        <w:rPr>
          <w:rFonts w:ascii="Times New Roman" w:hAnsi="Times New Roman" w:cs="Times New Roman"/>
          <w:sz w:val="28"/>
          <w:szCs w:val="28"/>
        </w:rPr>
        <w:t>. Обязательным приложением к решению об установлении (изменении) охранной зоны являются сведения о границах данной зоны, которые должны содержать графическое описание местоположения границ данной зоны,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A006D9" w:rsidRPr="009D39CA" w:rsidRDefault="00A006D9" w:rsidP="00743C6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1</w:t>
      </w:r>
      <w:r w:rsidR="00120482" w:rsidRPr="009D39CA">
        <w:rPr>
          <w:rFonts w:ascii="Times New Roman" w:hAnsi="Times New Roman" w:cs="Times New Roman"/>
          <w:sz w:val="28"/>
          <w:szCs w:val="28"/>
        </w:rPr>
        <w:t>7</w:t>
      </w:r>
      <w:r w:rsidRPr="009D39CA">
        <w:rPr>
          <w:rFonts w:ascii="Times New Roman" w:hAnsi="Times New Roman" w:cs="Times New Roman"/>
          <w:sz w:val="28"/>
          <w:szCs w:val="28"/>
        </w:rPr>
        <w:t>. Подготовка</w:t>
      </w:r>
      <w:r w:rsidR="00D3619E" w:rsidRPr="009D39CA">
        <w:rPr>
          <w:rFonts w:ascii="Times New Roman" w:hAnsi="Times New Roman" w:cs="Times New Roman"/>
          <w:sz w:val="28"/>
          <w:szCs w:val="28"/>
        </w:rPr>
        <w:t xml:space="preserve"> предусмотренных пунктом 16</w:t>
      </w:r>
      <w:r w:rsidRPr="009D39C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20482" w:rsidRPr="009D39CA">
        <w:rPr>
          <w:rFonts w:ascii="Times New Roman" w:hAnsi="Times New Roman" w:cs="Times New Roman"/>
          <w:sz w:val="28"/>
          <w:szCs w:val="28"/>
        </w:rPr>
        <w:t>,</w:t>
      </w:r>
      <w:r w:rsidRPr="009D39CA">
        <w:rPr>
          <w:rFonts w:ascii="Times New Roman" w:hAnsi="Times New Roman" w:cs="Times New Roman"/>
          <w:sz w:val="28"/>
          <w:szCs w:val="28"/>
        </w:rPr>
        <w:t xml:space="preserve"> сведений о границах охранной зоны обеспечивается в отношении:</w:t>
      </w:r>
    </w:p>
    <w:p w:rsidR="00A006D9" w:rsidRPr="009D39CA" w:rsidRDefault="00A006D9" w:rsidP="00743C6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охранных зон государственных природных заповедников, национальных парков и памятников природы федерального значения федеральным органом исполнительной власти, в ведении которого находятся указанные особо охраняемые природные территории;</w:t>
      </w:r>
    </w:p>
    <w:p w:rsidR="00DF56CC" w:rsidRPr="009D39CA" w:rsidRDefault="00A006D9" w:rsidP="00DF56CC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CA">
        <w:rPr>
          <w:rFonts w:ascii="Times New Roman" w:hAnsi="Times New Roman" w:cs="Times New Roman"/>
          <w:sz w:val="28"/>
          <w:szCs w:val="28"/>
        </w:rPr>
        <w:t>охранных зон природных парков и памятников природы регионального значения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DF56CC" w:rsidRPr="009D39CA" w:rsidRDefault="00120482" w:rsidP="00DF56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>18</w:t>
      </w:r>
      <w:r w:rsidR="00385750" w:rsidRPr="009D39CA">
        <w:rPr>
          <w:rFonts w:ascii="Times New Roman" w:hAnsi="Times New Roman" w:cs="Times New Roman"/>
          <w:bCs/>
          <w:sz w:val="28"/>
          <w:szCs w:val="28"/>
        </w:rPr>
        <w:t xml:space="preserve">. Охранная зона прекращает </w:t>
      </w:r>
      <w:r w:rsidR="00B04574" w:rsidRPr="009D39CA">
        <w:rPr>
          <w:rFonts w:ascii="Times New Roman" w:hAnsi="Times New Roman" w:cs="Times New Roman"/>
          <w:bCs/>
          <w:sz w:val="28"/>
          <w:szCs w:val="28"/>
        </w:rPr>
        <w:t>своё</w:t>
      </w:r>
      <w:r w:rsidR="00385750" w:rsidRPr="009D39CA">
        <w:rPr>
          <w:rFonts w:ascii="Times New Roman" w:hAnsi="Times New Roman" w:cs="Times New Roman"/>
          <w:bCs/>
          <w:sz w:val="28"/>
          <w:szCs w:val="28"/>
        </w:rPr>
        <w:t xml:space="preserve"> существование одновременно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385750" w:rsidRPr="009D39CA">
        <w:rPr>
          <w:rFonts w:ascii="Times New Roman" w:hAnsi="Times New Roman" w:cs="Times New Roman"/>
          <w:bCs/>
          <w:sz w:val="28"/>
          <w:szCs w:val="28"/>
        </w:rPr>
        <w:t xml:space="preserve">с прекращением существования особо охраняемой природной </w:t>
      </w:r>
      <w:r w:rsidR="003214C4" w:rsidRPr="009D39CA">
        <w:rPr>
          <w:rFonts w:ascii="Times New Roman" w:hAnsi="Times New Roman" w:cs="Times New Roman"/>
          <w:bCs/>
          <w:sz w:val="28"/>
          <w:szCs w:val="28"/>
        </w:rPr>
        <w:t>территории,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3214C4" w:rsidRPr="009D39CA">
        <w:rPr>
          <w:rFonts w:ascii="Times New Roman" w:hAnsi="Times New Roman" w:cs="Times New Roman"/>
          <w:bCs/>
          <w:sz w:val="28"/>
          <w:szCs w:val="28"/>
        </w:rPr>
        <w:t>в отношении которой она установлена, при этом принятие решения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3214C4" w:rsidRPr="009D39CA">
        <w:rPr>
          <w:rFonts w:ascii="Times New Roman" w:hAnsi="Times New Roman" w:cs="Times New Roman"/>
          <w:bCs/>
          <w:sz w:val="28"/>
          <w:szCs w:val="28"/>
        </w:rPr>
        <w:t>о прекращении существования охранной зоны не требуется.</w:t>
      </w:r>
    </w:p>
    <w:p w:rsidR="00120482" w:rsidRPr="009D39CA" w:rsidRDefault="00120482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>В случае</w:t>
      </w:r>
      <w:r w:rsidR="009311C1" w:rsidRPr="009D39CA">
        <w:rPr>
          <w:rFonts w:ascii="Times New Roman" w:hAnsi="Times New Roman" w:cs="Times New Roman"/>
          <w:bCs/>
          <w:sz w:val="28"/>
          <w:szCs w:val="28"/>
        </w:rPr>
        <w:t xml:space="preserve"> перехода особо охраняемой природной территории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9311C1" w:rsidRPr="009D39CA">
        <w:rPr>
          <w:rFonts w:ascii="Times New Roman" w:hAnsi="Times New Roman" w:cs="Times New Roman"/>
          <w:bCs/>
          <w:sz w:val="28"/>
          <w:szCs w:val="28"/>
        </w:rPr>
        <w:t xml:space="preserve">в ведение другого органа </w:t>
      </w:r>
      <w:r w:rsidR="005475F3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9311C1" w:rsidRPr="009D39CA">
        <w:rPr>
          <w:rFonts w:ascii="Times New Roman" w:hAnsi="Times New Roman" w:cs="Times New Roman"/>
          <w:bCs/>
          <w:sz w:val="28"/>
          <w:szCs w:val="28"/>
        </w:rPr>
        <w:t xml:space="preserve"> власти, </w:t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DF56CC" w:rsidRPr="009D39CA">
        <w:rPr>
          <w:rFonts w:ascii="Times New Roman" w:hAnsi="Times New Roman" w:cs="Times New Roman"/>
          <w:bCs/>
          <w:sz w:val="28"/>
          <w:szCs w:val="28"/>
        </w:rPr>
        <w:t>связи</w:t>
      </w:r>
      <w:proofErr w:type="gramEnd"/>
      <w:r w:rsidR="00DF56CC" w:rsidRPr="009D39CA">
        <w:rPr>
          <w:rFonts w:ascii="Times New Roman" w:hAnsi="Times New Roman" w:cs="Times New Roman"/>
          <w:bCs/>
          <w:sz w:val="28"/>
          <w:szCs w:val="28"/>
        </w:rPr>
        <w:t xml:space="preserve"> с размещением которой установлена охранна</w:t>
      </w:r>
      <w:r w:rsidR="009B5BF9">
        <w:rPr>
          <w:rFonts w:ascii="Times New Roman" w:hAnsi="Times New Roman" w:cs="Times New Roman"/>
          <w:bCs/>
          <w:sz w:val="28"/>
          <w:szCs w:val="28"/>
        </w:rPr>
        <w:t>я зона, принятие нового решения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>об установлении охранной зоны не требуется.</w:t>
      </w:r>
    </w:p>
    <w:p w:rsidR="00120482" w:rsidRPr="009D39CA" w:rsidRDefault="00120482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="004B713A" w:rsidRPr="009D39CA">
        <w:rPr>
          <w:rFonts w:ascii="Times New Roman" w:hAnsi="Times New Roman" w:cs="Times New Roman"/>
          <w:bCs/>
          <w:sz w:val="28"/>
          <w:szCs w:val="28"/>
        </w:rPr>
        <w:t xml:space="preserve">Охранная зона особо охраняемой природной территории считается установленной, </w:t>
      </w:r>
      <w:r w:rsidR="00B04574" w:rsidRPr="009D39CA">
        <w:rPr>
          <w:rFonts w:ascii="Times New Roman" w:hAnsi="Times New Roman" w:cs="Times New Roman"/>
          <w:bCs/>
          <w:sz w:val="28"/>
          <w:szCs w:val="28"/>
        </w:rPr>
        <w:t>изменённой</w:t>
      </w:r>
      <w:r w:rsidR="004B713A" w:rsidRPr="009D39CA">
        <w:rPr>
          <w:rFonts w:ascii="Times New Roman" w:hAnsi="Times New Roman" w:cs="Times New Roman"/>
          <w:bCs/>
          <w:sz w:val="28"/>
          <w:szCs w:val="28"/>
        </w:rPr>
        <w:t xml:space="preserve"> со дня внесения сведений о</w:t>
      </w:r>
      <w:r w:rsidR="00DF56CC" w:rsidRPr="009D39CA">
        <w:rPr>
          <w:rFonts w:ascii="Times New Roman" w:hAnsi="Times New Roman" w:cs="Times New Roman"/>
          <w:bCs/>
          <w:sz w:val="28"/>
          <w:szCs w:val="28"/>
        </w:rPr>
        <w:t xml:space="preserve">б охранной зоне, </w:t>
      </w:r>
      <w:r w:rsidR="004B713A" w:rsidRPr="009D39CA">
        <w:rPr>
          <w:rFonts w:ascii="Times New Roman" w:hAnsi="Times New Roman" w:cs="Times New Roman"/>
          <w:bCs/>
          <w:sz w:val="28"/>
          <w:szCs w:val="28"/>
        </w:rPr>
        <w:t>соответствующих изменений в сведения о такой зоне в Единый государственный реестр недвижимости.</w:t>
      </w:r>
    </w:p>
    <w:p w:rsidR="004B713A" w:rsidRDefault="00120482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sz w:val="28"/>
          <w:szCs w:val="28"/>
        </w:rPr>
        <w:t xml:space="preserve">21. </w:t>
      </w:r>
      <w:proofErr w:type="gramStart"/>
      <w:r w:rsidR="004B713A" w:rsidRPr="009D39CA">
        <w:rPr>
          <w:rFonts w:ascii="Times New Roman" w:hAnsi="Times New Roman" w:cs="Times New Roman"/>
          <w:bCs/>
          <w:sz w:val="28"/>
          <w:szCs w:val="28"/>
        </w:rPr>
        <w:t>Охранная зона особо охраняемой природной территории считается прекратившей существование, а ограничения использования земельных участков в таких зонах недействующими со дня исключения сведений</w:t>
      </w:r>
      <w:r w:rsidR="00594A20" w:rsidRPr="009D39CA">
        <w:rPr>
          <w:rFonts w:ascii="Times New Roman" w:hAnsi="Times New Roman" w:cs="Times New Roman"/>
          <w:bCs/>
          <w:sz w:val="28"/>
          <w:szCs w:val="28"/>
        </w:rPr>
        <w:br/>
      </w:r>
      <w:r w:rsidR="004B713A" w:rsidRPr="009D39CA">
        <w:rPr>
          <w:rFonts w:ascii="Times New Roman" w:hAnsi="Times New Roman" w:cs="Times New Roman"/>
          <w:bCs/>
          <w:sz w:val="28"/>
          <w:szCs w:val="28"/>
        </w:rPr>
        <w:t xml:space="preserve">об охранной зоне особо охраняемой природной территории из Единого государственного реестра недвижимости, если иное не предусмотрено </w:t>
      </w:r>
      <w:r w:rsidR="004B713A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законодательством.</w:t>
      </w:r>
      <w:proofErr w:type="gramEnd"/>
    </w:p>
    <w:p w:rsidR="009B5BF9" w:rsidRDefault="009B5BF9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B5BF9" w:rsidRPr="009D39CA" w:rsidRDefault="009B5BF9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342D2" w:rsidRPr="00E60044" w:rsidRDefault="00F776B2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lastRenderedPageBreak/>
        <w:t>II. Установление</w:t>
      </w:r>
      <w:r w:rsidR="003214C4" w:rsidRPr="00E6004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D28C3" w:rsidRPr="00E60044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3214C4" w:rsidRPr="00E60044">
        <w:rPr>
          <w:rFonts w:ascii="Times New Roman" w:hAnsi="Times New Roman" w:cs="Times New Roman"/>
          <w:bCs/>
          <w:sz w:val="28"/>
          <w:szCs w:val="28"/>
        </w:rPr>
        <w:t>)</w:t>
      </w:r>
      <w:r w:rsidR="001D28C3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охранных зон государственных природных</w:t>
      </w:r>
    </w:p>
    <w:p w:rsidR="00A342D2" w:rsidRPr="00E60044" w:rsidRDefault="00A342D2" w:rsidP="00CA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заповедников,</w:t>
      </w:r>
      <w:r w:rsidR="00CA7262" w:rsidRPr="00E60044">
        <w:rPr>
          <w:rFonts w:ascii="Times New Roman" w:hAnsi="Times New Roman" w:cs="Times New Roman"/>
          <w:bCs/>
          <w:sz w:val="28"/>
          <w:szCs w:val="28"/>
        </w:rPr>
        <w:t xml:space="preserve"> в том числе биосферных заповедников,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 национальных парков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>и памятников природы</w:t>
      </w:r>
      <w:r w:rsidR="00CA726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федерального значения </w:t>
      </w:r>
    </w:p>
    <w:p w:rsidR="00A342D2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266E" w:rsidRPr="00E60044" w:rsidRDefault="00DC4AB2" w:rsidP="00BE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22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66A6C" w:rsidRPr="00E60044">
        <w:rPr>
          <w:rFonts w:ascii="Times New Roman" w:hAnsi="Times New Roman" w:cs="Times New Roman"/>
          <w:bCs/>
          <w:sz w:val="28"/>
          <w:szCs w:val="28"/>
        </w:rPr>
        <w:t>Решения об установлении (</w:t>
      </w:r>
      <w:r w:rsidR="00BE266E" w:rsidRPr="00E60044">
        <w:rPr>
          <w:rFonts w:ascii="Times New Roman" w:hAnsi="Times New Roman" w:cs="Times New Roman"/>
          <w:bCs/>
          <w:sz w:val="28"/>
          <w:szCs w:val="28"/>
        </w:rPr>
        <w:t>изменении</w:t>
      </w:r>
      <w:r w:rsidR="00266A6C" w:rsidRPr="00E60044">
        <w:rPr>
          <w:rFonts w:ascii="Times New Roman" w:hAnsi="Times New Roman" w:cs="Times New Roman"/>
          <w:bCs/>
          <w:sz w:val="28"/>
          <w:szCs w:val="28"/>
        </w:rPr>
        <w:t>)</w:t>
      </w:r>
      <w:r w:rsidR="00BE266E" w:rsidRPr="00E60044">
        <w:rPr>
          <w:rFonts w:ascii="Times New Roman" w:hAnsi="Times New Roman" w:cs="Times New Roman"/>
          <w:bCs/>
          <w:sz w:val="28"/>
          <w:szCs w:val="28"/>
        </w:rPr>
        <w:t xml:space="preserve"> охранных зон государственных</w:t>
      </w:r>
      <w:r w:rsidR="00BE266E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природных заповедников</w:t>
      </w:r>
      <w:r w:rsidR="00BE266E" w:rsidRPr="00E60044">
        <w:rPr>
          <w:rFonts w:ascii="Times New Roman" w:hAnsi="Times New Roman" w:cs="Times New Roman"/>
          <w:bCs/>
          <w:sz w:val="28"/>
          <w:szCs w:val="28"/>
        </w:rPr>
        <w:t>,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в том числе биосферных заповедников,</w:t>
      </w:r>
      <w:r w:rsidR="00BE266E" w:rsidRPr="00E60044">
        <w:rPr>
          <w:rFonts w:ascii="Times New Roman" w:hAnsi="Times New Roman" w:cs="Times New Roman"/>
          <w:bCs/>
          <w:sz w:val="28"/>
          <w:szCs w:val="28"/>
        </w:rPr>
        <w:t xml:space="preserve"> национальных парков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66E" w:rsidRPr="00E60044">
        <w:rPr>
          <w:rFonts w:ascii="Times New Roman" w:hAnsi="Times New Roman" w:cs="Times New Roman"/>
          <w:bCs/>
          <w:sz w:val="28"/>
          <w:szCs w:val="28"/>
        </w:rPr>
        <w:t>и памятников природы федерального значения принимаются федеральным органом исполнительной власти, в ведении которого находятся указанные особо охраняемые природные территории;</w:t>
      </w:r>
    </w:p>
    <w:p w:rsidR="00A342D2" w:rsidRPr="00E60044" w:rsidRDefault="00DC4AB2" w:rsidP="0036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25"/>
      <w:bookmarkEnd w:id="0"/>
      <w:r w:rsidRPr="00E60044">
        <w:rPr>
          <w:rFonts w:ascii="Times New Roman" w:hAnsi="Times New Roman" w:cs="Times New Roman"/>
          <w:bCs/>
          <w:sz w:val="28"/>
          <w:szCs w:val="28"/>
        </w:rPr>
        <w:t>23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Охранные зоны государственных природных заповедников,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биосферных заповедников,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национальных парков и памятников природы федерального значения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не могут быть расположены в границах особо охраняемых природных территорий федерального значения.</w:t>
      </w:r>
      <w:bookmarkStart w:id="1" w:name="Par26"/>
      <w:bookmarkEnd w:id="1"/>
    </w:p>
    <w:p w:rsidR="00A342D2" w:rsidRPr="00E60044" w:rsidRDefault="00DC4AB2" w:rsidP="004C4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24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E266E" w:rsidRPr="00E60044">
        <w:rPr>
          <w:rFonts w:ascii="Times New Roman" w:hAnsi="Times New Roman" w:cs="Times New Roman"/>
          <w:bCs/>
          <w:sz w:val="28"/>
          <w:szCs w:val="28"/>
        </w:rPr>
        <w:t xml:space="preserve">Федеральный </w:t>
      </w:r>
      <w:r w:rsidR="00C7463F" w:rsidRPr="00E60044">
        <w:rPr>
          <w:rFonts w:ascii="Times New Roman" w:hAnsi="Times New Roman" w:cs="Times New Roman"/>
          <w:bCs/>
          <w:sz w:val="28"/>
          <w:szCs w:val="28"/>
        </w:rPr>
        <w:t xml:space="preserve">орган исполнительной власти, в ведении которого находится государственный природный заповедник,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биосферный заповедник, </w:t>
      </w:r>
      <w:r w:rsidR="00C7463F" w:rsidRPr="00E60044">
        <w:rPr>
          <w:rFonts w:ascii="Times New Roman" w:hAnsi="Times New Roman" w:cs="Times New Roman"/>
          <w:bCs/>
          <w:sz w:val="28"/>
          <w:szCs w:val="28"/>
        </w:rPr>
        <w:t>национальный парк, памятник природы федерального значения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B04574" w:rsidRPr="00E60044">
        <w:rPr>
          <w:rFonts w:ascii="Times New Roman" w:hAnsi="Times New Roman" w:cs="Times New Roman"/>
          <w:bCs/>
          <w:sz w:val="28"/>
          <w:szCs w:val="28"/>
        </w:rPr>
        <w:t>учётом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044">
        <w:rPr>
          <w:rFonts w:ascii="Times New Roman" w:hAnsi="Times New Roman" w:cs="Times New Roman"/>
          <w:sz w:val="28"/>
          <w:szCs w:val="28"/>
        </w:rPr>
        <w:t>требований, установленных настоящим Положением</w:t>
      </w:r>
      <w:r w:rsidR="00B82607" w:rsidRPr="00E60044">
        <w:rPr>
          <w:rFonts w:ascii="Times New Roman" w:hAnsi="Times New Roman" w:cs="Times New Roman"/>
          <w:bCs/>
          <w:sz w:val="28"/>
          <w:szCs w:val="28"/>
        </w:rPr>
        <w:t>,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готовит решение о</w:t>
      </w:r>
      <w:r w:rsidR="00E40EF2" w:rsidRPr="00E60044">
        <w:rPr>
          <w:rFonts w:ascii="Times New Roman" w:hAnsi="Times New Roman" w:cs="Times New Roman"/>
          <w:bCs/>
          <w:sz w:val="28"/>
          <w:szCs w:val="28"/>
        </w:rPr>
        <w:t>б установлении</w:t>
      </w:r>
      <w:r w:rsidR="003214C4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607" w:rsidRPr="00E60044">
        <w:rPr>
          <w:rFonts w:ascii="Times New Roman" w:hAnsi="Times New Roman" w:cs="Times New Roman"/>
          <w:bCs/>
          <w:sz w:val="28"/>
          <w:szCs w:val="28"/>
        </w:rPr>
        <w:t>(</w:t>
      </w:r>
      <w:r w:rsidR="00E40EF2" w:rsidRPr="00E60044">
        <w:rPr>
          <w:rFonts w:ascii="Times New Roman" w:hAnsi="Times New Roman" w:cs="Times New Roman"/>
          <w:bCs/>
          <w:sz w:val="28"/>
          <w:szCs w:val="28"/>
        </w:rPr>
        <w:t>изменении</w:t>
      </w:r>
      <w:r w:rsidR="00B82607" w:rsidRPr="00E60044">
        <w:rPr>
          <w:rFonts w:ascii="Times New Roman" w:hAnsi="Times New Roman" w:cs="Times New Roman"/>
          <w:bCs/>
          <w:sz w:val="28"/>
          <w:szCs w:val="28"/>
        </w:rPr>
        <w:t>)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в виде проекта прик</w:t>
      </w:r>
      <w:r w:rsidR="00355284" w:rsidRPr="00E60044">
        <w:rPr>
          <w:rFonts w:ascii="Times New Roman" w:hAnsi="Times New Roman" w:cs="Times New Roman"/>
          <w:bCs/>
          <w:sz w:val="28"/>
          <w:szCs w:val="28"/>
        </w:rPr>
        <w:t xml:space="preserve">аза (далее - проект приказа), а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также пояснительную</w:t>
      </w:r>
      <w:proofErr w:type="gramEnd"/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записку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к проекту приказа с обоснованием необходимости</w:t>
      </w:r>
      <w:r w:rsidR="00E40EF2" w:rsidRPr="00E60044">
        <w:rPr>
          <w:rFonts w:ascii="Times New Roman" w:hAnsi="Times New Roman" w:cs="Times New Roman"/>
          <w:bCs/>
          <w:sz w:val="28"/>
          <w:szCs w:val="28"/>
        </w:rPr>
        <w:t xml:space="preserve"> установления</w:t>
      </w:r>
      <w:r w:rsidR="00B82607" w:rsidRPr="00E60044">
        <w:rPr>
          <w:rFonts w:ascii="Times New Roman" w:hAnsi="Times New Roman" w:cs="Times New Roman"/>
          <w:bCs/>
          <w:sz w:val="28"/>
          <w:szCs w:val="28"/>
        </w:rPr>
        <w:t xml:space="preserve"> (изменения)</w:t>
      </w:r>
      <w:r w:rsidR="00E40EF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такой охранной зоны.</w:t>
      </w:r>
    </w:p>
    <w:p w:rsidR="00A342D2" w:rsidRPr="00E60044" w:rsidRDefault="00D3619E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29"/>
      <w:bookmarkEnd w:id="2"/>
      <w:r w:rsidRPr="00E60044">
        <w:rPr>
          <w:rFonts w:ascii="Times New Roman" w:hAnsi="Times New Roman" w:cs="Times New Roman"/>
          <w:bCs/>
          <w:sz w:val="28"/>
          <w:szCs w:val="28"/>
        </w:rPr>
        <w:t>25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5284" w:rsidRPr="00E60044">
        <w:rPr>
          <w:rFonts w:ascii="Times New Roman" w:hAnsi="Times New Roman" w:cs="Times New Roman"/>
          <w:bCs/>
          <w:sz w:val="28"/>
          <w:szCs w:val="28"/>
        </w:rPr>
        <w:t>Доку</w:t>
      </w:r>
      <w:r w:rsidR="00D91A10" w:rsidRPr="00E60044">
        <w:rPr>
          <w:rFonts w:ascii="Times New Roman" w:hAnsi="Times New Roman" w:cs="Times New Roman"/>
          <w:bCs/>
          <w:sz w:val="28"/>
          <w:szCs w:val="28"/>
        </w:rPr>
        <w:t xml:space="preserve">менты, указанные в пунктах </w:t>
      </w:r>
      <w:r w:rsidRPr="00E60044">
        <w:rPr>
          <w:rFonts w:ascii="Times New Roman" w:hAnsi="Times New Roman" w:cs="Times New Roman"/>
          <w:bCs/>
          <w:sz w:val="28"/>
          <w:szCs w:val="28"/>
        </w:rPr>
        <w:t>16, 24,</w:t>
      </w:r>
      <w:r w:rsidR="00055A8D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5284" w:rsidRPr="00E60044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и пояснительная записка к проекту приказа, содержащая карту-схему устанавливаемой (изменяемой) охранной зоны,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направляются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на согласование:</w:t>
      </w:r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 xml:space="preserve">руководителю высшего исполнительного органа государственной власти субъекта Российской Федерации, на территории которого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>создаётся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(изменяется)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охранная зона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значения;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60044">
        <w:rPr>
          <w:rFonts w:ascii="Times New Roman" w:hAnsi="Times New Roman" w:cs="Times New Roman"/>
          <w:bCs/>
          <w:sz w:val="28"/>
          <w:szCs w:val="28"/>
        </w:rPr>
        <w:t>Министерству сельского хозяйства Российской Федерации</w:t>
      </w:r>
      <w:r w:rsidR="00D3619E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планируется включение в границы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D3619E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D3619E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>ого</w:t>
      </w:r>
      <w:r w:rsidR="00D41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значения земельных участков </w:t>
      </w:r>
      <w:r w:rsidR="00D3619E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составе земель сельскохозяйст</w:t>
      </w:r>
      <w:r w:rsidR="00D41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венного назначения, находящихся </w:t>
      </w:r>
      <w:r w:rsidR="00D3619E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федеральной собственности)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proofErr w:type="gramEnd"/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Министерству транспорта Российской Федерации (если предполагается, что в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границах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будут полностью или частично находиться земельные участки,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на которых размещены объекты транспортной инфраструктуры федерального значения, </w:t>
      </w:r>
      <w:r w:rsidRPr="00E60044">
        <w:rPr>
          <w:rFonts w:ascii="Times New Roman" w:hAnsi="Times New Roman" w:cs="Times New Roman"/>
          <w:bCs/>
          <w:sz w:val="28"/>
          <w:szCs w:val="28"/>
        </w:rPr>
        <w:lastRenderedPageBreak/>
        <w:t>либо земельные участки, предназначенные для реконструкции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044">
        <w:rPr>
          <w:rFonts w:ascii="Times New Roman" w:hAnsi="Times New Roman" w:cs="Times New Roman"/>
          <w:bCs/>
          <w:sz w:val="28"/>
          <w:szCs w:val="28"/>
        </w:rPr>
        <w:t>и строительства указанных объектов в соответствии со схемой территориального планирования Российской</w:t>
      </w:r>
      <w:proofErr w:type="gramEnd"/>
      <w:r w:rsidRPr="00E60044">
        <w:rPr>
          <w:rFonts w:ascii="Times New Roman" w:hAnsi="Times New Roman" w:cs="Times New Roman"/>
          <w:bCs/>
          <w:sz w:val="28"/>
          <w:szCs w:val="28"/>
        </w:rPr>
        <w:t xml:space="preserve"> Федерации и (или) документацией по планировке территории, а </w:t>
      </w:r>
      <w:proofErr w:type="gramStart"/>
      <w:r w:rsidRPr="00E60044">
        <w:rPr>
          <w:rFonts w:ascii="Times New Roman" w:hAnsi="Times New Roman" w:cs="Times New Roman"/>
          <w:bCs/>
          <w:sz w:val="28"/>
          <w:szCs w:val="28"/>
        </w:rPr>
        <w:t>также</w:t>
      </w:r>
      <w:proofErr w:type="gramEnd"/>
      <w:r w:rsidRPr="00E60044">
        <w:rPr>
          <w:rFonts w:ascii="Times New Roman" w:hAnsi="Times New Roman" w:cs="Times New Roman"/>
          <w:bCs/>
          <w:sz w:val="28"/>
          <w:szCs w:val="28"/>
        </w:rPr>
        <w:t xml:space="preserve"> если предполагается, что создаваемая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(изменяемая) </w:t>
      </w:r>
      <w:r w:rsidRPr="00E60044">
        <w:rPr>
          <w:rFonts w:ascii="Times New Roman" w:hAnsi="Times New Roman" w:cs="Times New Roman"/>
          <w:bCs/>
          <w:sz w:val="28"/>
          <w:szCs w:val="28"/>
        </w:rPr>
        <w:t>охранная зона будет полностью или частично находиться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044">
        <w:rPr>
          <w:rFonts w:ascii="Times New Roman" w:hAnsi="Times New Roman" w:cs="Times New Roman"/>
          <w:bCs/>
          <w:sz w:val="28"/>
          <w:szCs w:val="28"/>
        </w:rPr>
        <w:t>в границах внутренних морских вод Российской Федерации, территориального моря Российской Федерации и (или) на внутренних водных путях Российской Федерации);</w:t>
      </w:r>
    </w:p>
    <w:p w:rsidR="00A342D2" w:rsidRPr="00E60044" w:rsidRDefault="00A342D2" w:rsidP="007E5A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Министерству обороны Российской Федерации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предполагается создание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(изменение) 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на землях обороны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>и безопасности);</w:t>
      </w:r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службе безопасности Российской Федерации (если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предполагается создание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(изменение) 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в пределах приграничной территории, </w:t>
      </w:r>
      <w:r w:rsidR="00B04574" w:rsidRPr="00E60044">
        <w:rPr>
          <w:rFonts w:ascii="Times New Roman" w:hAnsi="Times New Roman" w:cs="Times New Roman"/>
          <w:bCs/>
          <w:sz w:val="28"/>
          <w:szCs w:val="28"/>
        </w:rPr>
        <w:t>определённой</w:t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 в соответствии со </w:t>
      </w:r>
      <w:hyperlink r:id="rId8" w:history="1">
        <w:r w:rsidRPr="00E60044">
          <w:rPr>
            <w:rFonts w:ascii="Times New Roman" w:hAnsi="Times New Roman" w:cs="Times New Roman"/>
            <w:bCs/>
            <w:sz w:val="28"/>
            <w:szCs w:val="28"/>
          </w:rPr>
          <w:t>статьей 3</w:t>
        </w:r>
      </w:hyperlink>
      <w:r w:rsidR="00451DEC" w:rsidRPr="00E60044">
        <w:rPr>
          <w:rFonts w:ascii="Times New Roman" w:hAnsi="Times New Roman" w:cs="Times New Roman"/>
          <w:bCs/>
          <w:sz w:val="28"/>
          <w:szCs w:val="28"/>
        </w:rPr>
        <w:t xml:space="preserve"> Закона Российской Федерации «</w:t>
      </w:r>
      <w:r w:rsidRPr="00E60044">
        <w:rPr>
          <w:rFonts w:ascii="Times New Roman" w:hAnsi="Times New Roman" w:cs="Times New Roman"/>
          <w:bCs/>
          <w:sz w:val="28"/>
          <w:szCs w:val="28"/>
        </w:rPr>
        <w:t>О Государственной границе Российской Фед</w:t>
      </w:r>
      <w:r w:rsidR="00451DEC" w:rsidRPr="00E60044">
        <w:rPr>
          <w:rFonts w:ascii="Times New Roman" w:hAnsi="Times New Roman" w:cs="Times New Roman"/>
          <w:bCs/>
          <w:sz w:val="28"/>
          <w:szCs w:val="28"/>
        </w:rPr>
        <w:t>ерации»</w:t>
      </w:r>
      <w:r w:rsidRPr="00E60044">
        <w:rPr>
          <w:rFonts w:ascii="Times New Roman" w:hAnsi="Times New Roman" w:cs="Times New Roman"/>
          <w:bCs/>
          <w:sz w:val="28"/>
          <w:szCs w:val="28"/>
        </w:rPr>
        <w:t>);</w:t>
      </w:r>
    </w:p>
    <w:p w:rsidR="006808DC" w:rsidRPr="00E60044" w:rsidRDefault="006808DC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0044">
        <w:rPr>
          <w:rFonts w:ascii="Times New Roman" w:hAnsi="Times New Roman" w:cs="Times New Roman"/>
          <w:bCs/>
          <w:sz w:val="28"/>
          <w:szCs w:val="28"/>
        </w:rPr>
        <w:t>Федеральному агентству по рыболовству (если предполагается, что</w:t>
      </w:r>
      <w:r w:rsidR="009B5BF9">
        <w:rPr>
          <w:rFonts w:ascii="Times New Roman" w:hAnsi="Times New Roman" w:cs="Times New Roman"/>
          <w:bCs/>
          <w:sz w:val="28"/>
          <w:szCs w:val="28"/>
        </w:rPr>
        <w:br/>
      </w:r>
      <w:r w:rsidRPr="00E60044">
        <w:rPr>
          <w:rFonts w:ascii="Times New Roman" w:hAnsi="Times New Roman" w:cs="Times New Roman"/>
          <w:bCs/>
          <w:sz w:val="28"/>
          <w:szCs w:val="28"/>
        </w:rPr>
        <w:t xml:space="preserve">в границах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Pr="00E60044">
        <w:rPr>
          <w:rFonts w:ascii="Times New Roman" w:hAnsi="Times New Roman" w:cs="Times New Roman"/>
          <w:bCs/>
          <w:sz w:val="28"/>
          <w:szCs w:val="28"/>
        </w:rPr>
        <w:t>охранной зоны государственного природного заповедника, в том числе биосферного заповедника, национального парка или памятника природы федерального значения будут полностью или частично находиться водные объекты</w:t>
      </w:r>
      <w:r w:rsidR="00370AE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0AE2" w:rsidRPr="00E60044">
        <w:rPr>
          <w:rFonts w:ascii="Times New Roman" w:hAnsi="Times New Roman" w:cs="Times New Roman"/>
          <w:bCs/>
          <w:sz w:val="28"/>
          <w:szCs w:val="28"/>
        </w:rPr>
        <w:t>рыбохозяйственного</w:t>
      </w:r>
      <w:proofErr w:type="spellEnd"/>
      <w:r w:rsidR="00370AE2" w:rsidRPr="00E60044">
        <w:rPr>
          <w:rFonts w:ascii="Times New Roman" w:hAnsi="Times New Roman" w:cs="Times New Roman"/>
          <w:bCs/>
          <w:sz w:val="28"/>
          <w:szCs w:val="28"/>
        </w:rPr>
        <w:t xml:space="preserve"> значения</w:t>
      </w:r>
      <w:r w:rsidRPr="00E60044">
        <w:rPr>
          <w:rFonts w:ascii="Times New Roman" w:hAnsi="Times New Roman" w:cs="Times New Roman"/>
          <w:bCs/>
          <w:sz w:val="28"/>
          <w:szCs w:val="28"/>
        </w:rPr>
        <w:t>)</w:t>
      </w:r>
      <w:r w:rsidR="00370AE2" w:rsidRPr="00E60044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Федеральному агентству по недропользованию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предполагается создание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(изменение) 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в границах участков недр)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0044">
        <w:rPr>
          <w:rFonts w:ascii="Times New Roman" w:hAnsi="Times New Roman" w:cs="Times New Roman"/>
          <w:bCs/>
          <w:sz w:val="28"/>
          <w:szCs w:val="28"/>
        </w:rPr>
        <w:t>Федеральному агентству водных ресурсов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 xml:space="preserve"> Федерации (если предполагается, что в границах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будут полностью или частично находиться водные объекты, находящиеся в государственной собственности)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Федеральному агентству </w:t>
      </w:r>
      <w:r w:rsidRPr="00E60044">
        <w:rPr>
          <w:rFonts w:ascii="Times New Roman" w:hAnsi="Times New Roman" w:cs="Times New Roman"/>
          <w:bCs/>
          <w:sz w:val="28"/>
          <w:szCs w:val="28"/>
        </w:rPr>
        <w:t>лесного хозяйства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планируется включение в границы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151697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земельных участков в составе земель лесного фонда).</w:t>
      </w:r>
      <w:proofErr w:type="gramEnd"/>
    </w:p>
    <w:p w:rsidR="00F776B2" w:rsidRPr="00E60044" w:rsidRDefault="00FE09FA" w:rsidP="00FE0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26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Органы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власти, указанные в </w:t>
      </w:r>
      <w:r w:rsidR="007E5A99" w:rsidRPr="00E60044">
        <w:rPr>
          <w:rFonts w:ascii="Times New Roman" w:hAnsi="Times New Roman" w:cs="Times New Roman"/>
          <w:sz w:val="28"/>
          <w:szCs w:val="28"/>
        </w:rPr>
        <w:t>пункте 25</w:t>
      </w:r>
      <w:r w:rsidR="00055A8D" w:rsidRPr="00E60044">
        <w:rPr>
          <w:rFonts w:ascii="Times New Roman" w:hAnsi="Times New Roman" w:cs="Times New Roman"/>
          <w:sz w:val="28"/>
          <w:szCs w:val="28"/>
        </w:rPr>
        <w:t xml:space="preserve">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, и руководитель высшего исполнительного органа государственной власти субъекта Российской Федерации, на территории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которого </w:t>
      </w:r>
      <w:r w:rsidR="00B04574" w:rsidRPr="00E60044">
        <w:rPr>
          <w:rFonts w:ascii="Times New Roman" w:hAnsi="Times New Roman" w:cs="Times New Roman"/>
          <w:bCs/>
          <w:sz w:val="28"/>
          <w:szCs w:val="28"/>
        </w:rPr>
        <w:t>создаётся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(изменяется)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охранная зона государственного природного заповедника, национального парка или памятника природы федерального значения, рассматривают проект приказа и в 30-дневный срок со дня его получения согласовывают его либо представляют в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федеральный</w:t>
      </w:r>
      <w:r w:rsidR="00F776B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исполнительной </w:t>
      </w:r>
      <w:r w:rsidR="00AE7F05" w:rsidRPr="00E60044">
        <w:rPr>
          <w:rFonts w:ascii="Times New Roman" w:hAnsi="Times New Roman" w:cs="Times New Roman"/>
          <w:bCs/>
          <w:sz w:val="28"/>
          <w:szCs w:val="28"/>
        </w:rPr>
        <w:t xml:space="preserve">власти,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в ведении которого находится</w:t>
      </w:r>
      <w:proofErr w:type="gramEnd"/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 государственный природный заповедник, национальный парк, памятник природы федерального значения</w:t>
      </w:r>
      <w:r w:rsidRPr="00E60044">
        <w:rPr>
          <w:rFonts w:ascii="Times New Roman" w:hAnsi="Times New Roman" w:cs="Times New Roman"/>
          <w:sz w:val="28"/>
          <w:szCs w:val="28"/>
        </w:rPr>
        <w:t xml:space="preserve"> мотивированный отказ в согласовании с приложением замечаний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2D2" w:rsidRPr="00E60044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27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При согласовании проекта приказа органами государственной власти, указанными в </w:t>
      </w:r>
      <w:r w:rsidR="00055A8D" w:rsidRPr="00E60044">
        <w:rPr>
          <w:rFonts w:ascii="Times New Roman" w:hAnsi="Times New Roman" w:cs="Times New Roman"/>
          <w:sz w:val="28"/>
          <w:szCs w:val="28"/>
        </w:rPr>
        <w:t xml:space="preserve">пункте 26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, и руководителем высшего исполнительного органа государственной власти субъекта Российской Федерации, на территории которого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устанавливается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(изменяется)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охранная зона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национального парка или памятника природы федерального значения,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в ведении которого находится государственный природный заповедник,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>в том числе биосферный</w:t>
      </w:r>
      <w:proofErr w:type="gramEnd"/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 заповедник,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национальный парк, памятник природы федерального значения,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принимает решение о создании такой охранной зоны.</w:t>
      </w:r>
    </w:p>
    <w:p w:rsidR="00A342D2" w:rsidRPr="00E60044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28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мотивированного отказа в согласовании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в ведении которого находится государственный природный заповедник,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биосферный заповедник,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национальный парк, памятник природы федерального значения,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дорабатывает проект приказа с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>учётом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замечаний и направляет на повторное согласование органам государственной власти, указанным в </w:t>
      </w:r>
      <w:r w:rsidR="00055A8D" w:rsidRPr="00E60044">
        <w:rPr>
          <w:rFonts w:ascii="Times New Roman" w:hAnsi="Times New Roman" w:cs="Times New Roman"/>
          <w:sz w:val="28"/>
          <w:szCs w:val="28"/>
        </w:rPr>
        <w:t xml:space="preserve">пункте 26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, и руководителю высшего исполнительного органа государственной власти субъекта Российской Федерации, на</w:t>
      </w:r>
      <w:proofErr w:type="gramEnd"/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342D2" w:rsidRPr="00E60044">
        <w:rPr>
          <w:rFonts w:ascii="Times New Roman" w:hAnsi="Times New Roman" w:cs="Times New Roman"/>
          <w:bCs/>
          <w:sz w:val="28"/>
          <w:szCs w:val="28"/>
        </w:rPr>
        <w:t>территории</w:t>
      </w:r>
      <w:proofErr w:type="gramEnd"/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которого 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 xml:space="preserve">устанавливается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(изменяется)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охранная зона государственного природного заповедника,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значения.</w:t>
      </w:r>
    </w:p>
    <w:p w:rsidR="00A342D2" w:rsidRPr="009D39CA" w:rsidRDefault="00FE09FA" w:rsidP="00B82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29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342D2" w:rsidRPr="00E60044">
        <w:rPr>
          <w:rFonts w:ascii="Times New Roman" w:hAnsi="Times New Roman" w:cs="Times New Roman"/>
          <w:bCs/>
          <w:sz w:val="28"/>
          <w:szCs w:val="28"/>
        </w:rPr>
        <w:t>Информация о</w:t>
      </w:r>
      <w:r w:rsidR="00F776B2" w:rsidRPr="00E60044">
        <w:rPr>
          <w:rFonts w:ascii="Times New Roman" w:hAnsi="Times New Roman" w:cs="Times New Roman"/>
          <w:bCs/>
          <w:sz w:val="28"/>
          <w:szCs w:val="28"/>
        </w:rPr>
        <w:t>б установленных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охранных зонах государственных природных заповедников, </w:t>
      </w:r>
      <w:r w:rsidR="00D4106A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биосферных заповедников, 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национальных парков и памятников природы федерального значения размещается </w:t>
      </w:r>
      <w:r w:rsidR="003514C6" w:rsidRPr="00E60044">
        <w:rPr>
          <w:rFonts w:ascii="Times New Roman" w:hAnsi="Times New Roman" w:cs="Times New Roman"/>
          <w:bCs/>
          <w:sz w:val="28"/>
          <w:szCs w:val="28"/>
        </w:rPr>
        <w:t xml:space="preserve">федеральными органами исполнительной власти, в ведении которых находятся государственные заповедники, </w:t>
      </w:r>
      <w:r w:rsidR="006808DC" w:rsidRPr="00E60044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биосферные заповедники, </w:t>
      </w:r>
      <w:r w:rsidR="003514C6" w:rsidRPr="00E60044">
        <w:rPr>
          <w:rFonts w:ascii="Times New Roman" w:hAnsi="Times New Roman" w:cs="Times New Roman"/>
          <w:bCs/>
          <w:sz w:val="28"/>
          <w:szCs w:val="28"/>
        </w:rPr>
        <w:t>национальные парки, памятники природы федерального значения и федеральными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 государственными бюджетными учреждениями, осуществляющими управление соответствующими государственными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природными заповедниками и национальными парками, на своих официальных сайтах</w:t>
      </w:r>
      <w:proofErr w:type="gramEnd"/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информаци</w:t>
      </w:r>
      <w:r w:rsidR="00451D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онно-телекоммуникационной сети «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Интернет</w:t>
      </w:r>
      <w:r w:rsidR="00451D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D39CA" w:rsidRDefault="009D39CA" w:rsidP="00D41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342D2" w:rsidRPr="009D39CA" w:rsidRDefault="003514C6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" w:name="_GoBack"/>
      <w:bookmarkEnd w:id="3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III. Установление</w:t>
      </w:r>
      <w:r w:rsidR="001D28C3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2607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1D28C3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изменение</w:t>
      </w:r>
      <w:r w:rsidR="00B82607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охранных зон природных парков и памятников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природы регионального значения 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14C6" w:rsidRPr="009D39CA" w:rsidRDefault="00FE09FA" w:rsidP="00B82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30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B82607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Решения об установлении (</w:t>
      </w:r>
      <w:r w:rsidR="003514C6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изменении</w:t>
      </w:r>
      <w:r w:rsidR="00B82607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3514C6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охранных зон природных парков и памятников природы регионального значения принимаются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A342D2" w:rsidRPr="009D39CA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4" w:name="Par47"/>
      <w:bookmarkEnd w:id="4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Охранные зоны природных парков и памятников природы регионального значения не могут быть расположены в границах: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особо охраняемых природных территорий федерального</w:t>
      </w:r>
      <w:r w:rsidR="00594A2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регионального значения;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охранных зон государственных природных заповедников, национальных парков и памятнико</w:t>
      </w:r>
      <w:r w:rsidR="00447061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природы федерального значения.</w:t>
      </w:r>
    </w:p>
    <w:p w:rsidR="00A342D2" w:rsidRPr="009D39CA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32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Высший исполнительный орган государственной власти субъекта Российской Федерации с учетом </w:t>
      </w:r>
      <w:r w:rsidR="00055A8D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требований, установленных настоящим Положением</w:t>
      </w:r>
      <w:r w:rsidR="00680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55A8D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готовит решение высшего должностного лица субъекта Российской Федерации</w:t>
      </w:r>
      <w:r w:rsidR="0005525D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(руководителя высшего исполнительного органа государственной власти субъекта Российской Федерации)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05525D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525D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установлении</w:t>
      </w:r>
      <w:r w:rsidR="00D91A1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106944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изменении</w:t>
      </w:r>
      <w:r w:rsidR="00D91A1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охранной зоны природного парка или памятника природы регионального значения, (далее - проект решения), а также пояснительную записку к проекту решения с обоснованием необходимости создания такой охранной зоны.</w:t>
      </w:r>
      <w:proofErr w:type="gramEnd"/>
    </w:p>
    <w:p w:rsidR="00A342D2" w:rsidRPr="009D39CA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5" w:name="Par53"/>
      <w:bookmarkEnd w:id="5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33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E49C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Документы, указанные в п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унктах 16, 32, </w:t>
      </w:r>
      <w:r w:rsidR="00055A8D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настоящего Положения</w:t>
      </w:r>
      <w:r w:rsidR="009B5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пояснительная записка к проекту приказа, содержащая карту-схему устанавливаемой (изменяемой) охранной зоны,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направляются</w:t>
      </w:r>
      <w:r w:rsidR="009B5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согласование: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органу местного самоуправления (если предполагается, что создаваемая 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(изменяе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мая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охранная зона природного парка или памятника природы регионального значения будет полностью или частично находиться в границах земельных участков, находящихся в собственности соответствующего муниципального образования);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Министерству сельского хозяйства Российской Федерации (если планируется включение в границы создаваемой 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(изменяе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мой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охранной зоны природного парка или памятника природы регионального значения земельных участков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составе земель сельскохозяйственного назначения, находящихся</w:t>
      </w:r>
      <w:r w:rsidR="00594A2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федеральной собственности);</w:t>
      </w:r>
      <w:proofErr w:type="gramEnd"/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Министерству транспорта Российской Федерации (если предполагается, что в границах создаваемой 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(изменяе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мой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охранной зоны природного парка или памятника природы регионального значения будут полностью или частично находиться земельные участки, на которых размещены объекты транспортной инфраструктуры федерального значения, либо предназначенные для реконструкции и строительства таких объектов в соответствии со схемой территориального планирования Российской Федерации и (или) документацией по планировке территории);</w:t>
      </w:r>
      <w:proofErr w:type="gramEnd"/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Министерству обороны Российской Федерации</w:t>
      </w:r>
      <w:r w:rsidR="007E5A99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(если предполагается создание 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ение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7E5A99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охранной зоны природного парка или памятника природы регионального значения на землях обороны и безопасности)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A342D2" w:rsidRPr="009D39CA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службе безопасности Российской Федерации (если предполагается создание 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ение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охранной зоны природного парка или памятника природы регионального значения в пределах приграничной территории, определенной в соответствии со </w:t>
      </w:r>
      <w:hyperlink r:id="rId9" w:history="1">
        <w:r w:rsidRPr="009D39C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3</w:t>
        </w:r>
      </w:hyperlink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Закона Российской Федерации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E49C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Государственн</w:t>
      </w:r>
      <w:r w:rsidR="00AE49C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границе Российской Федерации»</w:t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территориальному органу Федерального агентства</w:t>
      </w:r>
      <w:r w:rsidR="00594A2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недропользованию</w:t>
      </w:r>
      <w:proofErr w:type="spellEnd"/>
      <w:r w:rsidR="007E5A99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(если предполагается создание 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</w:t>
      </w:r>
      <w:r w:rsidR="00FE6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ение</w:t>
      </w:r>
      <w:r w:rsidR="00FE6C5F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7E5A99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охранной зоны природного парка или памятника природы регионального значения</w:t>
      </w:r>
      <w:r w:rsidR="009B5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7E5A99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границах 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>участков недр)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 водных ресурсов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предполагается, что в границах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 будут полностью или частично находиться водные объекты)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0044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 лесного хозяйства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планируется включение в границы создаваемой </w:t>
      </w:r>
      <w:r w:rsidR="00FE6C5F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 земельных участков в составе земель лесного фонда)</w:t>
      </w:r>
      <w:r w:rsidRPr="00E60044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342D2" w:rsidRPr="00E60044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 по рыболовству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 xml:space="preserve"> (если предполагается, что в границах создаваемой </w:t>
      </w:r>
      <w:r w:rsidR="00451DEC" w:rsidRPr="00E60044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 xml:space="preserve">охранной зоны природного парка или памятника природы регионального значения будут полностью или частично находиться водные </w:t>
      </w:r>
      <w:r w:rsidR="00370AE2" w:rsidRPr="00E60044">
        <w:rPr>
          <w:rFonts w:ascii="Times New Roman" w:hAnsi="Times New Roman" w:cs="Times New Roman"/>
          <w:bCs/>
          <w:sz w:val="28"/>
          <w:szCs w:val="28"/>
        </w:rPr>
        <w:t xml:space="preserve">объекты </w:t>
      </w:r>
      <w:proofErr w:type="spellStart"/>
      <w:r w:rsidR="00370AE2" w:rsidRPr="00E60044">
        <w:rPr>
          <w:rFonts w:ascii="Times New Roman" w:hAnsi="Times New Roman" w:cs="Times New Roman"/>
          <w:bCs/>
          <w:sz w:val="28"/>
          <w:szCs w:val="28"/>
        </w:rPr>
        <w:t>рыбохозяйственного</w:t>
      </w:r>
      <w:proofErr w:type="spellEnd"/>
      <w:r w:rsidR="00370AE2" w:rsidRPr="00E60044">
        <w:rPr>
          <w:rFonts w:ascii="Times New Roman" w:hAnsi="Times New Roman" w:cs="Times New Roman"/>
          <w:bCs/>
          <w:sz w:val="28"/>
          <w:szCs w:val="28"/>
        </w:rPr>
        <w:t xml:space="preserve"> значения</w:t>
      </w:r>
      <w:r w:rsidR="007E5A99" w:rsidRPr="00E60044">
        <w:rPr>
          <w:rFonts w:ascii="Times New Roman" w:hAnsi="Times New Roman" w:cs="Times New Roman"/>
          <w:bCs/>
          <w:sz w:val="28"/>
          <w:szCs w:val="28"/>
        </w:rPr>
        <w:t>)</w:t>
      </w:r>
      <w:r w:rsidRPr="00E60044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2D2" w:rsidRPr="009D39CA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0044">
        <w:rPr>
          <w:rFonts w:ascii="Times New Roman" w:hAnsi="Times New Roman" w:cs="Times New Roman"/>
          <w:bCs/>
          <w:sz w:val="28"/>
          <w:szCs w:val="28"/>
        </w:rPr>
        <w:t>34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 xml:space="preserve">. Органы государственной власти, указанные в </w:t>
      </w:r>
      <w:r w:rsidR="007E5A99" w:rsidRPr="00E60044">
        <w:rPr>
          <w:rFonts w:ascii="Times New Roman" w:hAnsi="Times New Roman" w:cs="Times New Roman"/>
          <w:sz w:val="28"/>
          <w:szCs w:val="28"/>
        </w:rPr>
        <w:t>пункте 33</w:t>
      </w:r>
      <w:r w:rsidR="00055A8D" w:rsidRPr="00E60044">
        <w:rPr>
          <w:rFonts w:ascii="Times New Roman" w:hAnsi="Times New Roman" w:cs="Times New Roman"/>
          <w:sz w:val="28"/>
          <w:szCs w:val="28"/>
        </w:rPr>
        <w:t xml:space="preserve"> </w:t>
      </w:r>
      <w:r w:rsidR="00D44E6B" w:rsidRPr="00E60044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A342D2" w:rsidRPr="00E60044">
        <w:rPr>
          <w:rFonts w:ascii="Times New Roman" w:hAnsi="Times New Roman" w:cs="Times New Roman"/>
          <w:bCs/>
          <w:sz w:val="28"/>
          <w:szCs w:val="28"/>
        </w:rPr>
        <w:t>, и орган местного самоуправления рассматривают проект решения и в 30-дневный срок со дня его получения согласовывают его либо представляют в высший исполнительный орган государственной власти субъекта Российской Федерации мотивированный отказ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его согласовании</w:t>
      </w:r>
      <w:r w:rsidR="00594A2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приложением замечаний.</w:t>
      </w:r>
    </w:p>
    <w:p w:rsidR="00A342D2" w:rsidRPr="009D39CA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35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При согласовании проекта решения органами государственной власти, указанными в </w:t>
      </w:r>
      <w:hyperlink w:anchor="Par53" w:history="1">
        <w:r w:rsidR="007E5A99" w:rsidRPr="009D39C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 3</w:t>
        </w:r>
        <w:r w:rsidR="00A342D2" w:rsidRPr="009D39C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3</w:t>
        </w:r>
      </w:hyperlink>
      <w:r w:rsidR="00D44E6B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 органом местного самоуправления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принимает решение о</w:t>
      </w:r>
      <w:r w:rsidR="00D44E6B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установлении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51DEC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(измен</w:t>
      </w:r>
      <w:r w:rsidR="00451D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ении</w:t>
      </w:r>
      <w:r w:rsidR="00451DEC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охранной зоны природного парка или памятника природы регионального значения.</w:t>
      </w:r>
    </w:p>
    <w:p w:rsidR="00A342D2" w:rsidRPr="009D39CA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36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 случае представления мотивированного отказа в согласовании высший исполнительный орган государственной власти субъекта Российской Федерации дорабатывает проект решения с учетом замечаний и направляет</w:t>
      </w:r>
      <w:r w:rsidR="009B5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повторное согласование органам государственной власти, указанным</w:t>
      </w:r>
      <w:r w:rsidR="00594A20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055A8D" w:rsidRPr="009D3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35 </w:t>
      </w:r>
      <w:r w:rsidR="00D44E6B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настоящего Положения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 органу местного самоуправления.</w:t>
      </w:r>
    </w:p>
    <w:p w:rsidR="00A342D2" w:rsidRPr="00055A8D" w:rsidRDefault="00FE09F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37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Информация об охранных зонах природных парков и памятников природы регионального значения размещается соответствующими органами государственной власти или учреждениями субъектов Российской Федерации, осуществляющими управление природными парками</w:t>
      </w:r>
      <w:r w:rsidR="00370A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памятниками природы регионального значения, на своих официальных сайтах в информационно-телекоммуникационной сети </w:t>
      </w:r>
      <w:r w:rsidR="00451D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«Интернет»</w:t>
      </w:r>
      <w:r w:rsidR="00A342D2" w:rsidRPr="009D3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B29FF" w:rsidRDefault="00AB29FF" w:rsidP="00AB29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106A" w:rsidRDefault="00D4106A" w:rsidP="00AB29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1DEC" w:rsidRDefault="00451DEC" w:rsidP="00AB29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51DEC" w:rsidSect="00E16360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E9" w:rsidRDefault="008D4BE9" w:rsidP="00A342D2">
      <w:pPr>
        <w:spacing w:after="0" w:line="240" w:lineRule="auto"/>
      </w:pPr>
      <w:r>
        <w:separator/>
      </w:r>
    </w:p>
  </w:endnote>
  <w:endnote w:type="continuationSeparator" w:id="0">
    <w:p w:rsidR="008D4BE9" w:rsidRDefault="008D4BE9" w:rsidP="00A3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E9" w:rsidRDefault="008D4BE9" w:rsidP="00A342D2">
      <w:pPr>
        <w:spacing w:after="0" w:line="240" w:lineRule="auto"/>
      </w:pPr>
      <w:r>
        <w:separator/>
      </w:r>
    </w:p>
  </w:footnote>
  <w:footnote w:type="continuationSeparator" w:id="0">
    <w:p w:rsidR="008D4BE9" w:rsidRDefault="008D4BE9" w:rsidP="00A3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2228"/>
      <w:docPartObj>
        <w:docPartGallery w:val="Page Numbers (Top of Page)"/>
        <w:docPartUnique/>
      </w:docPartObj>
    </w:sdtPr>
    <w:sdtContent>
      <w:p w:rsidR="003B0723" w:rsidRDefault="007C5D5C">
        <w:pPr>
          <w:pStyle w:val="a3"/>
          <w:jc w:val="center"/>
        </w:pPr>
        <w:r>
          <w:rPr>
            <w:noProof/>
          </w:rPr>
          <w:fldChar w:fldCharType="begin"/>
        </w:r>
        <w:r w:rsidR="003B072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488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0723" w:rsidRDefault="003B07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039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535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13DE0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0334"/>
    <w:multiLevelType w:val="hybridMultilevel"/>
    <w:tmpl w:val="94586588"/>
    <w:lvl w:ilvl="0" w:tplc="877C0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74E3E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2D2"/>
    <w:rsid w:val="00015B23"/>
    <w:rsid w:val="0005525D"/>
    <w:rsid w:val="00055A8D"/>
    <w:rsid w:val="00066880"/>
    <w:rsid w:val="00095B17"/>
    <w:rsid w:val="000A2B83"/>
    <w:rsid w:val="000C5C6B"/>
    <w:rsid w:val="00106944"/>
    <w:rsid w:val="00107BFC"/>
    <w:rsid w:val="00120482"/>
    <w:rsid w:val="001228F6"/>
    <w:rsid w:val="00132FE4"/>
    <w:rsid w:val="0013488B"/>
    <w:rsid w:val="00151697"/>
    <w:rsid w:val="001567D7"/>
    <w:rsid w:val="00171F16"/>
    <w:rsid w:val="001763D3"/>
    <w:rsid w:val="00177F62"/>
    <w:rsid w:val="0018313E"/>
    <w:rsid w:val="001865A9"/>
    <w:rsid w:val="001C3994"/>
    <w:rsid w:val="001C7656"/>
    <w:rsid w:val="001D28C3"/>
    <w:rsid w:val="001E4037"/>
    <w:rsid w:val="001E5766"/>
    <w:rsid w:val="0025564E"/>
    <w:rsid w:val="00256A75"/>
    <w:rsid w:val="002572A2"/>
    <w:rsid w:val="0025783D"/>
    <w:rsid w:val="00266A6C"/>
    <w:rsid w:val="002A11C9"/>
    <w:rsid w:val="002B7472"/>
    <w:rsid w:val="003214C4"/>
    <w:rsid w:val="00324D95"/>
    <w:rsid w:val="0033566B"/>
    <w:rsid w:val="0034116E"/>
    <w:rsid w:val="00342FF7"/>
    <w:rsid w:val="003514C6"/>
    <w:rsid w:val="0035483F"/>
    <w:rsid w:val="00355284"/>
    <w:rsid w:val="00366372"/>
    <w:rsid w:val="00370AE2"/>
    <w:rsid w:val="00377DBA"/>
    <w:rsid w:val="00385750"/>
    <w:rsid w:val="00386B69"/>
    <w:rsid w:val="0038776C"/>
    <w:rsid w:val="003910D6"/>
    <w:rsid w:val="00396F25"/>
    <w:rsid w:val="00397309"/>
    <w:rsid w:val="003B0723"/>
    <w:rsid w:val="003B4903"/>
    <w:rsid w:val="003C3213"/>
    <w:rsid w:val="003E2B4E"/>
    <w:rsid w:val="003F0D4A"/>
    <w:rsid w:val="00414378"/>
    <w:rsid w:val="00417DAC"/>
    <w:rsid w:val="00425B1B"/>
    <w:rsid w:val="00447061"/>
    <w:rsid w:val="00451DEC"/>
    <w:rsid w:val="00463674"/>
    <w:rsid w:val="00483701"/>
    <w:rsid w:val="00497586"/>
    <w:rsid w:val="004A0916"/>
    <w:rsid w:val="004B45FF"/>
    <w:rsid w:val="004B713A"/>
    <w:rsid w:val="004C488B"/>
    <w:rsid w:val="004C7834"/>
    <w:rsid w:val="004D66A0"/>
    <w:rsid w:val="004E1160"/>
    <w:rsid w:val="0050335C"/>
    <w:rsid w:val="00511702"/>
    <w:rsid w:val="00514F8B"/>
    <w:rsid w:val="005332EB"/>
    <w:rsid w:val="005475F3"/>
    <w:rsid w:val="00562603"/>
    <w:rsid w:val="00594A20"/>
    <w:rsid w:val="00595F58"/>
    <w:rsid w:val="005A191B"/>
    <w:rsid w:val="005D253D"/>
    <w:rsid w:val="005E0D3D"/>
    <w:rsid w:val="005E43F3"/>
    <w:rsid w:val="005F3873"/>
    <w:rsid w:val="00614BD4"/>
    <w:rsid w:val="00622CCB"/>
    <w:rsid w:val="00646427"/>
    <w:rsid w:val="006808DC"/>
    <w:rsid w:val="00686460"/>
    <w:rsid w:val="007256F8"/>
    <w:rsid w:val="00732ADC"/>
    <w:rsid w:val="00735434"/>
    <w:rsid w:val="007422F2"/>
    <w:rsid w:val="00743C01"/>
    <w:rsid w:val="00743C61"/>
    <w:rsid w:val="00761A8A"/>
    <w:rsid w:val="0077064F"/>
    <w:rsid w:val="00793C7E"/>
    <w:rsid w:val="007A43FC"/>
    <w:rsid w:val="007A7A88"/>
    <w:rsid w:val="007B785C"/>
    <w:rsid w:val="007C5D5C"/>
    <w:rsid w:val="007C6A0D"/>
    <w:rsid w:val="007D1089"/>
    <w:rsid w:val="007D6089"/>
    <w:rsid w:val="007D6A18"/>
    <w:rsid w:val="007E10E4"/>
    <w:rsid w:val="007E5A99"/>
    <w:rsid w:val="007F43FF"/>
    <w:rsid w:val="007F48BC"/>
    <w:rsid w:val="007F7F35"/>
    <w:rsid w:val="008216BF"/>
    <w:rsid w:val="00822CFA"/>
    <w:rsid w:val="00823BE9"/>
    <w:rsid w:val="0082548B"/>
    <w:rsid w:val="00833A71"/>
    <w:rsid w:val="008705C6"/>
    <w:rsid w:val="00874F69"/>
    <w:rsid w:val="008862AB"/>
    <w:rsid w:val="008929E8"/>
    <w:rsid w:val="008B17E0"/>
    <w:rsid w:val="008B5149"/>
    <w:rsid w:val="008C7AB6"/>
    <w:rsid w:val="008D4BE9"/>
    <w:rsid w:val="008D5CAC"/>
    <w:rsid w:val="008E6F3A"/>
    <w:rsid w:val="008F455E"/>
    <w:rsid w:val="009019CC"/>
    <w:rsid w:val="00913555"/>
    <w:rsid w:val="009262B7"/>
    <w:rsid w:val="009311C1"/>
    <w:rsid w:val="009518C1"/>
    <w:rsid w:val="009578A5"/>
    <w:rsid w:val="00974F19"/>
    <w:rsid w:val="00995953"/>
    <w:rsid w:val="00996B55"/>
    <w:rsid w:val="009B1DA9"/>
    <w:rsid w:val="009B5BF9"/>
    <w:rsid w:val="009B7CFD"/>
    <w:rsid w:val="009C3098"/>
    <w:rsid w:val="009D39CA"/>
    <w:rsid w:val="009E305F"/>
    <w:rsid w:val="009F1EAB"/>
    <w:rsid w:val="00A006D9"/>
    <w:rsid w:val="00A03C26"/>
    <w:rsid w:val="00A26CDE"/>
    <w:rsid w:val="00A342D2"/>
    <w:rsid w:val="00A3611E"/>
    <w:rsid w:val="00A91F3C"/>
    <w:rsid w:val="00A97287"/>
    <w:rsid w:val="00AA0D5D"/>
    <w:rsid w:val="00AB00EB"/>
    <w:rsid w:val="00AB29FF"/>
    <w:rsid w:val="00AE3685"/>
    <w:rsid w:val="00AE49C2"/>
    <w:rsid w:val="00AE7F05"/>
    <w:rsid w:val="00AF3136"/>
    <w:rsid w:val="00AF7A91"/>
    <w:rsid w:val="00B04574"/>
    <w:rsid w:val="00B20DE9"/>
    <w:rsid w:val="00B43E40"/>
    <w:rsid w:val="00B74285"/>
    <w:rsid w:val="00B811EB"/>
    <w:rsid w:val="00B82607"/>
    <w:rsid w:val="00B844BF"/>
    <w:rsid w:val="00BA794D"/>
    <w:rsid w:val="00BC1433"/>
    <w:rsid w:val="00BC54AD"/>
    <w:rsid w:val="00BE266E"/>
    <w:rsid w:val="00BE3EF1"/>
    <w:rsid w:val="00BE4D5F"/>
    <w:rsid w:val="00C15348"/>
    <w:rsid w:val="00C30B31"/>
    <w:rsid w:val="00C63BBF"/>
    <w:rsid w:val="00C7463F"/>
    <w:rsid w:val="00C904D4"/>
    <w:rsid w:val="00C94E83"/>
    <w:rsid w:val="00CA7262"/>
    <w:rsid w:val="00CC2C28"/>
    <w:rsid w:val="00CD65E3"/>
    <w:rsid w:val="00CF644D"/>
    <w:rsid w:val="00D3619E"/>
    <w:rsid w:val="00D4106A"/>
    <w:rsid w:val="00D44E6B"/>
    <w:rsid w:val="00D55F95"/>
    <w:rsid w:val="00D627E7"/>
    <w:rsid w:val="00D62FC8"/>
    <w:rsid w:val="00D7014E"/>
    <w:rsid w:val="00D91A10"/>
    <w:rsid w:val="00DC4AB2"/>
    <w:rsid w:val="00DC6C24"/>
    <w:rsid w:val="00DE1009"/>
    <w:rsid w:val="00DF56CC"/>
    <w:rsid w:val="00E13ACB"/>
    <w:rsid w:val="00E16360"/>
    <w:rsid w:val="00E30E37"/>
    <w:rsid w:val="00E40EF2"/>
    <w:rsid w:val="00E60044"/>
    <w:rsid w:val="00ED17CF"/>
    <w:rsid w:val="00F07F9F"/>
    <w:rsid w:val="00F310AD"/>
    <w:rsid w:val="00F54A27"/>
    <w:rsid w:val="00F56C6B"/>
    <w:rsid w:val="00F7443D"/>
    <w:rsid w:val="00F776B2"/>
    <w:rsid w:val="00F778E3"/>
    <w:rsid w:val="00F829FF"/>
    <w:rsid w:val="00F9754A"/>
    <w:rsid w:val="00FA1F59"/>
    <w:rsid w:val="00FA634F"/>
    <w:rsid w:val="00FB0349"/>
    <w:rsid w:val="00FD36E1"/>
    <w:rsid w:val="00FE09FA"/>
    <w:rsid w:val="00FE1BC6"/>
    <w:rsid w:val="00FE447A"/>
    <w:rsid w:val="00FE6C5F"/>
    <w:rsid w:val="00FE7B36"/>
    <w:rsid w:val="00FF4244"/>
    <w:rsid w:val="00FF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2D2"/>
  </w:style>
  <w:style w:type="paragraph" w:styleId="a5">
    <w:name w:val="footer"/>
    <w:basedOn w:val="a"/>
    <w:link w:val="a6"/>
    <w:uiPriority w:val="99"/>
    <w:semiHidden/>
    <w:unhideWhenUsed/>
    <w:rsid w:val="00A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42D2"/>
  </w:style>
  <w:style w:type="paragraph" w:styleId="a7">
    <w:name w:val="List Paragraph"/>
    <w:basedOn w:val="a"/>
    <w:uiPriority w:val="34"/>
    <w:qFormat/>
    <w:rsid w:val="009578A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3B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3BE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3B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3BE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2D2"/>
  </w:style>
  <w:style w:type="paragraph" w:styleId="a5">
    <w:name w:val="footer"/>
    <w:basedOn w:val="a"/>
    <w:link w:val="a6"/>
    <w:uiPriority w:val="99"/>
    <w:semiHidden/>
    <w:unhideWhenUsed/>
    <w:rsid w:val="00A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42D2"/>
  </w:style>
  <w:style w:type="paragraph" w:styleId="a7">
    <w:name w:val="List Paragraph"/>
    <w:basedOn w:val="a"/>
    <w:uiPriority w:val="34"/>
    <w:qFormat/>
    <w:rsid w:val="009578A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3B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E9"/>
    <w:pPr>
      <w:spacing w:line="240" w:lineRule="auto"/>
    </w:pPr>
    <w:rPr>
      <w:sz w:val="20"/>
      <w:szCs w:val="20"/>
    </w:rPr>
  </w:style>
  <w:style w:type="character" w:customStyle="1" w:styleId="ab">
    <w:name w:val="Текст комментария Знак"/>
    <w:basedOn w:val="a0"/>
    <w:link w:val="aa"/>
    <w:uiPriority w:val="99"/>
    <w:semiHidden/>
    <w:rsid w:val="00823BE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3B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3BE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B6D573D4806F44699A4A5F5610FFE0E6D1F53B56B32E924E357D27CDEEBB13B6F2DB09F98E26F06574E9C723B25C2BD17C148AAA0C22E2AM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A4A5F5610FFE0E6D1F53B56B32E924E357D27CDEEBB13B6F2DB09F98E26F06574E9C723B25C2BD17C148AAA0C22E2AM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29F94-9D7A-4F0C-8D61-A69051CA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agubanova</dc:creator>
  <cp:lastModifiedBy>agubanova</cp:lastModifiedBy>
  <cp:revision>3</cp:revision>
  <cp:lastPrinted>2019-02-04T12:45:00Z</cp:lastPrinted>
  <dcterms:created xsi:type="dcterms:W3CDTF">2019-02-28T13:09:00Z</dcterms:created>
  <dcterms:modified xsi:type="dcterms:W3CDTF">2019-02-28T14:17:00Z</dcterms:modified>
</cp:coreProperties>
</file>